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6F742D" w14:textId="41905CEC" w:rsidR="00B44CAF" w:rsidRPr="00B44CAF" w:rsidRDefault="005529F5" w:rsidP="00B44CAF">
      <w:pPr>
        <w:pStyle w:val="2"/>
        <w:spacing w:before="0" w:after="0"/>
        <w:jc w:val="center"/>
        <w:rPr>
          <w:rFonts w:ascii="Times New Roman" w:hAnsi="Times New Roman" w:cs="Times New Roman"/>
          <w:i w:val="0"/>
          <w:iCs w:val="0"/>
          <w:sz w:val="24"/>
          <w:szCs w:val="24"/>
        </w:rPr>
      </w:pPr>
      <w:r w:rsidRPr="00295EC2">
        <w:rPr>
          <w:rFonts w:ascii="Times New Roman" w:hAnsi="Times New Roman" w:cs="Times New Roman"/>
          <w:i w:val="0"/>
          <w:iCs w:val="0"/>
          <w:sz w:val="24"/>
          <w:szCs w:val="24"/>
        </w:rPr>
        <w:t>Порівняльна таблиця</w:t>
      </w:r>
      <w:r w:rsidRPr="00295EC2">
        <w:rPr>
          <w:rFonts w:ascii="Times New Roman" w:hAnsi="Times New Roman" w:cs="Times New Roman"/>
          <w:i w:val="0"/>
          <w:iCs w:val="0"/>
          <w:sz w:val="24"/>
          <w:szCs w:val="24"/>
        </w:rPr>
        <w:br/>
        <w:t>до про</w:t>
      </w:r>
      <w:r w:rsidR="00E25626" w:rsidRPr="00295EC2">
        <w:rPr>
          <w:rFonts w:ascii="Times New Roman" w:hAnsi="Times New Roman" w:cs="Times New Roman"/>
          <w:i w:val="0"/>
          <w:iCs w:val="0"/>
          <w:sz w:val="24"/>
          <w:szCs w:val="24"/>
        </w:rPr>
        <w:t>е</w:t>
      </w:r>
      <w:r w:rsidRPr="00295EC2">
        <w:rPr>
          <w:rFonts w:ascii="Times New Roman" w:hAnsi="Times New Roman" w:cs="Times New Roman"/>
          <w:i w:val="0"/>
          <w:iCs w:val="0"/>
          <w:sz w:val="24"/>
          <w:szCs w:val="24"/>
        </w:rPr>
        <w:t xml:space="preserve">кту Закону України </w:t>
      </w:r>
      <w:r w:rsidR="00624A75" w:rsidRPr="00295EC2">
        <w:rPr>
          <w:rFonts w:ascii="Times New Roman" w:hAnsi="Times New Roman" w:cs="Times New Roman"/>
          <w:i w:val="0"/>
          <w:iCs w:val="0"/>
          <w:sz w:val="24"/>
          <w:szCs w:val="24"/>
        </w:rPr>
        <w:t>“</w:t>
      </w:r>
      <w:r w:rsidR="00B44CAF" w:rsidRPr="00B44CAF">
        <w:rPr>
          <w:rFonts w:ascii="Times New Roman" w:hAnsi="Times New Roman" w:cs="Times New Roman"/>
          <w:i w:val="0"/>
          <w:iCs w:val="0"/>
          <w:sz w:val="24"/>
          <w:szCs w:val="24"/>
        </w:rPr>
        <w:t xml:space="preserve">Про внесення змін до Закону України </w:t>
      </w:r>
    </w:p>
    <w:p w14:paraId="5A499290" w14:textId="77777777" w:rsidR="00B44CAF" w:rsidRDefault="00B44CAF" w:rsidP="00B44CAF">
      <w:pPr>
        <w:pStyle w:val="2"/>
        <w:spacing w:before="0" w:after="0"/>
        <w:jc w:val="center"/>
        <w:rPr>
          <w:rFonts w:ascii="Times New Roman" w:hAnsi="Times New Roman" w:cs="Times New Roman"/>
          <w:i w:val="0"/>
          <w:iCs w:val="0"/>
          <w:sz w:val="24"/>
          <w:szCs w:val="24"/>
        </w:rPr>
      </w:pPr>
      <w:r w:rsidRPr="00B44CAF">
        <w:rPr>
          <w:rFonts w:ascii="Times New Roman" w:hAnsi="Times New Roman" w:cs="Times New Roman"/>
          <w:i w:val="0"/>
          <w:iCs w:val="0"/>
          <w:sz w:val="24"/>
          <w:szCs w:val="24"/>
        </w:rPr>
        <w:t xml:space="preserve">“Про зовнішньоекономічну діяльність” </w:t>
      </w:r>
    </w:p>
    <w:p w14:paraId="6C25DDE5" w14:textId="33420ACD" w:rsidR="005529F5" w:rsidRPr="00295EC2" w:rsidRDefault="00B44CAF" w:rsidP="00B44CAF">
      <w:pPr>
        <w:pStyle w:val="2"/>
        <w:spacing w:before="0" w:after="0"/>
        <w:jc w:val="center"/>
        <w:rPr>
          <w:rFonts w:ascii="Times New Roman" w:hAnsi="Times New Roman" w:cs="Times New Roman"/>
          <w:i w:val="0"/>
          <w:iCs w:val="0"/>
          <w:sz w:val="24"/>
          <w:szCs w:val="24"/>
        </w:rPr>
      </w:pPr>
      <w:r w:rsidRPr="00B44CAF">
        <w:rPr>
          <w:rFonts w:ascii="Times New Roman" w:hAnsi="Times New Roman" w:cs="Times New Roman"/>
          <w:i w:val="0"/>
          <w:iCs w:val="0"/>
          <w:sz w:val="24"/>
          <w:szCs w:val="24"/>
        </w:rPr>
        <w:t>щодо вдосконалення законодавства у сфері зовнішньоекономічної діяльності</w:t>
      </w:r>
      <w:r w:rsidR="00624A75" w:rsidRPr="00295EC2">
        <w:rPr>
          <w:rFonts w:ascii="Times New Roman" w:hAnsi="Times New Roman" w:cs="Times New Roman"/>
          <w:i w:val="0"/>
          <w:iCs w:val="0"/>
          <w:sz w:val="24"/>
          <w:szCs w:val="24"/>
        </w:rPr>
        <w:t>”</w:t>
      </w:r>
      <w:r w:rsidR="002E287A" w:rsidRPr="00295EC2">
        <w:rPr>
          <w:rFonts w:ascii="Times New Roman" w:hAnsi="Times New Roman" w:cs="Times New Roman"/>
          <w:i w:val="0"/>
          <w:iCs w:val="0"/>
          <w:sz w:val="24"/>
          <w:szCs w:val="24"/>
        </w:rPr>
        <w:t xml:space="preserve"> </w:t>
      </w:r>
    </w:p>
    <w:p w14:paraId="03BE7E60" w14:textId="77777777" w:rsidR="002E287A" w:rsidRPr="00295EC2" w:rsidRDefault="002E287A" w:rsidP="00DB6D12">
      <w:pPr>
        <w:spacing w:before="0" w:after="0"/>
        <w:jc w:val="center"/>
        <w:rPr>
          <w:i/>
          <w:iCs/>
        </w:rPr>
      </w:pPr>
      <w:r w:rsidRPr="00295EC2">
        <w:rPr>
          <w:b/>
          <w:bCs/>
        </w:rPr>
        <w:t>(далі – проект Закону)</w:t>
      </w:r>
    </w:p>
    <w:p w14:paraId="3E02D6CE" w14:textId="77777777" w:rsidR="005529F5" w:rsidRPr="00295EC2" w:rsidRDefault="005529F5">
      <w:pPr>
        <w:spacing w:before="0" w:after="0"/>
      </w:pP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2"/>
        <w:gridCol w:w="5499"/>
        <w:gridCol w:w="4253"/>
      </w:tblGrid>
      <w:tr w:rsidR="00295EC2" w:rsidRPr="00295EC2" w14:paraId="25142905" w14:textId="77777777" w:rsidTr="00DB6D12">
        <w:trPr>
          <w:tblHeader/>
        </w:trPr>
        <w:tc>
          <w:tcPr>
            <w:tcW w:w="5382" w:type="dxa"/>
            <w:shd w:val="clear" w:color="auto" w:fill="E0E0E0"/>
          </w:tcPr>
          <w:p w14:paraId="0DF783F1" w14:textId="77777777" w:rsidR="00FC4157" w:rsidRPr="00576A1F" w:rsidRDefault="00FC4157" w:rsidP="00DB6D12">
            <w:pPr>
              <w:spacing w:before="0" w:after="0"/>
              <w:jc w:val="center"/>
              <w:rPr>
                <w:b/>
                <w:bCs/>
              </w:rPr>
            </w:pPr>
            <w:r w:rsidRPr="00576A1F">
              <w:rPr>
                <w:b/>
                <w:bCs/>
              </w:rPr>
              <w:t>Зміст положення акта законодавства</w:t>
            </w:r>
          </w:p>
        </w:tc>
        <w:tc>
          <w:tcPr>
            <w:tcW w:w="5499" w:type="dxa"/>
            <w:shd w:val="clear" w:color="auto" w:fill="E0E0E0"/>
          </w:tcPr>
          <w:p w14:paraId="6B8D65A0" w14:textId="77777777" w:rsidR="00FC4157" w:rsidRPr="00576A1F" w:rsidRDefault="00FC4157" w:rsidP="00DB6D12">
            <w:pPr>
              <w:spacing w:before="0" w:after="0"/>
              <w:jc w:val="center"/>
              <w:rPr>
                <w:b/>
                <w:bCs/>
              </w:rPr>
            </w:pPr>
            <w:r w:rsidRPr="00576A1F">
              <w:rPr>
                <w:b/>
                <w:bCs/>
              </w:rPr>
              <w:t>Зміст відповідного положення проекту акта</w:t>
            </w:r>
          </w:p>
        </w:tc>
        <w:tc>
          <w:tcPr>
            <w:tcW w:w="4253" w:type="dxa"/>
            <w:shd w:val="clear" w:color="auto" w:fill="E0E0E0"/>
          </w:tcPr>
          <w:p w14:paraId="2A80AA5B" w14:textId="77777777" w:rsidR="00FC4157" w:rsidRPr="00576A1F" w:rsidRDefault="00FC4157" w:rsidP="00DB6D12">
            <w:pPr>
              <w:spacing w:before="0" w:after="0"/>
              <w:jc w:val="center"/>
              <w:rPr>
                <w:b/>
                <w:bCs/>
              </w:rPr>
            </w:pPr>
            <w:r w:rsidRPr="00576A1F">
              <w:rPr>
                <w:b/>
                <w:bCs/>
              </w:rPr>
              <w:t>Пояснення змін</w:t>
            </w:r>
          </w:p>
        </w:tc>
      </w:tr>
      <w:tr w:rsidR="00295EC2" w:rsidRPr="00295EC2" w14:paraId="5B748AB9" w14:textId="77777777" w:rsidTr="00CB4888">
        <w:tc>
          <w:tcPr>
            <w:tcW w:w="15134" w:type="dxa"/>
            <w:gridSpan w:val="3"/>
          </w:tcPr>
          <w:p w14:paraId="117674FE" w14:textId="77777777" w:rsidR="00AD56A9" w:rsidRPr="00576A1F" w:rsidRDefault="00AD56A9">
            <w:pPr>
              <w:spacing w:before="0" w:after="0"/>
              <w:jc w:val="center"/>
              <w:rPr>
                <w:b/>
              </w:rPr>
            </w:pPr>
            <w:r w:rsidRPr="00576A1F">
              <w:rPr>
                <w:b/>
              </w:rPr>
              <w:t xml:space="preserve">Закону України </w:t>
            </w:r>
            <w:r w:rsidR="00624A75" w:rsidRPr="00576A1F">
              <w:rPr>
                <w:b/>
              </w:rPr>
              <w:t>“</w:t>
            </w:r>
            <w:r w:rsidRPr="00576A1F">
              <w:rPr>
                <w:b/>
              </w:rPr>
              <w:t>Про зовнішньоекономічну діяльність</w:t>
            </w:r>
            <w:r w:rsidR="00624A75" w:rsidRPr="00576A1F">
              <w:rPr>
                <w:b/>
              </w:rPr>
              <w:t>”</w:t>
            </w:r>
          </w:p>
          <w:p w14:paraId="0872F564" w14:textId="77777777" w:rsidR="00FC4157" w:rsidRPr="00576A1F" w:rsidRDefault="00AD56A9">
            <w:pPr>
              <w:spacing w:before="0" w:after="0"/>
              <w:jc w:val="center"/>
              <w:rPr>
                <w:b/>
              </w:rPr>
            </w:pPr>
            <w:r w:rsidRPr="00576A1F">
              <w:rPr>
                <w:b/>
              </w:rPr>
              <w:t>(Відомості Верховної Ради УРСР (ВВР), 1991, № 29, ст. 377)</w:t>
            </w:r>
            <w:r w:rsidR="00E12109" w:rsidRPr="00576A1F">
              <w:rPr>
                <w:b/>
              </w:rPr>
              <w:t xml:space="preserve"> </w:t>
            </w:r>
          </w:p>
          <w:p w14:paraId="3D3CAAE3" w14:textId="77777777" w:rsidR="00E12109" w:rsidRPr="00576A1F" w:rsidRDefault="00E12109">
            <w:pPr>
              <w:spacing w:before="0" w:after="0"/>
              <w:jc w:val="center"/>
              <w:rPr>
                <w:b/>
              </w:rPr>
            </w:pPr>
            <w:r w:rsidRPr="00576A1F">
              <w:rPr>
                <w:b/>
              </w:rPr>
              <w:t>(далі – Закон)</w:t>
            </w:r>
          </w:p>
        </w:tc>
      </w:tr>
      <w:tr w:rsidR="00295EC2" w:rsidRPr="00295EC2" w14:paraId="2B1416A5" w14:textId="77777777" w:rsidTr="00DB6D12">
        <w:trPr>
          <w:trHeight w:val="453"/>
        </w:trPr>
        <w:tc>
          <w:tcPr>
            <w:tcW w:w="5382" w:type="dxa"/>
            <w:tcBorders>
              <w:bottom w:val="single" w:sz="4" w:space="0" w:color="auto"/>
            </w:tcBorders>
          </w:tcPr>
          <w:p w14:paraId="20FAC741" w14:textId="77777777" w:rsidR="00AD56A9" w:rsidRPr="00576A1F" w:rsidRDefault="00AD56A9" w:rsidP="00DB6D12">
            <w:pPr>
              <w:spacing w:before="0" w:after="0"/>
              <w:ind w:firstLine="567"/>
              <w:jc w:val="both"/>
            </w:pPr>
            <w:r w:rsidRPr="00576A1F">
              <w:rPr>
                <w:b/>
              </w:rPr>
              <w:t>Стаття 1.</w:t>
            </w:r>
            <w:r w:rsidRPr="00576A1F">
              <w:t xml:space="preserve"> Визначення термінів</w:t>
            </w:r>
          </w:p>
          <w:p w14:paraId="42D8461B" w14:textId="77777777" w:rsidR="00F267DB" w:rsidRPr="00576A1F" w:rsidRDefault="00F267DB" w:rsidP="00F267DB">
            <w:pPr>
              <w:spacing w:before="0" w:after="0"/>
              <w:ind w:firstLine="567"/>
              <w:jc w:val="both"/>
            </w:pPr>
            <w:r w:rsidRPr="00576A1F">
              <w:t>&lt;…&gt;</w:t>
            </w:r>
          </w:p>
          <w:p w14:paraId="7E066028" w14:textId="77777777" w:rsidR="00AD56A9" w:rsidRPr="00576A1F" w:rsidRDefault="00AD56A9" w:rsidP="00DB6D12">
            <w:pPr>
              <w:spacing w:before="0" w:after="0"/>
              <w:ind w:firstLine="567"/>
              <w:jc w:val="both"/>
              <w:rPr>
                <w:shd w:val="clear" w:color="auto" w:fill="FFFFFF"/>
              </w:rPr>
            </w:pPr>
            <w:r w:rsidRPr="00576A1F">
              <w:rPr>
                <w:shd w:val="clear" w:color="auto" w:fill="FFFFFF"/>
              </w:rPr>
              <w:t xml:space="preserve">Демпінг - ввезення на митну територію країни імпорту товару </w:t>
            </w:r>
            <w:r w:rsidRPr="00576A1F">
              <w:rPr>
                <w:b/>
                <w:shd w:val="clear" w:color="auto" w:fill="FFFFFF"/>
              </w:rPr>
              <w:t>за ціною, нижчою</w:t>
            </w:r>
            <w:r w:rsidRPr="00576A1F">
              <w:rPr>
                <w:shd w:val="clear" w:color="auto" w:fill="FFFFFF"/>
              </w:rPr>
              <w:t xml:space="preserve"> від порівнянної ціни на подібний товар у країні експорту, </w:t>
            </w:r>
            <w:r w:rsidRPr="00576A1F">
              <w:rPr>
                <w:b/>
                <w:shd w:val="clear" w:color="auto" w:fill="FFFFFF"/>
              </w:rPr>
              <w:t>яке</w:t>
            </w:r>
            <w:r w:rsidRPr="00576A1F">
              <w:rPr>
                <w:shd w:val="clear" w:color="auto" w:fill="FFFFFF"/>
              </w:rPr>
              <w:t xml:space="preserve"> заподіює шкоду національному товаровиробнику подібного товару;</w:t>
            </w:r>
          </w:p>
          <w:p w14:paraId="4C506E0B" w14:textId="77777777" w:rsidR="00AD56A9" w:rsidRPr="00576A1F" w:rsidRDefault="00AD56A9" w:rsidP="00DB6D12">
            <w:pPr>
              <w:spacing w:before="0" w:after="0"/>
              <w:ind w:firstLine="567"/>
              <w:jc w:val="both"/>
            </w:pPr>
            <w:r w:rsidRPr="00576A1F">
              <w:t>&lt;…&gt;</w:t>
            </w:r>
          </w:p>
          <w:p w14:paraId="3CDC6C83" w14:textId="77777777" w:rsidR="006F7AD4" w:rsidRPr="00576A1F" w:rsidRDefault="006F7AD4" w:rsidP="003A3598">
            <w:pPr>
              <w:spacing w:before="0" w:after="0"/>
              <w:ind w:firstLine="567"/>
              <w:jc w:val="both"/>
            </w:pPr>
          </w:p>
          <w:p w14:paraId="31042503" w14:textId="77777777" w:rsidR="006F7AD4" w:rsidRPr="00576A1F" w:rsidRDefault="006F7AD4" w:rsidP="003A3598">
            <w:pPr>
              <w:spacing w:before="0" w:after="0"/>
              <w:ind w:firstLine="567"/>
              <w:jc w:val="both"/>
            </w:pPr>
            <w:r w:rsidRPr="00576A1F">
              <w:t>Відсутня</w:t>
            </w:r>
          </w:p>
          <w:p w14:paraId="4F52F70C" w14:textId="77777777" w:rsidR="006F7AD4" w:rsidRPr="00576A1F" w:rsidRDefault="006F7AD4" w:rsidP="006F7AD4">
            <w:pPr>
              <w:spacing w:before="0" w:after="0"/>
              <w:ind w:firstLine="567"/>
              <w:jc w:val="both"/>
            </w:pPr>
          </w:p>
          <w:p w14:paraId="6C1A370D" w14:textId="64C4C2D9" w:rsidR="006F7AD4" w:rsidRPr="00576A1F" w:rsidRDefault="006F7AD4" w:rsidP="006F7AD4">
            <w:pPr>
              <w:spacing w:before="0" w:after="0"/>
              <w:ind w:firstLine="567"/>
              <w:jc w:val="both"/>
            </w:pPr>
            <w:r w:rsidRPr="00576A1F">
              <w:t xml:space="preserve">&lt;…&gt; </w:t>
            </w:r>
          </w:p>
          <w:p w14:paraId="6B73E2DC" w14:textId="77777777" w:rsidR="006F7AD4" w:rsidRPr="00576A1F" w:rsidRDefault="006F7AD4" w:rsidP="006F7AD4">
            <w:pPr>
              <w:spacing w:before="0" w:after="0"/>
              <w:ind w:firstLine="567"/>
              <w:jc w:val="both"/>
            </w:pPr>
          </w:p>
          <w:p w14:paraId="44BEDC18" w14:textId="77777777" w:rsidR="006F7AD4" w:rsidRPr="00576A1F" w:rsidRDefault="006F7AD4" w:rsidP="006F7AD4">
            <w:pPr>
              <w:spacing w:before="0" w:after="0"/>
              <w:ind w:firstLine="567"/>
              <w:jc w:val="both"/>
            </w:pPr>
            <w:r w:rsidRPr="00576A1F">
              <w:t>Відсутня</w:t>
            </w:r>
          </w:p>
          <w:p w14:paraId="690E4D9F" w14:textId="77777777" w:rsidR="006F7AD4" w:rsidRPr="00576A1F" w:rsidRDefault="006F7AD4" w:rsidP="006F7AD4">
            <w:pPr>
              <w:spacing w:before="0" w:after="0"/>
              <w:ind w:firstLine="567"/>
              <w:jc w:val="both"/>
            </w:pPr>
          </w:p>
          <w:p w14:paraId="55A3E361" w14:textId="1F7E6770" w:rsidR="006F7AD4" w:rsidRPr="00576A1F" w:rsidRDefault="006F7AD4" w:rsidP="006F7AD4">
            <w:pPr>
              <w:spacing w:before="0" w:after="0"/>
              <w:ind w:firstLine="567"/>
              <w:jc w:val="both"/>
            </w:pPr>
          </w:p>
        </w:tc>
        <w:tc>
          <w:tcPr>
            <w:tcW w:w="5499" w:type="dxa"/>
            <w:tcBorders>
              <w:bottom w:val="single" w:sz="4" w:space="0" w:color="auto"/>
            </w:tcBorders>
          </w:tcPr>
          <w:p w14:paraId="0B56DC07" w14:textId="77777777" w:rsidR="00AD56A9" w:rsidRPr="00576A1F" w:rsidRDefault="00AD56A9" w:rsidP="00DB6D12">
            <w:pPr>
              <w:spacing w:before="0" w:after="0"/>
              <w:ind w:firstLine="567"/>
              <w:jc w:val="both"/>
            </w:pPr>
            <w:r w:rsidRPr="00576A1F">
              <w:rPr>
                <w:b/>
              </w:rPr>
              <w:t>Стаття 1.</w:t>
            </w:r>
            <w:r w:rsidRPr="00576A1F">
              <w:t xml:space="preserve"> Визначення термінів</w:t>
            </w:r>
          </w:p>
          <w:p w14:paraId="2CD0449F" w14:textId="77777777" w:rsidR="00AD56A9" w:rsidRPr="00576A1F" w:rsidRDefault="00AD56A9" w:rsidP="00DB6D12">
            <w:pPr>
              <w:spacing w:before="0" w:after="0"/>
              <w:ind w:firstLine="567"/>
              <w:jc w:val="both"/>
            </w:pPr>
            <w:r w:rsidRPr="00576A1F">
              <w:t>&lt;…&gt;</w:t>
            </w:r>
          </w:p>
          <w:p w14:paraId="4CE5552A" w14:textId="2D2DDB66" w:rsidR="00AD56A9" w:rsidRPr="00576A1F" w:rsidRDefault="00AD56A9" w:rsidP="00DB6D12">
            <w:pPr>
              <w:spacing w:before="0" w:after="0"/>
              <w:ind w:firstLine="567"/>
              <w:jc w:val="both"/>
            </w:pPr>
            <w:r w:rsidRPr="00576A1F">
              <w:t xml:space="preserve">Демпінг </w:t>
            </w:r>
            <w:r w:rsidR="00576A1F" w:rsidRPr="00576A1F">
              <w:rPr>
                <w:bCs/>
                <w:color w:val="000000"/>
                <w:sz w:val="28"/>
                <w:szCs w:val="28"/>
              </w:rPr>
              <w:t>–</w:t>
            </w:r>
            <w:r w:rsidRPr="00576A1F">
              <w:t xml:space="preserve"> ввезення на митну територію країни імпорту товару за </w:t>
            </w:r>
            <w:r w:rsidRPr="00576A1F">
              <w:rPr>
                <w:b/>
              </w:rPr>
              <w:t xml:space="preserve">цінами, нижчими </w:t>
            </w:r>
            <w:r w:rsidRPr="00576A1F">
              <w:t xml:space="preserve">від порівнянної ціни на подібний товар у країні експорту, </w:t>
            </w:r>
            <w:r w:rsidRPr="00576A1F">
              <w:rPr>
                <w:b/>
              </w:rPr>
              <w:t xml:space="preserve">що </w:t>
            </w:r>
            <w:r w:rsidRPr="00576A1F">
              <w:t xml:space="preserve">заподіює шкоду </w:t>
            </w:r>
            <w:r w:rsidR="004E4A66" w:rsidRPr="00576A1F">
              <w:rPr>
                <w:shd w:val="clear" w:color="auto" w:fill="FFFFFF"/>
              </w:rPr>
              <w:t>національному товаровиробнику</w:t>
            </w:r>
            <w:r w:rsidR="000D35DF" w:rsidRPr="00576A1F">
              <w:t xml:space="preserve"> подібного товару;</w:t>
            </w:r>
          </w:p>
          <w:p w14:paraId="01400F6B" w14:textId="77777777" w:rsidR="00AD56A9" w:rsidRPr="00576A1F" w:rsidRDefault="00AD56A9" w:rsidP="00DB6D12">
            <w:pPr>
              <w:spacing w:before="0" w:after="0"/>
              <w:ind w:firstLine="567"/>
              <w:jc w:val="both"/>
            </w:pPr>
            <w:r w:rsidRPr="00576A1F">
              <w:t>&lt;…&gt;</w:t>
            </w:r>
          </w:p>
          <w:p w14:paraId="6768CF98" w14:textId="346ECDB4" w:rsidR="006F7AD4" w:rsidRPr="00576A1F" w:rsidRDefault="006F7AD4" w:rsidP="00DB6D12">
            <w:pPr>
              <w:spacing w:before="0" w:after="0"/>
              <w:ind w:firstLine="567"/>
              <w:jc w:val="both"/>
            </w:pPr>
            <w:r w:rsidRPr="00576A1F">
              <w:t xml:space="preserve">Дискримінаційні дії </w:t>
            </w:r>
            <w:r w:rsidR="00576A1F" w:rsidRPr="00576A1F">
              <w:rPr>
                <w:bCs/>
                <w:color w:val="000000"/>
                <w:sz w:val="28"/>
                <w:szCs w:val="28"/>
              </w:rPr>
              <w:t>–</w:t>
            </w:r>
            <w:r w:rsidRPr="00576A1F">
              <w:t xml:space="preserve"> дії, що ставлять суб'єктів зовнішньоекономічної діяльності України у гірше становище порівняно з іноземними суб'єктами господарювання та обмежують їх права та</w:t>
            </w:r>
            <w:r w:rsidR="001F5A0D" w:rsidRPr="001F5A0D">
              <w:t xml:space="preserve"> законні</w:t>
            </w:r>
            <w:r w:rsidRPr="00576A1F">
              <w:t xml:space="preserve"> інтереси;</w:t>
            </w:r>
          </w:p>
          <w:p w14:paraId="3766974C" w14:textId="3AF0D735" w:rsidR="004015AB" w:rsidRPr="00576A1F" w:rsidRDefault="004015AB" w:rsidP="00DB6D12">
            <w:pPr>
              <w:spacing w:before="0" w:after="0"/>
              <w:ind w:firstLine="567"/>
              <w:jc w:val="both"/>
            </w:pPr>
            <w:r w:rsidRPr="00576A1F">
              <w:t>&lt;…&gt;</w:t>
            </w:r>
          </w:p>
          <w:p w14:paraId="4607A59C" w14:textId="75F49044" w:rsidR="00587D51" w:rsidRPr="00576A1F" w:rsidRDefault="00587D51" w:rsidP="00DB6D12">
            <w:pPr>
              <w:spacing w:before="0" w:after="0"/>
              <w:ind w:firstLine="567"/>
              <w:jc w:val="both"/>
            </w:pPr>
            <w:r w:rsidRPr="00576A1F">
              <w:t xml:space="preserve">Міжнародно-протиправне діяння </w:t>
            </w:r>
            <w:r w:rsidR="001F5A0D">
              <w:t>та/</w:t>
            </w:r>
            <w:r w:rsidRPr="00576A1F">
              <w:t xml:space="preserve">або недружня дія - це дія або бездіяльність іноземної держави або іншого суб’єкту міжнародного права, що </w:t>
            </w:r>
            <w:r w:rsidRPr="00297CDC">
              <w:t>порушує виконання ним своїх міжнародних зобов’язань</w:t>
            </w:r>
            <w:r w:rsidRPr="00576A1F">
              <w:t xml:space="preserve"> стосовно України;</w:t>
            </w:r>
          </w:p>
          <w:p w14:paraId="1500F817" w14:textId="2EC7E778" w:rsidR="00587D51" w:rsidRPr="00576A1F" w:rsidRDefault="00587D51" w:rsidP="00DB6D12">
            <w:pPr>
              <w:spacing w:before="0" w:after="0"/>
              <w:ind w:firstLine="567"/>
              <w:jc w:val="both"/>
            </w:pPr>
            <w:r w:rsidRPr="00576A1F">
              <w:t>&lt;…&gt;</w:t>
            </w:r>
          </w:p>
        </w:tc>
        <w:tc>
          <w:tcPr>
            <w:tcW w:w="4253" w:type="dxa"/>
            <w:tcBorders>
              <w:bottom w:val="single" w:sz="4" w:space="0" w:color="auto"/>
            </w:tcBorders>
          </w:tcPr>
          <w:p w14:paraId="6634CB18" w14:textId="47C8E0E8" w:rsidR="00587D51" w:rsidRPr="00576A1F" w:rsidRDefault="00F83857" w:rsidP="00F267DB">
            <w:pPr>
              <w:spacing w:before="0" w:after="0"/>
              <w:jc w:val="both"/>
            </w:pPr>
            <w:r w:rsidRPr="00576A1F">
              <w:t xml:space="preserve">Пропонується </w:t>
            </w:r>
            <w:r w:rsidR="00F267DB" w:rsidRPr="00576A1F">
              <w:t>унести редакційні правки з метою актуалізації визначення терміну «демпінг»</w:t>
            </w:r>
            <w:r w:rsidR="00587D51" w:rsidRPr="00576A1F">
              <w:t>;</w:t>
            </w:r>
          </w:p>
          <w:p w14:paraId="62E5B31C" w14:textId="77777777" w:rsidR="00587D51" w:rsidRPr="00576A1F" w:rsidRDefault="00587D51" w:rsidP="00587D51">
            <w:pPr>
              <w:spacing w:before="0" w:after="0"/>
              <w:jc w:val="both"/>
            </w:pPr>
            <w:r w:rsidRPr="00576A1F">
              <w:t xml:space="preserve"> </w:t>
            </w:r>
          </w:p>
          <w:p w14:paraId="3AF527F3" w14:textId="77777777" w:rsidR="004015AB" w:rsidRPr="00576A1F" w:rsidRDefault="004015AB" w:rsidP="00587D51">
            <w:pPr>
              <w:spacing w:before="0" w:after="0"/>
              <w:jc w:val="both"/>
            </w:pPr>
          </w:p>
          <w:p w14:paraId="6A0A66A6" w14:textId="77777777" w:rsidR="004015AB" w:rsidRPr="00576A1F" w:rsidRDefault="004015AB" w:rsidP="00587D51">
            <w:pPr>
              <w:spacing w:before="0" w:after="0"/>
              <w:jc w:val="both"/>
            </w:pPr>
          </w:p>
          <w:p w14:paraId="2C10D230" w14:textId="77777777" w:rsidR="004015AB" w:rsidRPr="00576A1F" w:rsidRDefault="004015AB" w:rsidP="00587D51">
            <w:pPr>
              <w:spacing w:before="0" w:after="0"/>
              <w:jc w:val="both"/>
            </w:pPr>
          </w:p>
          <w:p w14:paraId="1C5C33C9" w14:textId="77777777" w:rsidR="004015AB" w:rsidRPr="00576A1F" w:rsidRDefault="004015AB" w:rsidP="00587D51">
            <w:pPr>
              <w:spacing w:before="0" w:after="0"/>
              <w:jc w:val="both"/>
            </w:pPr>
          </w:p>
          <w:p w14:paraId="211945C3" w14:textId="49E76A8A" w:rsidR="004015AB" w:rsidRPr="00576A1F" w:rsidRDefault="004015AB" w:rsidP="00587D51">
            <w:pPr>
              <w:spacing w:before="0" w:after="0"/>
              <w:jc w:val="both"/>
            </w:pPr>
            <w:r w:rsidRPr="00576A1F">
              <w:t>Пропонується унести редакційні правки з метою визначення терміну «дискримінаційні дії»;</w:t>
            </w:r>
          </w:p>
          <w:p w14:paraId="452A2F6C" w14:textId="77777777" w:rsidR="004015AB" w:rsidRPr="00576A1F" w:rsidRDefault="004015AB" w:rsidP="00587D51">
            <w:pPr>
              <w:spacing w:before="0" w:after="0"/>
              <w:jc w:val="both"/>
            </w:pPr>
          </w:p>
          <w:p w14:paraId="12660B57" w14:textId="77777777" w:rsidR="004015AB" w:rsidRPr="00576A1F" w:rsidRDefault="004015AB" w:rsidP="00587D51">
            <w:pPr>
              <w:spacing w:before="0" w:after="0"/>
              <w:jc w:val="both"/>
            </w:pPr>
          </w:p>
          <w:p w14:paraId="6FCDBE40" w14:textId="77777777" w:rsidR="004015AB" w:rsidRPr="00576A1F" w:rsidRDefault="004015AB" w:rsidP="00587D51">
            <w:pPr>
              <w:spacing w:before="0" w:after="0"/>
              <w:jc w:val="both"/>
            </w:pPr>
          </w:p>
          <w:p w14:paraId="02D10CD5" w14:textId="4D5F834B" w:rsidR="00587D51" w:rsidRDefault="00587D51" w:rsidP="00587D51">
            <w:pPr>
              <w:spacing w:before="0" w:after="0"/>
              <w:jc w:val="both"/>
              <w:rPr>
                <w:lang w:val="en-US"/>
              </w:rPr>
            </w:pPr>
            <w:r w:rsidRPr="00576A1F">
              <w:t xml:space="preserve">Пропонується унести редакційні правки з метою визначення </w:t>
            </w:r>
            <w:r w:rsidR="00A30E54">
              <w:t>терміну</w:t>
            </w:r>
            <w:r w:rsidR="00A30E54" w:rsidRPr="00576A1F">
              <w:t xml:space="preserve">  </w:t>
            </w:r>
            <w:r w:rsidRPr="00576A1F">
              <w:t>«міжнародно-протиправне діяння або недружня дія» відповідно до положень Резолюції Генеральної Асамблеї ООН 56/83 від 12.12.2001 “Відповідальність держав за міжнародно-протиправні діяння”,</w:t>
            </w:r>
          </w:p>
          <w:p w14:paraId="3B3FBE9B" w14:textId="77777777" w:rsidR="003C0C03" w:rsidRDefault="003C0C03" w:rsidP="00587D51">
            <w:pPr>
              <w:spacing w:before="0" w:after="0"/>
              <w:jc w:val="both"/>
              <w:rPr>
                <w:lang w:val="en-US"/>
              </w:rPr>
            </w:pPr>
            <w:bookmarkStart w:id="0" w:name="_GoBack"/>
          </w:p>
          <w:p w14:paraId="17801548" w14:textId="77777777" w:rsidR="003C0C03" w:rsidRDefault="003C0C03" w:rsidP="00587D51">
            <w:pPr>
              <w:spacing w:before="0" w:after="0"/>
              <w:jc w:val="both"/>
              <w:rPr>
                <w:lang w:val="en-US"/>
              </w:rPr>
            </w:pPr>
          </w:p>
          <w:p w14:paraId="27BD1DE2" w14:textId="77777777" w:rsidR="003C0C03" w:rsidRPr="003C0C03" w:rsidRDefault="003C0C03" w:rsidP="00587D51">
            <w:pPr>
              <w:spacing w:before="0" w:after="0"/>
              <w:jc w:val="both"/>
              <w:rPr>
                <w:lang w:val="en-US"/>
              </w:rPr>
            </w:pPr>
          </w:p>
          <w:bookmarkEnd w:id="0"/>
          <w:p w14:paraId="7FC1061A" w14:textId="48885FE3" w:rsidR="008B619D" w:rsidRPr="00576A1F" w:rsidRDefault="008B619D" w:rsidP="008F7B65">
            <w:pPr>
              <w:spacing w:before="0" w:after="0"/>
              <w:jc w:val="both"/>
            </w:pPr>
          </w:p>
        </w:tc>
      </w:tr>
      <w:tr w:rsidR="00295EC2" w:rsidRPr="00295EC2" w14:paraId="43CE1A2F" w14:textId="77777777" w:rsidTr="00DB6D12">
        <w:trPr>
          <w:trHeight w:val="439"/>
        </w:trPr>
        <w:tc>
          <w:tcPr>
            <w:tcW w:w="5382" w:type="dxa"/>
            <w:tcBorders>
              <w:bottom w:val="nil"/>
            </w:tcBorders>
          </w:tcPr>
          <w:p w14:paraId="3CB593E1" w14:textId="2C06CD72" w:rsidR="002E287A" w:rsidRPr="00576A1F" w:rsidRDefault="002E287A" w:rsidP="00DB6D12">
            <w:pPr>
              <w:shd w:val="clear" w:color="auto" w:fill="FFFFFF"/>
              <w:spacing w:before="0" w:after="0"/>
              <w:ind w:firstLine="450"/>
              <w:jc w:val="both"/>
            </w:pPr>
            <w:r w:rsidRPr="00576A1F">
              <w:rPr>
                <w:b/>
                <w:bCs/>
              </w:rPr>
              <w:lastRenderedPageBreak/>
              <w:t>Стаття</w:t>
            </w:r>
            <w:r w:rsidR="00431445" w:rsidRPr="00576A1F">
              <w:rPr>
                <w:b/>
                <w:bCs/>
              </w:rPr>
              <w:t> </w:t>
            </w:r>
            <w:r w:rsidRPr="00576A1F">
              <w:rPr>
                <w:b/>
                <w:bCs/>
              </w:rPr>
              <w:t>2</w:t>
            </w:r>
            <w:r w:rsidRPr="00576A1F">
              <w:rPr>
                <w:bCs/>
              </w:rPr>
              <w:t>.</w:t>
            </w:r>
            <w:r w:rsidRPr="00576A1F">
              <w:rPr>
                <w:b/>
                <w:bCs/>
              </w:rPr>
              <w:t> </w:t>
            </w:r>
            <w:r w:rsidRPr="00576A1F">
              <w:t>Принципи зовнішньоекономічної діяльності</w:t>
            </w:r>
          </w:p>
        </w:tc>
        <w:tc>
          <w:tcPr>
            <w:tcW w:w="5499" w:type="dxa"/>
            <w:tcBorders>
              <w:bottom w:val="nil"/>
            </w:tcBorders>
          </w:tcPr>
          <w:p w14:paraId="1CF6F3B6" w14:textId="77777777" w:rsidR="002E287A" w:rsidRPr="00576A1F" w:rsidRDefault="002E287A" w:rsidP="00DB6D12">
            <w:pPr>
              <w:shd w:val="clear" w:color="auto" w:fill="FFFFFF"/>
              <w:spacing w:before="0" w:after="0"/>
              <w:ind w:firstLine="450"/>
              <w:jc w:val="both"/>
            </w:pPr>
            <w:r w:rsidRPr="00576A1F">
              <w:rPr>
                <w:b/>
                <w:bCs/>
              </w:rPr>
              <w:t>Стаття 2</w:t>
            </w:r>
            <w:r w:rsidRPr="00576A1F">
              <w:rPr>
                <w:bCs/>
              </w:rPr>
              <w:t>. </w:t>
            </w:r>
            <w:r w:rsidRPr="00576A1F">
              <w:t>Принципи зовнішньоекономічної діяльності</w:t>
            </w:r>
          </w:p>
        </w:tc>
        <w:tc>
          <w:tcPr>
            <w:tcW w:w="4253" w:type="dxa"/>
            <w:tcBorders>
              <w:bottom w:val="nil"/>
            </w:tcBorders>
          </w:tcPr>
          <w:p w14:paraId="48F03FD8" w14:textId="77777777" w:rsidR="002E287A" w:rsidRPr="00576A1F" w:rsidRDefault="002E287A" w:rsidP="00DB6D12">
            <w:pPr>
              <w:spacing w:before="0" w:after="0"/>
              <w:jc w:val="both"/>
            </w:pPr>
            <w:r w:rsidRPr="00576A1F">
              <w:t>Пропону</w:t>
            </w:r>
            <w:r w:rsidR="00E25626" w:rsidRPr="00576A1F">
              <w:t>ю</w:t>
            </w:r>
            <w:r w:rsidRPr="00576A1F">
              <w:t>ться редакційні правки.</w:t>
            </w:r>
          </w:p>
        </w:tc>
      </w:tr>
      <w:tr w:rsidR="00295EC2" w:rsidRPr="00295EC2" w14:paraId="7E88C4A8" w14:textId="77777777" w:rsidTr="00F83857">
        <w:trPr>
          <w:trHeight w:val="250"/>
        </w:trPr>
        <w:tc>
          <w:tcPr>
            <w:tcW w:w="5382" w:type="dxa"/>
            <w:tcBorders>
              <w:top w:val="nil"/>
              <w:bottom w:val="nil"/>
            </w:tcBorders>
          </w:tcPr>
          <w:p w14:paraId="54CF594F" w14:textId="77777777" w:rsidR="002E287A" w:rsidRPr="00576A1F" w:rsidDel="002E287A" w:rsidRDefault="002E287A" w:rsidP="00DB6D12">
            <w:pPr>
              <w:spacing w:before="0" w:after="0"/>
              <w:ind w:firstLine="567"/>
              <w:jc w:val="both"/>
            </w:pPr>
            <w:r w:rsidRPr="00576A1F">
              <w:t>&lt;…&gt;</w:t>
            </w:r>
          </w:p>
        </w:tc>
        <w:tc>
          <w:tcPr>
            <w:tcW w:w="5499" w:type="dxa"/>
            <w:tcBorders>
              <w:top w:val="nil"/>
              <w:bottom w:val="nil"/>
            </w:tcBorders>
          </w:tcPr>
          <w:p w14:paraId="31A21C8B" w14:textId="77777777" w:rsidR="002E287A" w:rsidRPr="00576A1F" w:rsidDel="002E287A" w:rsidRDefault="002E287A" w:rsidP="00DB6D12">
            <w:pPr>
              <w:spacing w:before="0" w:after="0"/>
              <w:ind w:firstLine="567"/>
              <w:jc w:val="both"/>
            </w:pPr>
            <w:r w:rsidRPr="00576A1F">
              <w:t>&lt;…&gt;</w:t>
            </w:r>
          </w:p>
        </w:tc>
        <w:tc>
          <w:tcPr>
            <w:tcW w:w="4253" w:type="dxa"/>
            <w:tcBorders>
              <w:top w:val="nil"/>
              <w:bottom w:val="nil"/>
            </w:tcBorders>
          </w:tcPr>
          <w:p w14:paraId="332DC91A" w14:textId="77777777" w:rsidR="002E287A" w:rsidRPr="00576A1F" w:rsidDel="00CF5BF7" w:rsidRDefault="002E287A" w:rsidP="00DB6D12">
            <w:pPr>
              <w:spacing w:before="0" w:after="0"/>
              <w:ind w:firstLine="567"/>
              <w:jc w:val="both"/>
            </w:pPr>
          </w:p>
        </w:tc>
      </w:tr>
      <w:tr w:rsidR="00295EC2" w:rsidRPr="00295EC2" w14:paraId="0A008C09" w14:textId="77777777" w:rsidTr="00DB6D12">
        <w:trPr>
          <w:trHeight w:val="439"/>
        </w:trPr>
        <w:tc>
          <w:tcPr>
            <w:tcW w:w="5382" w:type="dxa"/>
            <w:tcBorders>
              <w:top w:val="nil"/>
              <w:bottom w:val="nil"/>
            </w:tcBorders>
          </w:tcPr>
          <w:p w14:paraId="5FED558B" w14:textId="77777777" w:rsidR="002E287A" w:rsidRPr="00576A1F" w:rsidDel="002E287A" w:rsidRDefault="002E287A" w:rsidP="00DB6D12">
            <w:pPr>
              <w:shd w:val="clear" w:color="auto" w:fill="FFFFFF"/>
              <w:spacing w:before="0" w:after="0"/>
              <w:ind w:firstLine="450"/>
              <w:jc w:val="both"/>
            </w:pPr>
            <w:r w:rsidRPr="00576A1F">
              <w:t>Принципом суверенітету народу України у здійсненні зовнішньоекономічної діяльності, що полягає у:</w:t>
            </w:r>
          </w:p>
        </w:tc>
        <w:tc>
          <w:tcPr>
            <w:tcW w:w="5499" w:type="dxa"/>
            <w:tcBorders>
              <w:top w:val="nil"/>
              <w:bottom w:val="nil"/>
            </w:tcBorders>
          </w:tcPr>
          <w:p w14:paraId="2EF7A0B8" w14:textId="77777777" w:rsidR="002E287A" w:rsidRPr="00576A1F" w:rsidDel="002E287A" w:rsidRDefault="002E287A" w:rsidP="00DB6D12">
            <w:pPr>
              <w:shd w:val="clear" w:color="auto" w:fill="FFFFFF"/>
              <w:spacing w:before="0" w:after="0"/>
              <w:ind w:firstLine="450"/>
              <w:jc w:val="both"/>
            </w:pPr>
            <w:r w:rsidRPr="00576A1F">
              <w:t>Принципом суверенітету народу України у здійсненні зовнішньоекономічної діяльності, що полягає у:</w:t>
            </w:r>
          </w:p>
        </w:tc>
        <w:tc>
          <w:tcPr>
            <w:tcW w:w="4253" w:type="dxa"/>
            <w:tcBorders>
              <w:top w:val="nil"/>
              <w:bottom w:val="nil"/>
            </w:tcBorders>
          </w:tcPr>
          <w:p w14:paraId="6CDD89E8" w14:textId="77777777" w:rsidR="002E287A" w:rsidRPr="00576A1F" w:rsidDel="00CF5BF7" w:rsidRDefault="002E287A" w:rsidP="00DB6D12">
            <w:pPr>
              <w:spacing w:before="0" w:after="0"/>
              <w:ind w:firstLine="567"/>
              <w:jc w:val="both"/>
            </w:pPr>
          </w:p>
        </w:tc>
      </w:tr>
      <w:tr w:rsidR="00295EC2" w:rsidRPr="00295EC2" w14:paraId="743E5BAE" w14:textId="77777777" w:rsidTr="00F83857">
        <w:trPr>
          <w:trHeight w:val="112"/>
        </w:trPr>
        <w:tc>
          <w:tcPr>
            <w:tcW w:w="5382" w:type="dxa"/>
            <w:tcBorders>
              <w:top w:val="nil"/>
              <w:bottom w:val="nil"/>
            </w:tcBorders>
          </w:tcPr>
          <w:p w14:paraId="5208E765" w14:textId="77777777" w:rsidR="002E287A" w:rsidRPr="00576A1F" w:rsidDel="002E287A" w:rsidRDefault="002E287A" w:rsidP="00DB6D12">
            <w:pPr>
              <w:spacing w:before="0" w:after="0"/>
              <w:ind w:firstLine="567"/>
              <w:jc w:val="both"/>
            </w:pPr>
            <w:r w:rsidRPr="00576A1F">
              <w:t>&lt;…&gt;</w:t>
            </w:r>
          </w:p>
        </w:tc>
        <w:tc>
          <w:tcPr>
            <w:tcW w:w="5499" w:type="dxa"/>
            <w:tcBorders>
              <w:top w:val="nil"/>
              <w:bottom w:val="nil"/>
            </w:tcBorders>
          </w:tcPr>
          <w:p w14:paraId="3AA1FB63" w14:textId="77777777" w:rsidR="002E287A" w:rsidRPr="00576A1F" w:rsidDel="002E287A" w:rsidRDefault="002E287A" w:rsidP="00DB6D12">
            <w:pPr>
              <w:spacing w:before="0" w:after="0"/>
              <w:ind w:firstLine="567"/>
              <w:jc w:val="both"/>
            </w:pPr>
            <w:r w:rsidRPr="00576A1F">
              <w:t>&lt;…&gt;</w:t>
            </w:r>
          </w:p>
        </w:tc>
        <w:tc>
          <w:tcPr>
            <w:tcW w:w="4253" w:type="dxa"/>
            <w:tcBorders>
              <w:top w:val="nil"/>
              <w:bottom w:val="nil"/>
            </w:tcBorders>
          </w:tcPr>
          <w:p w14:paraId="7335DBCE" w14:textId="77777777" w:rsidR="002E287A" w:rsidRPr="00576A1F" w:rsidDel="00CF5BF7" w:rsidRDefault="002E287A" w:rsidP="00DB6D12">
            <w:pPr>
              <w:spacing w:before="0" w:after="0"/>
              <w:ind w:firstLine="567"/>
              <w:jc w:val="both"/>
            </w:pPr>
          </w:p>
        </w:tc>
      </w:tr>
      <w:tr w:rsidR="00295EC2" w:rsidRPr="00295EC2" w14:paraId="78C317E7" w14:textId="77777777" w:rsidTr="00DB6D12">
        <w:trPr>
          <w:trHeight w:val="439"/>
        </w:trPr>
        <w:tc>
          <w:tcPr>
            <w:tcW w:w="5382" w:type="dxa"/>
            <w:tcBorders>
              <w:top w:val="nil"/>
              <w:bottom w:val="nil"/>
            </w:tcBorders>
          </w:tcPr>
          <w:p w14:paraId="17500724" w14:textId="77777777" w:rsidR="002E287A" w:rsidRPr="00576A1F" w:rsidDel="002E287A" w:rsidRDefault="002E287A" w:rsidP="00DB6D12">
            <w:pPr>
              <w:shd w:val="clear" w:color="auto" w:fill="FFFFFF"/>
              <w:spacing w:before="0" w:after="0"/>
              <w:ind w:firstLine="450"/>
              <w:jc w:val="both"/>
            </w:pPr>
            <w:r w:rsidRPr="00576A1F">
              <w:t xml:space="preserve">- обов’язку України неухильно виконувати всі договори і зобов’язання України </w:t>
            </w:r>
            <w:r w:rsidRPr="00576A1F">
              <w:rPr>
                <w:b/>
              </w:rPr>
              <w:t>в галузі міжнародних економічних відносин</w:t>
            </w:r>
            <w:r w:rsidRPr="00576A1F">
              <w:t>;</w:t>
            </w:r>
          </w:p>
        </w:tc>
        <w:tc>
          <w:tcPr>
            <w:tcW w:w="5499" w:type="dxa"/>
            <w:tcBorders>
              <w:top w:val="nil"/>
              <w:bottom w:val="nil"/>
            </w:tcBorders>
          </w:tcPr>
          <w:p w14:paraId="742EBD54" w14:textId="0E8B025E" w:rsidR="002E287A" w:rsidRPr="00576A1F" w:rsidDel="002E287A" w:rsidRDefault="002E287A" w:rsidP="00A30E54">
            <w:pPr>
              <w:shd w:val="clear" w:color="auto" w:fill="FFFFFF"/>
              <w:spacing w:before="0" w:after="0"/>
              <w:ind w:firstLine="450"/>
              <w:jc w:val="both"/>
              <w:rPr>
                <w:b/>
              </w:rPr>
            </w:pPr>
            <w:r w:rsidRPr="00576A1F">
              <w:t xml:space="preserve">- обов’язку України неухильно виконувати всі </w:t>
            </w:r>
            <w:r w:rsidRPr="00576A1F">
              <w:rPr>
                <w:b/>
              </w:rPr>
              <w:t xml:space="preserve">міжнародні </w:t>
            </w:r>
            <w:r w:rsidRPr="00576A1F">
              <w:t xml:space="preserve">договори </w:t>
            </w:r>
            <w:r w:rsidRPr="00576A1F">
              <w:rPr>
                <w:b/>
              </w:rPr>
              <w:t>в</w:t>
            </w:r>
            <w:r w:rsidRPr="00576A1F">
              <w:t xml:space="preserve"> </w:t>
            </w:r>
            <w:r w:rsidRPr="00576A1F">
              <w:rPr>
                <w:b/>
              </w:rPr>
              <w:t>торговельно-економічній</w:t>
            </w:r>
            <w:r w:rsidRPr="00576A1F">
              <w:t xml:space="preserve"> </w:t>
            </w:r>
            <w:r w:rsidRPr="00576A1F">
              <w:rPr>
                <w:b/>
              </w:rPr>
              <w:t>сфері</w:t>
            </w:r>
            <w:r w:rsidR="006459E6" w:rsidRPr="00576A1F">
              <w:rPr>
                <w:b/>
              </w:rPr>
              <w:t>,</w:t>
            </w:r>
            <w:r w:rsidR="006459E6" w:rsidRPr="00576A1F">
              <w:t xml:space="preserve"> </w:t>
            </w:r>
            <w:r w:rsidR="00A30E54" w:rsidRPr="00A30E54">
              <w:rPr>
                <w:b/>
              </w:rPr>
              <w:t>згод</w:t>
            </w:r>
            <w:r w:rsidR="00A30E54">
              <w:rPr>
                <w:b/>
              </w:rPr>
              <w:t>а на обов'язковість яких надана</w:t>
            </w:r>
            <w:r w:rsidR="006459E6" w:rsidRPr="00576A1F">
              <w:rPr>
                <w:b/>
              </w:rPr>
              <w:t xml:space="preserve"> Верховною Радою України</w:t>
            </w:r>
            <w:r w:rsidR="007E0913" w:rsidRPr="00576A1F">
              <w:rPr>
                <w:b/>
              </w:rPr>
              <w:t>,</w:t>
            </w:r>
            <w:r w:rsidR="00AF6073" w:rsidRPr="00576A1F">
              <w:rPr>
                <w:b/>
              </w:rPr>
              <w:t xml:space="preserve"> та </w:t>
            </w:r>
            <w:r w:rsidR="007E0913" w:rsidRPr="00576A1F">
              <w:rPr>
                <w:b/>
              </w:rPr>
              <w:t>зобов'язання</w:t>
            </w:r>
            <w:r w:rsidR="00C700C5" w:rsidRPr="00576A1F">
              <w:rPr>
                <w:b/>
              </w:rPr>
              <w:t>, взяті за цими договорами</w:t>
            </w:r>
            <w:r w:rsidR="007E0913" w:rsidRPr="00576A1F">
              <w:t>.</w:t>
            </w:r>
          </w:p>
        </w:tc>
        <w:tc>
          <w:tcPr>
            <w:tcW w:w="4253" w:type="dxa"/>
            <w:tcBorders>
              <w:top w:val="nil"/>
              <w:bottom w:val="nil"/>
            </w:tcBorders>
          </w:tcPr>
          <w:p w14:paraId="402223C5" w14:textId="77777777" w:rsidR="002E287A" w:rsidRPr="00576A1F" w:rsidDel="00CF5BF7" w:rsidRDefault="002E287A" w:rsidP="00DB6D12">
            <w:pPr>
              <w:spacing w:before="0" w:after="0"/>
              <w:ind w:firstLine="567"/>
              <w:jc w:val="both"/>
            </w:pPr>
          </w:p>
        </w:tc>
      </w:tr>
      <w:tr w:rsidR="00295EC2" w:rsidRPr="00295EC2" w14:paraId="57BDF8A3" w14:textId="77777777" w:rsidTr="00F83857">
        <w:trPr>
          <w:trHeight w:val="271"/>
        </w:trPr>
        <w:tc>
          <w:tcPr>
            <w:tcW w:w="5382" w:type="dxa"/>
            <w:tcBorders>
              <w:top w:val="nil"/>
              <w:bottom w:val="nil"/>
            </w:tcBorders>
          </w:tcPr>
          <w:p w14:paraId="6F78E2DD" w14:textId="77777777" w:rsidR="002E287A" w:rsidRPr="00576A1F" w:rsidDel="002E287A" w:rsidRDefault="002E287A" w:rsidP="00DB6D12">
            <w:pPr>
              <w:spacing w:before="0" w:after="0"/>
              <w:ind w:firstLine="567"/>
              <w:jc w:val="both"/>
            </w:pPr>
            <w:r w:rsidRPr="00576A1F">
              <w:t>&lt;…&gt;</w:t>
            </w:r>
          </w:p>
        </w:tc>
        <w:tc>
          <w:tcPr>
            <w:tcW w:w="5499" w:type="dxa"/>
            <w:tcBorders>
              <w:top w:val="nil"/>
              <w:bottom w:val="nil"/>
            </w:tcBorders>
          </w:tcPr>
          <w:p w14:paraId="0BA4327F" w14:textId="77777777" w:rsidR="002E287A" w:rsidRPr="00576A1F" w:rsidDel="002E287A" w:rsidRDefault="002E287A" w:rsidP="00DB6D12">
            <w:pPr>
              <w:spacing w:before="0" w:after="0"/>
              <w:ind w:firstLine="567"/>
              <w:jc w:val="both"/>
            </w:pPr>
            <w:r w:rsidRPr="00576A1F">
              <w:t>&lt;…&gt;</w:t>
            </w:r>
          </w:p>
        </w:tc>
        <w:tc>
          <w:tcPr>
            <w:tcW w:w="4253" w:type="dxa"/>
            <w:tcBorders>
              <w:top w:val="nil"/>
              <w:bottom w:val="nil"/>
            </w:tcBorders>
          </w:tcPr>
          <w:p w14:paraId="3531EF81" w14:textId="77777777" w:rsidR="002E287A" w:rsidRPr="00576A1F" w:rsidDel="00CF5BF7" w:rsidRDefault="002E287A" w:rsidP="00DB6D12">
            <w:pPr>
              <w:spacing w:before="0" w:after="0"/>
              <w:ind w:firstLine="567"/>
              <w:jc w:val="both"/>
            </w:pPr>
          </w:p>
        </w:tc>
      </w:tr>
      <w:tr w:rsidR="00295EC2" w:rsidRPr="00295EC2" w14:paraId="039D5302" w14:textId="77777777" w:rsidTr="00DB6D12">
        <w:trPr>
          <w:trHeight w:val="439"/>
        </w:trPr>
        <w:tc>
          <w:tcPr>
            <w:tcW w:w="5382" w:type="dxa"/>
            <w:tcBorders>
              <w:top w:val="nil"/>
              <w:bottom w:val="nil"/>
            </w:tcBorders>
          </w:tcPr>
          <w:p w14:paraId="2DF857B6" w14:textId="77777777" w:rsidR="002E287A" w:rsidRPr="00576A1F" w:rsidDel="002E287A" w:rsidRDefault="002E287A" w:rsidP="00DB6D12">
            <w:pPr>
              <w:shd w:val="clear" w:color="auto" w:fill="FFFFFF"/>
              <w:tabs>
                <w:tab w:val="left" w:pos="851"/>
              </w:tabs>
              <w:spacing w:before="0" w:after="0"/>
              <w:ind w:firstLine="450"/>
              <w:jc w:val="both"/>
            </w:pPr>
            <w:r w:rsidRPr="00576A1F">
              <w:t>Принципом захисту інтересів суб’єктів зовнішньоекономічної діяльності, який полягає у тому, що Україна як держава:</w:t>
            </w:r>
          </w:p>
        </w:tc>
        <w:tc>
          <w:tcPr>
            <w:tcW w:w="5499" w:type="dxa"/>
            <w:tcBorders>
              <w:top w:val="nil"/>
              <w:bottom w:val="nil"/>
            </w:tcBorders>
          </w:tcPr>
          <w:p w14:paraId="2B49BA6F" w14:textId="77777777" w:rsidR="002E287A" w:rsidRPr="00576A1F" w:rsidDel="002E287A" w:rsidRDefault="002E287A" w:rsidP="00DB6D12">
            <w:pPr>
              <w:shd w:val="clear" w:color="auto" w:fill="FFFFFF"/>
              <w:spacing w:before="0" w:after="0"/>
              <w:ind w:firstLine="450"/>
              <w:jc w:val="both"/>
            </w:pPr>
            <w:r w:rsidRPr="00576A1F">
              <w:t>Принципом захисту інтересів суб’єктів зовнішньоекономічної діяльності, який полягає у тому, що Україна як держава:</w:t>
            </w:r>
          </w:p>
        </w:tc>
        <w:tc>
          <w:tcPr>
            <w:tcW w:w="4253" w:type="dxa"/>
            <w:tcBorders>
              <w:top w:val="nil"/>
              <w:bottom w:val="nil"/>
            </w:tcBorders>
          </w:tcPr>
          <w:p w14:paraId="4681FB95" w14:textId="77777777" w:rsidR="002E287A" w:rsidRPr="00576A1F" w:rsidDel="00CF5BF7" w:rsidRDefault="002E287A" w:rsidP="00DB6D12">
            <w:pPr>
              <w:spacing w:before="0" w:after="0"/>
              <w:ind w:firstLine="567"/>
              <w:jc w:val="both"/>
            </w:pPr>
          </w:p>
        </w:tc>
      </w:tr>
      <w:tr w:rsidR="00295EC2" w:rsidRPr="00295EC2" w14:paraId="4DA51917" w14:textId="77777777" w:rsidTr="00DB6D12">
        <w:trPr>
          <w:trHeight w:val="439"/>
        </w:trPr>
        <w:tc>
          <w:tcPr>
            <w:tcW w:w="5382" w:type="dxa"/>
            <w:tcBorders>
              <w:top w:val="nil"/>
              <w:bottom w:val="nil"/>
            </w:tcBorders>
          </w:tcPr>
          <w:p w14:paraId="458618F7" w14:textId="77777777" w:rsidR="002E287A" w:rsidRPr="00576A1F" w:rsidDel="002E287A" w:rsidRDefault="002E287A" w:rsidP="00DB6D12">
            <w:pPr>
              <w:spacing w:before="0" w:after="0"/>
              <w:ind w:firstLine="567"/>
              <w:jc w:val="both"/>
              <w:rPr>
                <w:b/>
                <w:bCs/>
              </w:rPr>
            </w:pPr>
            <w:r w:rsidRPr="00576A1F">
              <w:t>&lt;…&gt;</w:t>
            </w:r>
          </w:p>
        </w:tc>
        <w:tc>
          <w:tcPr>
            <w:tcW w:w="5499" w:type="dxa"/>
            <w:tcBorders>
              <w:top w:val="nil"/>
              <w:bottom w:val="nil"/>
            </w:tcBorders>
          </w:tcPr>
          <w:p w14:paraId="4478A022" w14:textId="77777777" w:rsidR="002E287A" w:rsidRPr="00576A1F" w:rsidDel="002E287A" w:rsidRDefault="002E287A" w:rsidP="00DB6D12">
            <w:pPr>
              <w:spacing w:before="0" w:after="0"/>
              <w:ind w:firstLine="567"/>
              <w:jc w:val="both"/>
            </w:pPr>
            <w:r w:rsidRPr="00576A1F">
              <w:t>&lt;…&gt;</w:t>
            </w:r>
          </w:p>
        </w:tc>
        <w:tc>
          <w:tcPr>
            <w:tcW w:w="4253" w:type="dxa"/>
            <w:tcBorders>
              <w:top w:val="nil"/>
              <w:bottom w:val="nil"/>
            </w:tcBorders>
          </w:tcPr>
          <w:p w14:paraId="62A42179" w14:textId="77777777" w:rsidR="002E287A" w:rsidRPr="00576A1F" w:rsidDel="00CF5BF7" w:rsidRDefault="002E287A" w:rsidP="00DB6D12">
            <w:pPr>
              <w:spacing w:before="0" w:after="0"/>
              <w:ind w:firstLine="567"/>
              <w:jc w:val="both"/>
            </w:pPr>
          </w:p>
        </w:tc>
      </w:tr>
      <w:tr w:rsidR="00295EC2" w:rsidRPr="00295EC2" w14:paraId="2C681949" w14:textId="77777777" w:rsidTr="00F83857">
        <w:trPr>
          <w:trHeight w:val="158"/>
        </w:trPr>
        <w:tc>
          <w:tcPr>
            <w:tcW w:w="5382" w:type="dxa"/>
            <w:tcBorders>
              <w:top w:val="nil"/>
              <w:bottom w:val="nil"/>
            </w:tcBorders>
          </w:tcPr>
          <w:p w14:paraId="51C0640A" w14:textId="77777777" w:rsidR="00F82752" w:rsidRPr="00576A1F" w:rsidRDefault="002E287A" w:rsidP="00DB6D12">
            <w:pPr>
              <w:shd w:val="clear" w:color="auto" w:fill="FFFFFF"/>
              <w:spacing w:before="0" w:after="0"/>
              <w:ind w:firstLine="450"/>
              <w:jc w:val="both"/>
            </w:pPr>
            <w:bookmarkStart w:id="1" w:name="n94"/>
            <w:bookmarkStart w:id="2" w:name="n95"/>
            <w:bookmarkStart w:id="3" w:name="n96"/>
            <w:bookmarkStart w:id="4" w:name="n97"/>
            <w:bookmarkStart w:id="5" w:name="n98"/>
            <w:bookmarkStart w:id="6" w:name="n99"/>
            <w:bookmarkStart w:id="7" w:name="n101"/>
            <w:bookmarkStart w:id="8" w:name="n109"/>
            <w:bookmarkStart w:id="9" w:name="n110"/>
            <w:bookmarkStart w:id="10" w:name="n112"/>
            <w:bookmarkEnd w:id="1"/>
            <w:bookmarkEnd w:id="2"/>
            <w:bookmarkEnd w:id="3"/>
            <w:bookmarkEnd w:id="4"/>
            <w:bookmarkEnd w:id="5"/>
            <w:bookmarkEnd w:id="6"/>
            <w:bookmarkEnd w:id="7"/>
            <w:bookmarkEnd w:id="8"/>
            <w:bookmarkEnd w:id="9"/>
            <w:bookmarkEnd w:id="10"/>
            <w:r w:rsidRPr="00576A1F">
              <w:t xml:space="preserve"> </w:t>
            </w:r>
            <w:r w:rsidR="000D35DF" w:rsidRPr="00576A1F">
              <w:t xml:space="preserve">- здійснює захист </w:t>
            </w:r>
            <w:r w:rsidR="000D35DF" w:rsidRPr="00576A1F">
              <w:rPr>
                <w:b/>
              </w:rPr>
              <w:t>державних</w:t>
            </w:r>
            <w:r w:rsidR="000D35DF" w:rsidRPr="00576A1F">
              <w:t xml:space="preserve"> інтересів України як на її території, так і за її межами лише відповідно до законів України, умов підписаних нею міжнародних договорів та норм міжнародного права;</w:t>
            </w:r>
            <w:bookmarkStart w:id="11" w:name="n113"/>
            <w:bookmarkEnd w:id="11"/>
          </w:p>
        </w:tc>
        <w:tc>
          <w:tcPr>
            <w:tcW w:w="5499" w:type="dxa"/>
            <w:tcBorders>
              <w:top w:val="nil"/>
              <w:bottom w:val="nil"/>
            </w:tcBorders>
          </w:tcPr>
          <w:p w14:paraId="5CCAC7EC" w14:textId="77777777" w:rsidR="00F82752" w:rsidRPr="00576A1F" w:rsidRDefault="0009200F" w:rsidP="00DB6D12">
            <w:pPr>
              <w:shd w:val="clear" w:color="auto" w:fill="FFFFFF"/>
              <w:spacing w:before="0" w:after="0"/>
              <w:ind w:firstLine="450"/>
              <w:jc w:val="both"/>
            </w:pPr>
            <w:r w:rsidRPr="00576A1F">
              <w:t xml:space="preserve">- здійснює захист </w:t>
            </w:r>
            <w:r w:rsidRPr="00576A1F">
              <w:rPr>
                <w:b/>
              </w:rPr>
              <w:t>прав та</w:t>
            </w:r>
            <w:r w:rsidRPr="00576A1F">
              <w:t xml:space="preserve"> інтересів України як на її території, так і за її межами лише відповідно до законів України, умов підписаних нею міжнародних договорів та норм міжнародного права;</w:t>
            </w:r>
          </w:p>
        </w:tc>
        <w:tc>
          <w:tcPr>
            <w:tcW w:w="4253" w:type="dxa"/>
            <w:tcBorders>
              <w:top w:val="nil"/>
              <w:bottom w:val="nil"/>
            </w:tcBorders>
          </w:tcPr>
          <w:p w14:paraId="6A647EF9" w14:textId="77777777" w:rsidR="007B788E" w:rsidRPr="00576A1F" w:rsidRDefault="007B788E" w:rsidP="00DB6D12">
            <w:pPr>
              <w:spacing w:before="0" w:after="0"/>
              <w:ind w:firstLine="567"/>
              <w:jc w:val="both"/>
            </w:pPr>
          </w:p>
        </w:tc>
      </w:tr>
      <w:tr w:rsidR="00295EC2" w:rsidRPr="00295EC2" w14:paraId="2C0A3F96" w14:textId="77777777" w:rsidTr="00F83857">
        <w:trPr>
          <w:trHeight w:val="303"/>
        </w:trPr>
        <w:tc>
          <w:tcPr>
            <w:tcW w:w="5382" w:type="dxa"/>
            <w:tcBorders>
              <w:top w:val="nil"/>
            </w:tcBorders>
          </w:tcPr>
          <w:p w14:paraId="309EBE8B" w14:textId="77777777" w:rsidR="002E287A" w:rsidRPr="00576A1F" w:rsidDel="002E287A" w:rsidRDefault="002E287A" w:rsidP="00DB6D12">
            <w:pPr>
              <w:shd w:val="clear" w:color="auto" w:fill="FFFFFF"/>
              <w:spacing w:before="0" w:after="0"/>
              <w:ind w:firstLine="450"/>
              <w:jc w:val="both"/>
              <w:rPr>
                <w:b/>
                <w:bCs/>
              </w:rPr>
            </w:pPr>
            <w:r w:rsidRPr="00576A1F">
              <w:t>&lt;…&gt;</w:t>
            </w:r>
          </w:p>
        </w:tc>
        <w:tc>
          <w:tcPr>
            <w:tcW w:w="5499" w:type="dxa"/>
            <w:tcBorders>
              <w:top w:val="nil"/>
            </w:tcBorders>
          </w:tcPr>
          <w:p w14:paraId="550096BD" w14:textId="77777777" w:rsidR="002E287A" w:rsidRPr="00576A1F" w:rsidDel="002E287A" w:rsidRDefault="002E287A" w:rsidP="00DB6D12">
            <w:pPr>
              <w:shd w:val="clear" w:color="auto" w:fill="FFFFFF"/>
              <w:spacing w:before="0" w:after="0"/>
              <w:ind w:firstLine="450"/>
              <w:jc w:val="both"/>
              <w:rPr>
                <w:b/>
                <w:bCs/>
              </w:rPr>
            </w:pPr>
            <w:r w:rsidRPr="00576A1F">
              <w:t>&lt;…&gt;</w:t>
            </w:r>
          </w:p>
        </w:tc>
        <w:tc>
          <w:tcPr>
            <w:tcW w:w="4253" w:type="dxa"/>
            <w:tcBorders>
              <w:top w:val="nil"/>
            </w:tcBorders>
          </w:tcPr>
          <w:p w14:paraId="12A3AC00" w14:textId="77777777" w:rsidR="002E287A" w:rsidRPr="00576A1F" w:rsidDel="00CF5BF7" w:rsidRDefault="002E287A" w:rsidP="00DB6D12">
            <w:pPr>
              <w:spacing w:before="0" w:after="0"/>
              <w:ind w:firstLine="567"/>
              <w:jc w:val="both"/>
            </w:pPr>
          </w:p>
        </w:tc>
      </w:tr>
      <w:tr w:rsidR="00295EC2" w:rsidRPr="00295EC2" w14:paraId="54218936" w14:textId="77777777" w:rsidTr="0089104E">
        <w:trPr>
          <w:trHeight w:val="1423"/>
        </w:trPr>
        <w:tc>
          <w:tcPr>
            <w:tcW w:w="5382" w:type="dxa"/>
            <w:tcBorders>
              <w:top w:val="single" w:sz="4" w:space="0" w:color="auto"/>
              <w:bottom w:val="nil"/>
            </w:tcBorders>
          </w:tcPr>
          <w:p w14:paraId="20363130" w14:textId="77777777" w:rsidR="00740252" w:rsidRPr="00576A1F" w:rsidRDefault="00740252" w:rsidP="00471BA2">
            <w:pPr>
              <w:shd w:val="clear" w:color="auto" w:fill="FFFFFF"/>
              <w:spacing w:before="0" w:after="0"/>
              <w:ind w:firstLine="450"/>
              <w:jc w:val="both"/>
              <w:rPr>
                <w:bCs/>
              </w:rPr>
            </w:pPr>
            <w:r w:rsidRPr="00576A1F">
              <w:rPr>
                <w:b/>
                <w:bCs/>
              </w:rPr>
              <w:t>Стаття 9.</w:t>
            </w:r>
            <w:r w:rsidRPr="00576A1F">
              <w:rPr>
                <w:bCs/>
              </w:rPr>
              <w:t xml:space="preserve"> Органи державного регулювання зовнішньоекономічної діяльності</w:t>
            </w:r>
          </w:p>
          <w:p w14:paraId="5A09D427" w14:textId="77777777" w:rsidR="00740252" w:rsidRPr="00576A1F" w:rsidRDefault="00740252" w:rsidP="00740252">
            <w:pPr>
              <w:shd w:val="clear" w:color="auto" w:fill="FFFFFF"/>
              <w:spacing w:before="0" w:after="0"/>
              <w:ind w:firstLine="450"/>
              <w:jc w:val="both"/>
              <w:rPr>
                <w:bCs/>
              </w:rPr>
            </w:pPr>
            <w:r w:rsidRPr="00576A1F">
              <w:rPr>
                <w:bCs/>
              </w:rPr>
              <w:t>Найвищим органом, що здійснює державне регулювання зовнішньоекономічної діяльності, є Верховна Рада України. До компетенції Верховної Ради України належать:</w:t>
            </w:r>
          </w:p>
          <w:p w14:paraId="461CD494" w14:textId="77777777" w:rsidR="00740252" w:rsidRPr="00576A1F" w:rsidRDefault="00740252" w:rsidP="00740252">
            <w:pPr>
              <w:shd w:val="clear" w:color="auto" w:fill="FFFFFF"/>
              <w:spacing w:before="0" w:after="0"/>
              <w:ind w:firstLine="450"/>
              <w:jc w:val="both"/>
            </w:pPr>
            <w:r w:rsidRPr="00576A1F">
              <w:t xml:space="preserve"> &lt;…&gt;</w:t>
            </w:r>
          </w:p>
          <w:p w14:paraId="5B1407A2" w14:textId="77777777" w:rsidR="00740252" w:rsidRPr="00576A1F" w:rsidRDefault="00740252" w:rsidP="00740252">
            <w:pPr>
              <w:shd w:val="clear" w:color="auto" w:fill="FFFFFF"/>
              <w:spacing w:before="0" w:after="0"/>
              <w:ind w:firstLine="450"/>
              <w:jc w:val="both"/>
              <w:rPr>
                <w:bCs/>
              </w:rPr>
            </w:pPr>
            <w:r w:rsidRPr="00576A1F">
              <w:rPr>
                <w:bCs/>
              </w:rPr>
              <w:t xml:space="preserve">- прийняття рішень </w:t>
            </w:r>
            <w:r w:rsidRPr="00576A1F">
              <w:rPr>
                <w:b/>
                <w:bCs/>
              </w:rPr>
              <w:t xml:space="preserve">про застосування заходів у відповідь на дискримінаційні та/або недружні дії інших держав, митних союзів або </w:t>
            </w:r>
            <w:r w:rsidRPr="00576A1F">
              <w:rPr>
                <w:b/>
                <w:bCs/>
              </w:rPr>
              <w:lastRenderedPageBreak/>
              <w:t>економічних угруповань шляхом встановлення повної/часткової заборони (повного/часткового ембарго) на торгівлю</w:t>
            </w:r>
            <w:r w:rsidRPr="00576A1F">
              <w:rPr>
                <w:bCs/>
              </w:rPr>
              <w:t>, крім випадків, визначених цим Законом; позбавлення режиму найбільшого сприяння або пільгового спеціального режиму.</w:t>
            </w:r>
          </w:p>
          <w:p w14:paraId="2A75B1D6" w14:textId="77777777" w:rsidR="00740252" w:rsidRPr="00576A1F" w:rsidRDefault="00740252" w:rsidP="00740252">
            <w:pPr>
              <w:shd w:val="clear" w:color="auto" w:fill="FFFFFF"/>
              <w:spacing w:before="0" w:after="0"/>
              <w:ind w:firstLine="450"/>
              <w:jc w:val="both"/>
              <w:rPr>
                <w:bCs/>
              </w:rPr>
            </w:pPr>
            <w:r w:rsidRPr="00576A1F">
              <w:t>&lt;…&gt;</w:t>
            </w:r>
          </w:p>
        </w:tc>
        <w:tc>
          <w:tcPr>
            <w:tcW w:w="5499" w:type="dxa"/>
            <w:tcBorders>
              <w:top w:val="single" w:sz="4" w:space="0" w:color="auto"/>
              <w:bottom w:val="nil"/>
            </w:tcBorders>
          </w:tcPr>
          <w:p w14:paraId="00342C5F" w14:textId="77777777" w:rsidR="00740252" w:rsidRPr="00576A1F" w:rsidRDefault="00740252" w:rsidP="00471BA2">
            <w:pPr>
              <w:shd w:val="clear" w:color="auto" w:fill="FFFFFF"/>
              <w:spacing w:before="0" w:after="0"/>
              <w:ind w:firstLine="450"/>
              <w:jc w:val="both"/>
              <w:rPr>
                <w:bCs/>
              </w:rPr>
            </w:pPr>
            <w:r w:rsidRPr="00576A1F">
              <w:rPr>
                <w:b/>
                <w:bCs/>
              </w:rPr>
              <w:lastRenderedPageBreak/>
              <w:t>Стаття 9.</w:t>
            </w:r>
            <w:r w:rsidRPr="00576A1F">
              <w:rPr>
                <w:bCs/>
              </w:rPr>
              <w:t xml:space="preserve"> Органи державного регулювання зовнішньоекономічної діяльності </w:t>
            </w:r>
          </w:p>
          <w:p w14:paraId="6C96F2E1" w14:textId="77777777" w:rsidR="00740252" w:rsidRPr="00576A1F" w:rsidRDefault="00740252" w:rsidP="00740252">
            <w:pPr>
              <w:shd w:val="clear" w:color="auto" w:fill="FFFFFF"/>
              <w:spacing w:before="0" w:after="0"/>
              <w:ind w:firstLine="450"/>
              <w:jc w:val="both"/>
              <w:rPr>
                <w:bCs/>
              </w:rPr>
            </w:pPr>
            <w:r w:rsidRPr="00576A1F">
              <w:rPr>
                <w:bCs/>
              </w:rPr>
              <w:t>Найвищим органом, що здійснює державне регулювання зовнішньоекономічної діяльності, є Верховна Рада України. До компетенції Верховної Ради України належать:</w:t>
            </w:r>
          </w:p>
          <w:p w14:paraId="75F08EAF" w14:textId="77777777" w:rsidR="00740252" w:rsidRPr="00576A1F" w:rsidRDefault="00740252" w:rsidP="00740252">
            <w:pPr>
              <w:shd w:val="clear" w:color="auto" w:fill="FFFFFF"/>
              <w:spacing w:before="0" w:after="0"/>
              <w:ind w:firstLine="450"/>
              <w:jc w:val="both"/>
            </w:pPr>
            <w:r w:rsidRPr="00576A1F">
              <w:t>&lt;…&gt;</w:t>
            </w:r>
          </w:p>
          <w:p w14:paraId="289EBBD9" w14:textId="643CC0AA" w:rsidR="00740252" w:rsidRPr="00576A1F" w:rsidRDefault="00740252" w:rsidP="00740252">
            <w:pPr>
              <w:shd w:val="clear" w:color="auto" w:fill="FFFFFF"/>
              <w:spacing w:before="0" w:after="0"/>
              <w:ind w:firstLine="450"/>
              <w:jc w:val="both"/>
              <w:rPr>
                <w:bCs/>
              </w:rPr>
            </w:pPr>
            <w:r w:rsidRPr="00576A1F">
              <w:rPr>
                <w:b/>
                <w:bCs/>
              </w:rPr>
              <w:t xml:space="preserve">- </w:t>
            </w:r>
            <w:r w:rsidRPr="00576A1F">
              <w:rPr>
                <w:bCs/>
              </w:rPr>
              <w:t>прийняття рішень</w:t>
            </w:r>
            <w:r w:rsidRPr="00576A1F">
              <w:rPr>
                <w:b/>
                <w:bCs/>
              </w:rPr>
              <w:t xml:space="preserve"> щодо </w:t>
            </w:r>
            <w:r w:rsidR="00A30E54">
              <w:rPr>
                <w:b/>
                <w:bCs/>
              </w:rPr>
              <w:t>застосування</w:t>
            </w:r>
            <w:r w:rsidR="00A30E54" w:rsidRPr="00576A1F">
              <w:rPr>
                <w:b/>
                <w:bCs/>
              </w:rPr>
              <w:t xml:space="preserve"> </w:t>
            </w:r>
            <w:r w:rsidRPr="00576A1F">
              <w:rPr>
                <w:b/>
                <w:bCs/>
              </w:rPr>
              <w:t>заходів у відповідь на міжнародно-</w:t>
            </w:r>
            <w:r w:rsidR="00602AC7" w:rsidRPr="00576A1F">
              <w:rPr>
                <w:b/>
                <w:bCs/>
              </w:rPr>
              <w:t xml:space="preserve">протиправні </w:t>
            </w:r>
            <w:r w:rsidRPr="00576A1F">
              <w:rPr>
                <w:b/>
                <w:bCs/>
              </w:rPr>
              <w:t xml:space="preserve">діяння </w:t>
            </w:r>
            <w:r w:rsidR="008568E1" w:rsidRPr="00576A1F">
              <w:rPr>
                <w:b/>
                <w:bCs/>
              </w:rPr>
              <w:t>та/</w:t>
            </w:r>
            <w:r w:rsidRPr="00576A1F">
              <w:rPr>
                <w:b/>
                <w:bCs/>
              </w:rPr>
              <w:t xml:space="preserve">або недружні дії </w:t>
            </w:r>
            <w:r w:rsidR="00724C0C" w:rsidRPr="00576A1F">
              <w:rPr>
                <w:b/>
                <w:bCs/>
              </w:rPr>
              <w:t>іноземн</w:t>
            </w:r>
            <w:r w:rsidR="004E4A66" w:rsidRPr="00576A1F">
              <w:rPr>
                <w:b/>
                <w:bCs/>
              </w:rPr>
              <w:t>ої держав</w:t>
            </w:r>
            <w:r w:rsidR="00326678" w:rsidRPr="00576A1F">
              <w:rPr>
                <w:b/>
                <w:bCs/>
              </w:rPr>
              <w:t>и</w:t>
            </w:r>
            <w:r w:rsidR="004E4A66" w:rsidRPr="00576A1F">
              <w:rPr>
                <w:b/>
                <w:bCs/>
              </w:rPr>
              <w:t xml:space="preserve"> </w:t>
            </w:r>
            <w:r w:rsidR="004E4A66" w:rsidRPr="002526EB">
              <w:rPr>
                <w:b/>
                <w:bCs/>
              </w:rPr>
              <w:lastRenderedPageBreak/>
              <w:t>або іншого суб’єкту</w:t>
            </w:r>
            <w:r w:rsidR="00724C0C" w:rsidRPr="002526EB">
              <w:rPr>
                <w:b/>
                <w:bCs/>
              </w:rPr>
              <w:t xml:space="preserve"> міжнародного права</w:t>
            </w:r>
            <w:r w:rsidR="00724C0C" w:rsidRPr="00576A1F">
              <w:rPr>
                <w:b/>
                <w:bCs/>
              </w:rPr>
              <w:t xml:space="preserve"> </w:t>
            </w:r>
            <w:r w:rsidRPr="00576A1F">
              <w:rPr>
                <w:b/>
                <w:bCs/>
              </w:rPr>
              <w:t>стосовно України</w:t>
            </w:r>
            <w:r w:rsidR="00D7172B" w:rsidRPr="00576A1F">
              <w:rPr>
                <w:bCs/>
              </w:rPr>
              <w:t xml:space="preserve">, </w:t>
            </w:r>
            <w:r w:rsidR="005B2FF9" w:rsidRPr="00576A1F">
              <w:rPr>
                <w:bCs/>
              </w:rPr>
              <w:t>крім випадків, визначених цим Законом</w:t>
            </w:r>
            <w:r w:rsidRPr="00576A1F">
              <w:rPr>
                <w:b/>
                <w:bCs/>
              </w:rPr>
              <w:t xml:space="preserve">; </w:t>
            </w:r>
            <w:r w:rsidRPr="00576A1F">
              <w:rPr>
                <w:bCs/>
              </w:rPr>
              <w:t>позбавлення режиму найбільшого сприяння або пільгового спеціального режиму.</w:t>
            </w:r>
          </w:p>
          <w:p w14:paraId="6C993970" w14:textId="77777777" w:rsidR="00740252" w:rsidRPr="00576A1F" w:rsidRDefault="00740252" w:rsidP="00471BA2">
            <w:pPr>
              <w:shd w:val="clear" w:color="auto" w:fill="FFFFFF"/>
              <w:spacing w:before="0" w:after="0"/>
              <w:ind w:firstLine="450"/>
              <w:jc w:val="both"/>
              <w:rPr>
                <w:bCs/>
              </w:rPr>
            </w:pPr>
            <w:r w:rsidRPr="00576A1F">
              <w:t>&lt;…&gt;</w:t>
            </w:r>
          </w:p>
        </w:tc>
        <w:tc>
          <w:tcPr>
            <w:tcW w:w="4253" w:type="dxa"/>
            <w:tcBorders>
              <w:bottom w:val="nil"/>
            </w:tcBorders>
          </w:tcPr>
          <w:p w14:paraId="4D3D7413" w14:textId="77777777" w:rsidR="00740252" w:rsidRPr="00576A1F" w:rsidRDefault="00740252" w:rsidP="00DB6D12">
            <w:pPr>
              <w:spacing w:before="0" w:after="0"/>
              <w:jc w:val="both"/>
            </w:pPr>
            <w:r w:rsidRPr="00576A1F">
              <w:lastRenderedPageBreak/>
              <w:t xml:space="preserve">Запропоновані проектом Закону зміни до статті 9 Закону пов’язані із змінами, які вносяться проектом Закону в Розділ V щодо захисту прав та інтересів України та суб’єктів зовнішньоекономічної діяльності України в торговельно-економічній сфері. </w:t>
            </w:r>
          </w:p>
          <w:p w14:paraId="499AD671" w14:textId="661BCA44" w:rsidR="00740252" w:rsidRPr="00576A1F" w:rsidRDefault="00E25626" w:rsidP="009D7D4E">
            <w:pPr>
              <w:spacing w:before="0" w:after="0"/>
              <w:jc w:val="both"/>
            </w:pPr>
            <w:r w:rsidRPr="00576A1F">
              <w:t>При цьому</w:t>
            </w:r>
            <w:r w:rsidR="00740252" w:rsidRPr="00576A1F">
              <w:t xml:space="preserve"> компетенція органів державного регулювання </w:t>
            </w:r>
            <w:r w:rsidR="00740252" w:rsidRPr="00576A1F">
              <w:lastRenderedPageBreak/>
              <w:t>зовнішньоекономічної діяльності, зокрема Верховної Ради України,</w:t>
            </w:r>
            <w:r w:rsidR="007A4232" w:rsidRPr="00576A1F">
              <w:t xml:space="preserve"> Кабінету Міністрів України, </w:t>
            </w:r>
            <w:r w:rsidR="00740252" w:rsidRPr="00576A1F">
              <w:t xml:space="preserve"> Міжвідомчої комісії з міжнародної торгівлі, не змінена</w:t>
            </w:r>
            <w:r w:rsidR="009D7D4E" w:rsidRPr="00576A1F">
              <w:t xml:space="preserve"> по суті</w:t>
            </w:r>
            <w:r w:rsidR="00740252" w:rsidRPr="00576A1F">
              <w:t xml:space="preserve">, зміни відбуваються тільки в частині назви рішень щодо запровадження відповідних заходів, </w:t>
            </w:r>
            <w:r w:rsidR="009D7D4E" w:rsidRPr="00576A1F">
              <w:t xml:space="preserve">назву яких запропоновано </w:t>
            </w:r>
            <w:r w:rsidR="00740252" w:rsidRPr="00576A1F">
              <w:t>змінити проектом Закону.</w:t>
            </w:r>
          </w:p>
        </w:tc>
      </w:tr>
      <w:tr w:rsidR="00295EC2" w:rsidRPr="00295EC2" w14:paraId="2961D15E" w14:textId="77777777" w:rsidTr="0089104E">
        <w:trPr>
          <w:trHeight w:val="1423"/>
        </w:trPr>
        <w:tc>
          <w:tcPr>
            <w:tcW w:w="5382" w:type="dxa"/>
            <w:tcBorders>
              <w:top w:val="nil"/>
              <w:bottom w:val="nil"/>
            </w:tcBorders>
          </w:tcPr>
          <w:p w14:paraId="2599C67E" w14:textId="77777777" w:rsidR="00471BA2" w:rsidRPr="00576A1F" w:rsidRDefault="00471BA2" w:rsidP="00DB6D12">
            <w:pPr>
              <w:shd w:val="clear" w:color="auto" w:fill="FFFFFF"/>
              <w:spacing w:before="0" w:after="0"/>
              <w:ind w:firstLine="450"/>
              <w:jc w:val="both"/>
              <w:rPr>
                <w:bCs/>
              </w:rPr>
            </w:pPr>
            <w:r w:rsidRPr="00576A1F">
              <w:rPr>
                <w:bCs/>
              </w:rPr>
              <w:lastRenderedPageBreak/>
              <w:t>Кабінет Міністрів України:</w:t>
            </w:r>
          </w:p>
          <w:p w14:paraId="17609C81" w14:textId="77777777" w:rsidR="00471BA2" w:rsidRPr="00576A1F" w:rsidRDefault="00471BA2" w:rsidP="00DB6D12">
            <w:pPr>
              <w:shd w:val="clear" w:color="auto" w:fill="FFFFFF"/>
              <w:spacing w:before="0" w:after="0"/>
              <w:ind w:firstLine="450"/>
              <w:jc w:val="both"/>
            </w:pPr>
            <w:r w:rsidRPr="00576A1F">
              <w:t>&lt;…&gt;</w:t>
            </w:r>
          </w:p>
          <w:p w14:paraId="7060B456" w14:textId="77777777" w:rsidR="00471BA2" w:rsidRPr="00576A1F" w:rsidRDefault="00471BA2" w:rsidP="00DB6D12">
            <w:pPr>
              <w:shd w:val="clear" w:color="auto" w:fill="FFFFFF"/>
              <w:spacing w:before="0" w:after="0"/>
              <w:ind w:firstLine="450"/>
              <w:jc w:val="both"/>
              <w:rPr>
                <w:bCs/>
                <w:u w:val="single"/>
              </w:rPr>
            </w:pPr>
            <w:r w:rsidRPr="00576A1F">
              <w:rPr>
                <w:b/>
                <w:bCs/>
              </w:rPr>
              <w:t>- приймає рішення про застосування заходів у відповідь на дискримінаційні та/або недружні дії інших держав, митних союзів або економічних угруповань шляхом запровадження режиму ліцензування, або здійснення інших заходів відповідно до частин одинадцятої та дванадцятої статті 29 цього Закону</w:t>
            </w:r>
            <w:r w:rsidRPr="00576A1F">
              <w:rPr>
                <w:bCs/>
              </w:rPr>
              <w:t>.</w:t>
            </w:r>
          </w:p>
          <w:p w14:paraId="0641FBCD" w14:textId="77777777" w:rsidR="00471BA2" w:rsidRDefault="00471BA2" w:rsidP="00790B3E">
            <w:pPr>
              <w:shd w:val="clear" w:color="auto" w:fill="FFFFFF"/>
              <w:spacing w:before="0" w:after="0"/>
              <w:ind w:firstLine="450"/>
              <w:jc w:val="both"/>
            </w:pPr>
            <w:r w:rsidRPr="00576A1F">
              <w:t>&lt;…&gt;</w:t>
            </w:r>
          </w:p>
          <w:p w14:paraId="51C238F8" w14:textId="77777777" w:rsidR="00B67DDB" w:rsidRDefault="00B67DDB" w:rsidP="00B67DDB">
            <w:pPr>
              <w:shd w:val="clear" w:color="auto" w:fill="FFFFFF"/>
              <w:spacing w:before="0" w:after="0"/>
              <w:ind w:firstLine="450"/>
              <w:jc w:val="both"/>
            </w:pPr>
            <w:r>
              <w:t>Центральний орган виконавчої влади, що забезпечує формування та реалізує державну політику у сфері економічного розвитку:</w:t>
            </w:r>
          </w:p>
          <w:p w14:paraId="23106321" w14:textId="77777777" w:rsidR="00B67DDB" w:rsidRDefault="00B67DDB" w:rsidP="00B67DDB">
            <w:pPr>
              <w:shd w:val="clear" w:color="auto" w:fill="FFFFFF"/>
              <w:spacing w:before="0" w:after="0"/>
              <w:ind w:firstLine="450"/>
              <w:jc w:val="both"/>
            </w:pPr>
            <w:r>
              <w:t>&lt;…&gt;</w:t>
            </w:r>
          </w:p>
          <w:p w14:paraId="46B7A515" w14:textId="77777777" w:rsidR="00B67DDB" w:rsidRDefault="00B67DDB" w:rsidP="00B67DDB">
            <w:pPr>
              <w:shd w:val="clear" w:color="auto" w:fill="FFFFFF"/>
              <w:spacing w:before="0" w:after="0"/>
              <w:ind w:firstLine="450"/>
              <w:jc w:val="both"/>
            </w:pPr>
            <w:r>
              <w:t xml:space="preserve">- проводить антидемпінгові, </w:t>
            </w:r>
            <w:proofErr w:type="spellStart"/>
            <w:r>
              <w:t>антисубсидиційні</w:t>
            </w:r>
            <w:proofErr w:type="spellEnd"/>
            <w:r>
              <w:t xml:space="preserve"> та спеціальні розслідування у порядку, визначеному законами України;</w:t>
            </w:r>
          </w:p>
          <w:p w14:paraId="36CF6055" w14:textId="0E44E408" w:rsidR="00B67DDB" w:rsidRPr="00576A1F" w:rsidRDefault="00B67DDB" w:rsidP="00B67DDB">
            <w:pPr>
              <w:shd w:val="clear" w:color="auto" w:fill="FFFFFF"/>
              <w:spacing w:before="0" w:after="0"/>
              <w:ind w:firstLine="450"/>
              <w:jc w:val="both"/>
            </w:pPr>
            <w:r>
              <w:t>&lt;…&gt;</w:t>
            </w:r>
          </w:p>
        </w:tc>
        <w:tc>
          <w:tcPr>
            <w:tcW w:w="5499" w:type="dxa"/>
            <w:tcBorders>
              <w:top w:val="nil"/>
              <w:bottom w:val="nil"/>
            </w:tcBorders>
          </w:tcPr>
          <w:p w14:paraId="4CAF790A" w14:textId="77777777" w:rsidR="00471BA2" w:rsidRPr="00576A1F" w:rsidRDefault="00471BA2" w:rsidP="00DB6D12">
            <w:pPr>
              <w:shd w:val="clear" w:color="auto" w:fill="FFFFFF"/>
              <w:spacing w:before="0" w:after="0"/>
              <w:ind w:firstLine="450"/>
              <w:jc w:val="both"/>
              <w:rPr>
                <w:bCs/>
              </w:rPr>
            </w:pPr>
            <w:r w:rsidRPr="00576A1F">
              <w:rPr>
                <w:bCs/>
              </w:rPr>
              <w:t>Кабінет Міністрів України:</w:t>
            </w:r>
          </w:p>
          <w:p w14:paraId="02C35E83" w14:textId="77777777" w:rsidR="00471BA2" w:rsidRPr="00576A1F" w:rsidRDefault="00471BA2" w:rsidP="00DB6D12">
            <w:pPr>
              <w:shd w:val="clear" w:color="auto" w:fill="FFFFFF"/>
              <w:spacing w:before="0" w:after="0"/>
              <w:ind w:firstLine="450"/>
              <w:jc w:val="both"/>
            </w:pPr>
            <w:r w:rsidRPr="00576A1F">
              <w:t>&lt;…&gt;</w:t>
            </w:r>
          </w:p>
          <w:p w14:paraId="4A40037B" w14:textId="09B83398" w:rsidR="00471BA2" w:rsidRPr="00576A1F" w:rsidRDefault="00471BA2" w:rsidP="00DB6D12">
            <w:pPr>
              <w:shd w:val="clear" w:color="auto" w:fill="FFFFFF"/>
              <w:spacing w:before="0" w:after="0"/>
              <w:ind w:firstLine="450"/>
              <w:jc w:val="both"/>
            </w:pPr>
            <w:r w:rsidRPr="00576A1F">
              <w:rPr>
                <w:b/>
                <w:bCs/>
              </w:rPr>
              <w:t xml:space="preserve">- приймає рішення щодо </w:t>
            </w:r>
            <w:r w:rsidR="00A30E54">
              <w:rPr>
                <w:b/>
                <w:bCs/>
              </w:rPr>
              <w:t>застосування</w:t>
            </w:r>
            <w:r w:rsidR="00A30E54" w:rsidRPr="00576A1F">
              <w:rPr>
                <w:b/>
                <w:bCs/>
              </w:rPr>
              <w:t xml:space="preserve"> </w:t>
            </w:r>
            <w:r w:rsidRPr="00576A1F">
              <w:rPr>
                <w:b/>
                <w:bCs/>
              </w:rPr>
              <w:t>заходів у відповідь на міжнародно-</w:t>
            </w:r>
            <w:r w:rsidR="00602AC7" w:rsidRPr="00576A1F">
              <w:rPr>
                <w:b/>
                <w:bCs/>
              </w:rPr>
              <w:t xml:space="preserve">протиправні </w:t>
            </w:r>
            <w:r w:rsidRPr="00576A1F">
              <w:rPr>
                <w:b/>
                <w:bCs/>
              </w:rPr>
              <w:t xml:space="preserve">діяння </w:t>
            </w:r>
            <w:r w:rsidR="008568E1" w:rsidRPr="00576A1F">
              <w:rPr>
                <w:b/>
                <w:bCs/>
              </w:rPr>
              <w:t>та/</w:t>
            </w:r>
            <w:r w:rsidRPr="00576A1F">
              <w:rPr>
                <w:b/>
                <w:bCs/>
              </w:rPr>
              <w:t xml:space="preserve">або недружні дії </w:t>
            </w:r>
            <w:r w:rsidR="00724C0C" w:rsidRPr="00576A1F">
              <w:rPr>
                <w:b/>
                <w:bCs/>
              </w:rPr>
              <w:t>і</w:t>
            </w:r>
            <w:r w:rsidR="004E4A66" w:rsidRPr="00576A1F">
              <w:rPr>
                <w:b/>
                <w:bCs/>
              </w:rPr>
              <w:t>ноземної держав</w:t>
            </w:r>
            <w:r w:rsidR="00326678" w:rsidRPr="00576A1F">
              <w:rPr>
                <w:b/>
                <w:bCs/>
              </w:rPr>
              <w:t>и</w:t>
            </w:r>
            <w:r w:rsidR="004E4A66" w:rsidRPr="00576A1F">
              <w:rPr>
                <w:b/>
                <w:bCs/>
              </w:rPr>
              <w:t xml:space="preserve"> </w:t>
            </w:r>
            <w:r w:rsidR="004E4A66" w:rsidRPr="002526EB">
              <w:rPr>
                <w:b/>
                <w:bCs/>
              </w:rPr>
              <w:t>або іншого суб’єкту</w:t>
            </w:r>
            <w:r w:rsidR="00724C0C" w:rsidRPr="002526EB">
              <w:rPr>
                <w:b/>
                <w:bCs/>
              </w:rPr>
              <w:t xml:space="preserve"> міжнародного права</w:t>
            </w:r>
            <w:r w:rsidR="00724C0C" w:rsidRPr="00576A1F">
              <w:rPr>
                <w:b/>
                <w:bCs/>
              </w:rPr>
              <w:t xml:space="preserve"> </w:t>
            </w:r>
            <w:r w:rsidRPr="00576A1F">
              <w:rPr>
                <w:b/>
                <w:bCs/>
              </w:rPr>
              <w:t xml:space="preserve">стосовно України відповідно </w:t>
            </w:r>
            <w:r w:rsidRPr="00576A1F">
              <w:rPr>
                <w:bCs/>
              </w:rPr>
              <w:t>до статті 29 цього Закону</w:t>
            </w:r>
            <w:r w:rsidRPr="00576A1F">
              <w:rPr>
                <w:b/>
                <w:bCs/>
              </w:rPr>
              <w:t>.</w:t>
            </w:r>
            <w:r w:rsidRPr="00576A1F">
              <w:t xml:space="preserve"> </w:t>
            </w:r>
          </w:p>
          <w:p w14:paraId="2CFCF37E" w14:textId="77777777" w:rsidR="00471BA2" w:rsidRDefault="00471BA2" w:rsidP="00471BA2">
            <w:pPr>
              <w:shd w:val="clear" w:color="auto" w:fill="FFFFFF"/>
              <w:spacing w:before="0" w:after="0"/>
              <w:ind w:firstLine="450"/>
              <w:jc w:val="both"/>
            </w:pPr>
            <w:r w:rsidRPr="00576A1F">
              <w:t>&lt;…&gt;</w:t>
            </w:r>
          </w:p>
          <w:p w14:paraId="71D2CD8C" w14:textId="77777777" w:rsidR="00B67DDB" w:rsidRDefault="00B67DDB" w:rsidP="00B67DDB">
            <w:pPr>
              <w:shd w:val="clear" w:color="auto" w:fill="FFFFFF"/>
              <w:spacing w:before="0" w:after="0"/>
              <w:ind w:firstLine="450"/>
              <w:jc w:val="both"/>
            </w:pPr>
            <w:r>
              <w:t>Центральний орган виконавчої влади, що забезпечує формування та реалізує державну політику у сфері економічного розвитку:</w:t>
            </w:r>
          </w:p>
          <w:p w14:paraId="3F247AA8" w14:textId="77777777" w:rsidR="00B67DDB" w:rsidRDefault="00B67DDB" w:rsidP="00B67DDB">
            <w:pPr>
              <w:shd w:val="clear" w:color="auto" w:fill="FFFFFF"/>
              <w:spacing w:before="0" w:after="0"/>
              <w:ind w:firstLine="450"/>
              <w:jc w:val="both"/>
            </w:pPr>
            <w:r>
              <w:t>&lt;…&gt;</w:t>
            </w:r>
          </w:p>
          <w:p w14:paraId="7582502D" w14:textId="77777777" w:rsidR="00B67DDB" w:rsidRDefault="00B67DDB" w:rsidP="00B67DDB">
            <w:pPr>
              <w:shd w:val="clear" w:color="auto" w:fill="FFFFFF"/>
              <w:spacing w:before="0" w:after="0"/>
              <w:ind w:firstLine="450"/>
              <w:jc w:val="both"/>
            </w:pPr>
            <w:r>
              <w:t xml:space="preserve">- проводить антидемпінгові, </w:t>
            </w:r>
            <w:proofErr w:type="spellStart"/>
            <w:r>
              <w:t>антисубсидиційні</w:t>
            </w:r>
            <w:proofErr w:type="spellEnd"/>
            <w:r>
              <w:t xml:space="preserve"> та спеціальні розслідування </w:t>
            </w:r>
            <w:r w:rsidRPr="00F234EB">
              <w:rPr>
                <w:b/>
              </w:rPr>
              <w:t>та перегляди антидемпінгових, компенсаційних та спеціальних заходів</w:t>
            </w:r>
            <w:r>
              <w:t xml:space="preserve"> у порядку, визначеному законами України; </w:t>
            </w:r>
            <w:r w:rsidRPr="0008022A">
              <w:rPr>
                <w:b/>
              </w:rPr>
              <w:t xml:space="preserve">забезпечує представництво, </w:t>
            </w:r>
            <w:proofErr w:type="spellStart"/>
            <w:r w:rsidRPr="0008022A">
              <w:rPr>
                <w:b/>
              </w:rPr>
              <w:t>самопредставництво</w:t>
            </w:r>
            <w:proofErr w:type="spellEnd"/>
            <w:r w:rsidRPr="0008022A">
              <w:rPr>
                <w:b/>
              </w:rPr>
              <w:t xml:space="preserve"> інтересів Міжвідомчої комісії з міжнародної торгівлі в судах України;</w:t>
            </w:r>
          </w:p>
          <w:p w14:paraId="7F15E95C" w14:textId="234AC3B0" w:rsidR="00B67DDB" w:rsidRDefault="00B67DDB" w:rsidP="00B67DDB">
            <w:pPr>
              <w:shd w:val="clear" w:color="auto" w:fill="FFFFFF"/>
              <w:spacing w:before="0" w:after="0"/>
              <w:ind w:firstLine="450"/>
              <w:jc w:val="both"/>
            </w:pPr>
            <w:r>
              <w:t>&lt;…&gt;</w:t>
            </w:r>
          </w:p>
          <w:p w14:paraId="14D26E5D" w14:textId="77777777" w:rsidR="00B67DDB" w:rsidRPr="00576A1F" w:rsidRDefault="00B67DDB" w:rsidP="00471BA2">
            <w:pPr>
              <w:shd w:val="clear" w:color="auto" w:fill="FFFFFF"/>
              <w:spacing w:before="0" w:after="0"/>
              <w:ind w:firstLine="450"/>
              <w:jc w:val="both"/>
            </w:pPr>
          </w:p>
        </w:tc>
        <w:tc>
          <w:tcPr>
            <w:tcW w:w="4253" w:type="dxa"/>
            <w:tcBorders>
              <w:top w:val="nil"/>
              <w:bottom w:val="nil"/>
            </w:tcBorders>
          </w:tcPr>
          <w:p w14:paraId="4211416A" w14:textId="77777777" w:rsidR="00471BA2" w:rsidRDefault="00471BA2">
            <w:pPr>
              <w:spacing w:before="0" w:after="0"/>
              <w:jc w:val="both"/>
            </w:pPr>
          </w:p>
          <w:p w14:paraId="003733D6" w14:textId="77777777" w:rsidR="00B67DDB" w:rsidRDefault="00B67DDB">
            <w:pPr>
              <w:spacing w:before="0" w:after="0"/>
              <w:jc w:val="both"/>
            </w:pPr>
          </w:p>
          <w:p w14:paraId="60CC4506" w14:textId="77777777" w:rsidR="00B67DDB" w:rsidRDefault="00B67DDB">
            <w:pPr>
              <w:spacing w:before="0" w:after="0"/>
              <w:jc w:val="both"/>
            </w:pPr>
          </w:p>
          <w:p w14:paraId="1780DE6F" w14:textId="77777777" w:rsidR="00B67DDB" w:rsidRDefault="00B67DDB">
            <w:pPr>
              <w:spacing w:before="0" w:after="0"/>
              <w:jc w:val="both"/>
            </w:pPr>
          </w:p>
          <w:p w14:paraId="45E215BA" w14:textId="77777777" w:rsidR="00B67DDB" w:rsidRDefault="00B67DDB">
            <w:pPr>
              <w:spacing w:before="0" w:after="0"/>
              <w:jc w:val="both"/>
            </w:pPr>
          </w:p>
          <w:p w14:paraId="0D684C67" w14:textId="77777777" w:rsidR="00B67DDB" w:rsidRDefault="00B67DDB">
            <w:pPr>
              <w:spacing w:before="0" w:after="0"/>
              <w:jc w:val="both"/>
            </w:pPr>
          </w:p>
          <w:p w14:paraId="7547B7FF" w14:textId="77777777" w:rsidR="00B67DDB" w:rsidRDefault="00B67DDB">
            <w:pPr>
              <w:spacing w:before="0" w:after="0"/>
              <w:jc w:val="both"/>
            </w:pPr>
          </w:p>
          <w:p w14:paraId="5B6AB4C3" w14:textId="77777777" w:rsidR="00B67DDB" w:rsidRDefault="00B67DDB">
            <w:pPr>
              <w:spacing w:before="0" w:after="0"/>
              <w:jc w:val="both"/>
            </w:pPr>
          </w:p>
          <w:p w14:paraId="27A571E3" w14:textId="77777777" w:rsidR="00B67DDB" w:rsidRDefault="00B67DDB">
            <w:pPr>
              <w:spacing w:before="0" w:after="0"/>
              <w:jc w:val="both"/>
            </w:pPr>
          </w:p>
          <w:p w14:paraId="0653508A" w14:textId="796DB149" w:rsidR="00B67DDB" w:rsidRDefault="00B67DDB" w:rsidP="00B67DDB">
            <w:pPr>
              <w:spacing w:before="0" w:after="0"/>
              <w:jc w:val="both"/>
            </w:pPr>
            <w:r>
              <w:t>Враховуючи виконання Мінекономіки всіх організаційних функцій щодо забезпечення роботи Міжвідомчої комісії з міжнародної торгівлі та прийняття відповідних рішень, вважаємо за доцільне, доповнити статтю нормою, яка б передбачала право Мінекономіки на представництво інтересів Міжвідомчої комісії з міжнародної торгівлі в судах.</w:t>
            </w:r>
          </w:p>
          <w:p w14:paraId="2B0751A1" w14:textId="4545732F" w:rsidR="00B67DDB" w:rsidRDefault="00B67DDB" w:rsidP="00B67DDB">
            <w:pPr>
              <w:spacing w:before="0" w:after="0"/>
              <w:jc w:val="both"/>
            </w:pPr>
            <w:r>
              <w:t xml:space="preserve">Дана норма надасть можливість співробітникам Міністерства забезпечувати захист інтересів Міжвідомчої комісії з міжнародної торгівлі в порядку </w:t>
            </w:r>
            <w:proofErr w:type="spellStart"/>
            <w:r>
              <w:lastRenderedPageBreak/>
              <w:t>самопредставництва</w:t>
            </w:r>
            <w:proofErr w:type="spellEnd"/>
            <w:r>
              <w:t xml:space="preserve"> без залучення адвокатів.</w:t>
            </w:r>
          </w:p>
          <w:p w14:paraId="2CF76170" w14:textId="77777777" w:rsidR="00B67DDB" w:rsidRPr="00576A1F" w:rsidRDefault="00B67DDB">
            <w:pPr>
              <w:spacing w:before="0" w:after="0"/>
              <w:jc w:val="both"/>
            </w:pPr>
          </w:p>
        </w:tc>
      </w:tr>
      <w:tr w:rsidR="00295EC2" w:rsidRPr="00295EC2" w14:paraId="7B83C117" w14:textId="77777777" w:rsidTr="00724C0C">
        <w:trPr>
          <w:trHeight w:val="583"/>
        </w:trPr>
        <w:tc>
          <w:tcPr>
            <w:tcW w:w="5382" w:type="dxa"/>
            <w:tcBorders>
              <w:top w:val="nil"/>
            </w:tcBorders>
          </w:tcPr>
          <w:p w14:paraId="28A9C829" w14:textId="77777777" w:rsidR="00471BA2" w:rsidRPr="00576A1F" w:rsidRDefault="00471BA2" w:rsidP="00DB6D12">
            <w:pPr>
              <w:shd w:val="clear" w:color="auto" w:fill="FFFFFF"/>
              <w:spacing w:before="0" w:after="0"/>
              <w:ind w:firstLine="450"/>
              <w:jc w:val="both"/>
            </w:pPr>
            <w:r w:rsidRPr="00576A1F">
              <w:lastRenderedPageBreak/>
              <w:t>Міжвідомча комісія з міжнародної торгівлі:</w:t>
            </w:r>
          </w:p>
          <w:p w14:paraId="14708B8A" w14:textId="77777777" w:rsidR="00471BA2" w:rsidRPr="00576A1F" w:rsidRDefault="00471BA2" w:rsidP="00DB6D12">
            <w:pPr>
              <w:shd w:val="clear" w:color="auto" w:fill="FFFFFF"/>
              <w:spacing w:before="0" w:after="0"/>
              <w:ind w:firstLine="450"/>
              <w:jc w:val="both"/>
              <w:rPr>
                <w:b/>
                <w:bCs/>
              </w:rPr>
            </w:pPr>
            <w:r w:rsidRPr="00576A1F">
              <w:rPr>
                <w:b/>
                <w:bCs/>
              </w:rPr>
              <w:t>- здійснює оперативне державне регулювання зовнішньоекономічної діяльності в Україні відповідно до законодавства України;</w:t>
            </w:r>
          </w:p>
          <w:p w14:paraId="3CA5DAEA" w14:textId="77777777" w:rsidR="00471BA2" w:rsidRPr="00576A1F" w:rsidRDefault="00471BA2" w:rsidP="00DB6D12">
            <w:pPr>
              <w:shd w:val="clear" w:color="auto" w:fill="FFFFFF"/>
              <w:spacing w:before="0" w:after="0"/>
              <w:ind w:firstLine="450"/>
              <w:jc w:val="both"/>
              <w:rPr>
                <w:bCs/>
              </w:rPr>
            </w:pPr>
            <w:r w:rsidRPr="00576A1F">
              <w:rPr>
                <w:bCs/>
              </w:rPr>
              <w:t>- приймає рішення про порушення і проведення антидемпінгових, антисубсидиційних або спеціальних розслідувань та застосування відповідно антидемпінгових, компенсаційних або спеціальних заходів;</w:t>
            </w:r>
          </w:p>
          <w:p w14:paraId="41CC1C2C" w14:textId="77777777" w:rsidR="00471BA2" w:rsidRPr="00576A1F" w:rsidRDefault="00471BA2" w:rsidP="00471BA2">
            <w:pPr>
              <w:shd w:val="clear" w:color="auto" w:fill="FFFFFF"/>
              <w:spacing w:before="0" w:after="0"/>
              <w:ind w:firstLine="450"/>
              <w:jc w:val="both"/>
            </w:pPr>
            <w:r w:rsidRPr="00576A1F">
              <w:rPr>
                <w:bCs/>
              </w:rPr>
              <w:t xml:space="preserve">- приймає рішення </w:t>
            </w:r>
            <w:r w:rsidRPr="00576A1F">
              <w:rPr>
                <w:b/>
                <w:bCs/>
              </w:rPr>
              <w:t>про застосування</w:t>
            </w:r>
            <w:r w:rsidRPr="00576A1F">
              <w:rPr>
                <w:bCs/>
              </w:rPr>
              <w:t xml:space="preserve"> заходів у відповідь на дискримінаційні </w:t>
            </w:r>
            <w:r w:rsidRPr="00576A1F">
              <w:rPr>
                <w:b/>
                <w:bCs/>
              </w:rPr>
              <w:t>та/або недружні</w:t>
            </w:r>
            <w:r w:rsidRPr="00576A1F">
              <w:rPr>
                <w:bCs/>
              </w:rPr>
              <w:t xml:space="preserve"> дії </w:t>
            </w:r>
            <w:r w:rsidRPr="00576A1F">
              <w:rPr>
                <w:b/>
                <w:bCs/>
              </w:rPr>
              <w:t>інших держав, митних союзів або економічних угруповань у межах компетенції, визначеної законами України</w:t>
            </w:r>
            <w:r w:rsidRPr="00576A1F">
              <w:rPr>
                <w:bCs/>
              </w:rPr>
              <w:t>.</w:t>
            </w:r>
          </w:p>
        </w:tc>
        <w:tc>
          <w:tcPr>
            <w:tcW w:w="5499" w:type="dxa"/>
            <w:tcBorders>
              <w:top w:val="nil"/>
            </w:tcBorders>
          </w:tcPr>
          <w:p w14:paraId="4E61A3AB" w14:textId="77777777" w:rsidR="00471BA2" w:rsidRPr="00576A1F" w:rsidRDefault="00471BA2" w:rsidP="00DB6D12">
            <w:pPr>
              <w:shd w:val="clear" w:color="auto" w:fill="FFFFFF"/>
              <w:spacing w:before="0" w:after="0"/>
              <w:ind w:firstLine="450"/>
              <w:jc w:val="both"/>
            </w:pPr>
            <w:r w:rsidRPr="00576A1F">
              <w:t>Міжвідомча комісія з міжнародної торгівлі:</w:t>
            </w:r>
          </w:p>
          <w:p w14:paraId="12D0AF3D" w14:textId="77777777" w:rsidR="00471BA2" w:rsidRPr="00576A1F" w:rsidRDefault="00471BA2" w:rsidP="00471BA2">
            <w:pPr>
              <w:shd w:val="clear" w:color="auto" w:fill="FFFFFF"/>
              <w:spacing w:before="0" w:after="0"/>
              <w:ind w:firstLine="450"/>
              <w:jc w:val="both"/>
              <w:rPr>
                <w:b/>
                <w:bCs/>
              </w:rPr>
            </w:pPr>
            <w:r w:rsidRPr="00576A1F">
              <w:rPr>
                <w:b/>
                <w:bCs/>
              </w:rPr>
              <w:t xml:space="preserve">- </w:t>
            </w:r>
            <w:r w:rsidR="00E25626" w:rsidRPr="00576A1F">
              <w:rPr>
                <w:b/>
                <w:bCs/>
              </w:rPr>
              <w:t>виключено;</w:t>
            </w:r>
          </w:p>
          <w:p w14:paraId="6ADF8203" w14:textId="77777777" w:rsidR="00471BA2" w:rsidRPr="00576A1F" w:rsidRDefault="00471BA2" w:rsidP="00471BA2">
            <w:pPr>
              <w:shd w:val="clear" w:color="auto" w:fill="FFFFFF"/>
              <w:spacing w:before="0" w:after="0"/>
              <w:ind w:firstLine="450"/>
              <w:jc w:val="both"/>
              <w:rPr>
                <w:b/>
                <w:bCs/>
              </w:rPr>
            </w:pPr>
            <w:r w:rsidRPr="00576A1F">
              <w:rPr>
                <w:bCs/>
              </w:rPr>
              <w:t>- приймає рішення про порушення і проведення антидемпінгових, антисубсидиційних або спеціальних розслідувань,</w:t>
            </w:r>
            <w:r w:rsidRPr="00576A1F">
              <w:rPr>
                <w:b/>
                <w:bCs/>
              </w:rPr>
              <w:t xml:space="preserve"> про порушення переглядів антидемпінгових, компенсаційних або спеціальних заходів, про </w:t>
            </w:r>
            <w:r w:rsidRPr="00576A1F">
              <w:rPr>
                <w:bCs/>
              </w:rPr>
              <w:t>застосування відповідно антидемпінгових, компенсаційних або спеціальних заходів</w:t>
            </w:r>
            <w:r w:rsidRPr="00576A1F">
              <w:rPr>
                <w:b/>
                <w:bCs/>
              </w:rPr>
              <w:t>, а також інші рішення відповідно до законів України;</w:t>
            </w:r>
          </w:p>
          <w:p w14:paraId="1B8B988A" w14:textId="7AA00F07" w:rsidR="00471BA2" w:rsidRPr="00576A1F" w:rsidRDefault="00471BA2" w:rsidP="00DB6D12">
            <w:pPr>
              <w:shd w:val="clear" w:color="auto" w:fill="FFFFFF"/>
              <w:spacing w:before="0" w:after="0"/>
              <w:ind w:firstLine="450"/>
              <w:jc w:val="both"/>
              <w:rPr>
                <w:b/>
                <w:bCs/>
              </w:rPr>
            </w:pPr>
            <w:r w:rsidRPr="00576A1F">
              <w:rPr>
                <w:b/>
                <w:bCs/>
              </w:rPr>
              <w:t xml:space="preserve">- </w:t>
            </w:r>
            <w:r w:rsidRPr="00576A1F">
              <w:rPr>
                <w:bCs/>
              </w:rPr>
              <w:t>приймає рішення</w:t>
            </w:r>
            <w:r w:rsidRPr="00576A1F">
              <w:rPr>
                <w:b/>
                <w:bCs/>
              </w:rPr>
              <w:t xml:space="preserve"> щодо </w:t>
            </w:r>
            <w:r w:rsidR="00B81C14">
              <w:rPr>
                <w:b/>
                <w:bCs/>
              </w:rPr>
              <w:t>застосування</w:t>
            </w:r>
            <w:r w:rsidR="00B81C14" w:rsidRPr="00576A1F">
              <w:rPr>
                <w:b/>
                <w:bCs/>
              </w:rPr>
              <w:t xml:space="preserve"> </w:t>
            </w:r>
            <w:r w:rsidRPr="00576A1F">
              <w:rPr>
                <w:bCs/>
              </w:rPr>
              <w:t>заходів у відповідь на дискримінаційні дії</w:t>
            </w:r>
            <w:r w:rsidRPr="00576A1F">
              <w:rPr>
                <w:b/>
                <w:bCs/>
              </w:rPr>
              <w:t xml:space="preserve"> іноземної держави </w:t>
            </w:r>
            <w:r w:rsidRPr="002526EB">
              <w:rPr>
                <w:b/>
                <w:bCs/>
              </w:rPr>
              <w:t>або іншого суб’єкту міжнародного права</w:t>
            </w:r>
            <w:r w:rsidRPr="00FF28A0">
              <w:rPr>
                <w:b/>
                <w:bCs/>
              </w:rPr>
              <w:t>;</w:t>
            </w:r>
          </w:p>
          <w:p w14:paraId="6EC1AA13" w14:textId="77777777" w:rsidR="00471BA2" w:rsidRDefault="00471BA2" w:rsidP="00471BA2">
            <w:pPr>
              <w:shd w:val="clear" w:color="auto" w:fill="FFFFFF"/>
              <w:spacing w:before="0" w:after="0"/>
              <w:ind w:firstLine="450"/>
              <w:jc w:val="both"/>
              <w:rPr>
                <w:b/>
                <w:bCs/>
              </w:rPr>
            </w:pPr>
            <w:r w:rsidRPr="00576A1F">
              <w:rPr>
                <w:b/>
                <w:bCs/>
              </w:rPr>
              <w:t xml:space="preserve"> - надає роз’яснення з питань виконання прийнятих рішень.</w:t>
            </w:r>
          </w:p>
          <w:p w14:paraId="5567ABE4" w14:textId="77777777" w:rsidR="00B67DDB" w:rsidRPr="00576A1F" w:rsidRDefault="00B67DDB" w:rsidP="00471BA2">
            <w:pPr>
              <w:shd w:val="clear" w:color="auto" w:fill="FFFFFF"/>
              <w:spacing w:before="0" w:after="0"/>
              <w:ind w:firstLine="450"/>
              <w:jc w:val="both"/>
            </w:pPr>
          </w:p>
        </w:tc>
        <w:tc>
          <w:tcPr>
            <w:tcW w:w="4253" w:type="dxa"/>
            <w:tcBorders>
              <w:top w:val="nil"/>
            </w:tcBorders>
          </w:tcPr>
          <w:p w14:paraId="053A27CB" w14:textId="77777777" w:rsidR="00C91D6B" w:rsidRPr="00576A1F" w:rsidRDefault="00BA3C5C" w:rsidP="00DD267C">
            <w:pPr>
              <w:spacing w:before="0" w:after="0"/>
              <w:jc w:val="both"/>
            </w:pPr>
            <w:r w:rsidRPr="00576A1F">
              <w:t>Оскільки не існує</w:t>
            </w:r>
            <w:r w:rsidR="00E25626" w:rsidRPr="00576A1F">
              <w:t xml:space="preserve"> законодавчого</w:t>
            </w:r>
            <w:r w:rsidRPr="00576A1F">
              <w:t xml:space="preserve"> визначення того, що таке </w:t>
            </w:r>
            <w:r w:rsidR="005437DE" w:rsidRPr="00576A1F">
              <w:t>“</w:t>
            </w:r>
            <w:r w:rsidRPr="00576A1F">
              <w:t>оперативне регулювання зовнішньоекономічної діяльності</w:t>
            </w:r>
            <w:r w:rsidR="005437DE" w:rsidRPr="00576A1F">
              <w:t>”</w:t>
            </w:r>
            <w:r w:rsidR="00E25626" w:rsidRPr="00576A1F">
              <w:t>, а також</w:t>
            </w:r>
            <w:r w:rsidR="00C91D6B" w:rsidRPr="00576A1F">
              <w:t xml:space="preserve"> з метою уникнення неоднозначності, проектом Закону пропонується відповідний пункт виключити.</w:t>
            </w:r>
          </w:p>
          <w:p w14:paraId="0E3AD7D2" w14:textId="24AEA893" w:rsidR="00471BA2" w:rsidRPr="00576A1F" w:rsidRDefault="00C91D6B" w:rsidP="00DD267C">
            <w:pPr>
              <w:spacing w:before="0" w:after="0"/>
              <w:jc w:val="both"/>
            </w:pPr>
            <w:r w:rsidRPr="00576A1F">
              <w:t xml:space="preserve">Інші зміни редакційного характеру, які </w:t>
            </w:r>
            <w:r w:rsidR="0089104E" w:rsidRPr="00576A1F">
              <w:t xml:space="preserve">узгоджуються із компетенцією Міжвідомчої комісія з міжнародної торгівлі відповідно до спеціального законодавства в сфері торговельного захисту. </w:t>
            </w:r>
          </w:p>
          <w:p w14:paraId="01858D20" w14:textId="77777777" w:rsidR="00624B4C" w:rsidRPr="00576A1F" w:rsidRDefault="00624B4C" w:rsidP="00D60C63">
            <w:pPr>
              <w:spacing w:before="0" w:after="0"/>
              <w:jc w:val="both"/>
            </w:pPr>
          </w:p>
        </w:tc>
      </w:tr>
      <w:tr w:rsidR="00295EC2" w:rsidRPr="00295EC2" w14:paraId="5CD5DC78" w14:textId="77777777" w:rsidTr="00AB7D96">
        <w:trPr>
          <w:trHeight w:val="431"/>
        </w:trPr>
        <w:tc>
          <w:tcPr>
            <w:tcW w:w="5382" w:type="dxa"/>
          </w:tcPr>
          <w:p w14:paraId="08937F9A" w14:textId="77777777" w:rsidR="00F67040" w:rsidRPr="00576A1F" w:rsidRDefault="00F67040" w:rsidP="00DB6D12">
            <w:pPr>
              <w:shd w:val="clear" w:color="auto" w:fill="FFFFFF"/>
              <w:spacing w:before="0" w:after="0"/>
              <w:ind w:firstLine="450"/>
              <w:jc w:val="both"/>
              <w:rPr>
                <w:bCs/>
              </w:rPr>
            </w:pPr>
            <w:r w:rsidRPr="00576A1F">
              <w:rPr>
                <w:b/>
                <w:bCs/>
              </w:rPr>
              <w:t>Стаття 11.</w:t>
            </w:r>
            <w:r w:rsidRPr="00576A1F">
              <w:rPr>
                <w:bCs/>
              </w:rPr>
              <w:t xml:space="preserve"> Принципи оподаткування при здійсненні зовнішньоекономічної діяльності</w:t>
            </w:r>
          </w:p>
          <w:p w14:paraId="1D92F9B5" w14:textId="77777777" w:rsidR="00AD6CF5" w:rsidRPr="00576A1F" w:rsidRDefault="00AD6CF5" w:rsidP="00DB6D12">
            <w:pPr>
              <w:shd w:val="clear" w:color="auto" w:fill="FFFFFF"/>
              <w:spacing w:before="0" w:after="0"/>
              <w:ind w:firstLine="450"/>
              <w:jc w:val="both"/>
              <w:rPr>
                <w:bCs/>
              </w:rPr>
            </w:pPr>
            <w:r w:rsidRPr="00576A1F">
              <w:t>&lt;…&gt;</w:t>
            </w:r>
          </w:p>
          <w:p w14:paraId="2A826886" w14:textId="77777777" w:rsidR="00F67040" w:rsidRPr="00576A1F" w:rsidRDefault="00F67040" w:rsidP="00DB6D12">
            <w:pPr>
              <w:shd w:val="clear" w:color="auto" w:fill="FFFFFF"/>
              <w:spacing w:before="0" w:after="0"/>
              <w:ind w:firstLine="450"/>
              <w:jc w:val="both"/>
              <w:rPr>
                <w:bCs/>
              </w:rPr>
            </w:pPr>
            <w:r w:rsidRPr="00576A1F">
              <w:rPr>
                <w:bCs/>
              </w:rPr>
              <w:t xml:space="preserve">Забороняється одночасне застосування щодо одного й того ж товару податку на експорт і імпорт та режиму ліцензування і квотування експорту відповідно до статті 16 цього Закону, за винятком випадків встановлення режиму ліцензування і квотування як </w:t>
            </w:r>
            <w:r w:rsidRPr="00576A1F">
              <w:rPr>
                <w:b/>
                <w:bCs/>
              </w:rPr>
              <w:t>заходу у відповідь на дискримінаційні дії інших держав</w:t>
            </w:r>
            <w:r w:rsidRPr="00576A1F">
              <w:rPr>
                <w:bCs/>
              </w:rPr>
              <w:t xml:space="preserve"> згідно із статтею 16 цього Закону</w:t>
            </w:r>
            <w:r w:rsidR="00284094" w:rsidRPr="00576A1F">
              <w:rPr>
                <w:bCs/>
              </w:rPr>
              <w:t>.</w:t>
            </w:r>
          </w:p>
        </w:tc>
        <w:tc>
          <w:tcPr>
            <w:tcW w:w="5499" w:type="dxa"/>
          </w:tcPr>
          <w:p w14:paraId="67F0B95D" w14:textId="77777777" w:rsidR="00AD6CF5" w:rsidRPr="00576A1F" w:rsidRDefault="00AD6CF5" w:rsidP="00DB6D12">
            <w:pPr>
              <w:shd w:val="clear" w:color="auto" w:fill="FFFFFF"/>
              <w:spacing w:before="0" w:after="0"/>
              <w:ind w:firstLine="450"/>
              <w:jc w:val="both"/>
              <w:rPr>
                <w:bCs/>
              </w:rPr>
            </w:pPr>
            <w:r w:rsidRPr="00576A1F">
              <w:rPr>
                <w:b/>
                <w:bCs/>
              </w:rPr>
              <w:t>Стаття 11.</w:t>
            </w:r>
            <w:r w:rsidRPr="00576A1F">
              <w:rPr>
                <w:bCs/>
              </w:rPr>
              <w:t xml:space="preserve"> Принципи оподаткування при здійсненні зовнішньоекономічної діяльності</w:t>
            </w:r>
          </w:p>
          <w:p w14:paraId="19041914" w14:textId="77777777" w:rsidR="00AD6CF5" w:rsidRPr="00576A1F" w:rsidRDefault="00AD6CF5" w:rsidP="00DB6D12">
            <w:pPr>
              <w:shd w:val="clear" w:color="auto" w:fill="FFFFFF"/>
              <w:spacing w:before="0" w:after="0"/>
              <w:ind w:firstLine="450"/>
              <w:jc w:val="both"/>
              <w:rPr>
                <w:bCs/>
              </w:rPr>
            </w:pPr>
            <w:r w:rsidRPr="00576A1F">
              <w:t>&lt;…&gt;</w:t>
            </w:r>
          </w:p>
          <w:p w14:paraId="4D42C425" w14:textId="292640F8" w:rsidR="00766640" w:rsidRPr="00576A1F" w:rsidRDefault="00AD6CF5" w:rsidP="00576A1F">
            <w:pPr>
              <w:shd w:val="clear" w:color="auto" w:fill="FFFFFF"/>
              <w:spacing w:before="0" w:after="0"/>
              <w:ind w:firstLine="450"/>
              <w:jc w:val="both"/>
              <w:rPr>
                <w:bCs/>
              </w:rPr>
            </w:pPr>
            <w:r w:rsidRPr="00576A1F">
              <w:rPr>
                <w:bCs/>
              </w:rPr>
              <w:t xml:space="preserve">Забороняється одночасне застосування щодо одного й того ж товару податку на експорт і імпорт та режиму ліцензування і квотування експорту відповідно до статті 16 цього Закону, за винятком випадків встановлення режиму ліцензування і квотування як заходу у відповідь </w:t>
            </w:r>
            <w:r w:rsidR="00766640" w:rsidRPr="00576A1F">
              <w:rPr>
                <w:b/>
              </w:rPr>
              <w:t>на міжнародно-</w:t>
            </w:r>
            <w:r w:rsidR="00245911" w:rsidRPr="00576A1F">
              <w:rPr>
                <w:b/>
              </w:rPr>
              <w:t xml:space="preserve">протиправні </w:t>
            </w:r>
            <w:r w:rsidR="00766640" w:rsidRPr="00576A1F">
              <w:rPr>
                <w:b/>
              </w:rPr>
              <w:t xml:space="preserve">діяння </w:t>
            </w:r>
            <w:r w:rsidR="008568E1" w:rsidRPr="00576A1F">
              <w:rPr>
                <w:b/>
              </w:rPr>
              <w:t>та/</w:t>
            </w:r>
            <w:r w:rsidR="00766640" w:rsidRPr="00576A1F">
              <w:rPr>
                <w:b/>
              </w:rPr>
              <w:t xml:space="preserve">або недружні дії </w:t>
            </w:r>
            <w:r w:rsidR="00724C0C" w:rsidRPr="00576A1F">
              <w:rPr>
                <w:b/>
                <w:bCs/>
              </w:rPr>
              <w:t>і</w:t>
            </w:r>
            <w:r w:rsidR="004E4A66" w:rsidRPr="00576A1F">
              <w:rPr>
                <w:b/>
                <w:bCs/>
              </w:rPr>
              <w:t>ноземної</w:t>
            </w:r>
            <w:r w:rsidR="00724C0C" w:rsidRPr="00576A1F">
              <w:rPr>
                <w:b/>
                <w:bCs/>
              </w:rPr>
              <w:t xml:space="preserve"> держав</w:t>
            </w:r>
            <w:r w:rsidR="004E4A66" w:rsidRPr="00576A1F">
              <w:rPr>
                <w:b/>
                <w:bCs/>
              </w:rPr>
              <w:t>и</w:t>
            </w:r>
            <w:r w:rsidR="00724C0C" w:rsidRPr="00576A1F">
              <w:rPr>
                <w:b/>
                <w:bCs/>
              </w:rPr>
              <w:t xml:space="preserve"> </w:t>
            </w:r>
            <w:r w:rsidR="00724C0C" w:rsidRPr="00B264AA">
              <w:rPr>
                <w:b/>
                <w:bCs/>
              </w:rPr>
              <w:t>або інш</w:t>
            </w:r>
            <w:r w:rsidR="004E4A66" w:rsidRPr="00B264AA">
              <w:rPr>
                <w:b/>
                <w:bCs/>
              </w:rPr>
              <w:t>ого</w:t>
            </w:r>
            <w:r w:rsidR="00724C0C" w:rsidRPr="00B264AA">
              <w:rPr>
                <w:b/>
                <w:bCs/>
              </w:rPr>
              <w:t xml:space="preserve"> суб’єкт</w:t>
            </w:r>
            <w:r w:rsidR="004E4A66" w:rsidRPr="00B264AA">
              <w:rPr>
                <w:b/>
                <w:bCs/>
              </w:rPr>
              <w:t>у</w:t>
            </w:r>
            <w:r w:rsidR="00724C0C" w:rsidRPr="00B264AA">
              <w:rPr>
                <w:b/>
                <w:bCs/>
              </w:rPr>
              <w:t xml:space="preserve"> міжнародного права </w:t>
            </w:r>
            <w:r w:rsidR="00766640" w:rsidRPr="00B264AA">
              <w:rPr>
                <w:b/>
              </w:rPr>
              <w:t>стосовно України</w:t>
            </w:r>
            <w:r w:rsidR="00766640" w:rsidRPr="00576A1F">
              <w:rPr>
                <w:b/>
              </w:rPr>
              <w:t xml:space="preserve"> </w:t>
            </w:r>
            <w:r w:rsidR="00766640" w:rsidRPr="00576A1F">
              <w:rPr>
                <w:b/>
                <w:bCs/>
              </w:rPr>
              <w:lastRenderedPageBreak/>
              <w:t xml:space="preserve">або як заходу у відповідь </w:t>
            </w:r>
            <w:r w:rsidRPr="00576A1F">
              <w:rPr>
                <w:b/>
                <w:bCs/>
              </w:rPr>
              <w:t xml:space="preserve">на </w:t>
            </w:r>
            <w:r w:rsidRPr="00576A1F">
              <w:rPr>
                <w:bCs/>
              </w:rPr>
              <w:t xml:space="preserve">дискримінаційні дії </w:t>
            </w:r>
            <w:r w:rsidRPr="00576A1F">
              <w:rPr>
                <w:b/>
              </w:rPr>
              <w:t xml:space="preserve">іноземної держави </w:t>
            </w:r>
            <w:r w:rsidRPr="002D4412">
              <w:rPr>
                <w:b/>
              </w:rPr>
              <w:t>або іншого суб’єкту міжнародного права</w:t>
            </w:r>
            <w:r w:rsidRPr="00576A1F">
              <w:t xml:space="preserve"> </w:t>
            </w:r>
            <w:r w:rsidRPr="00576A1F">
              <w:rPr>
                <w:bCs/>
              </w:rPr>
              <w:t>згідно із статтею 16 цього Закону.</w:t>
            </w:r>
          </w:p>
        </w:tc>
        <w:tc>
          <w:tcPr>
            <w:tcW w:w="4253" w:type="dxa"/>
          </w:tcPr>
          <w:p w14:paraId="156B9BE8" w14:textId="77777777" w:rsidR="00667B16" w:rsidRPr="00576A1F" w:rsidRDefault="00667B16" w:rsidP="00DB6D12">
            <w:pPr>
              <w:spacing w:before="0" w:after="0"/>
              <w:jc w:val="both"/>
            </w:pPr>
            <w:r w:rsidRPr="00576A1F">
              <w:lastRenderedPageBreak/>
              <w:t>Пропону</w:t>
            </w:r>
            <w:r w:rsidR="00E25626" w:rsidRPr="00576A1F">
              <w:t>ю</w:t>
            </w:r>
            <w:r w:rsidRPr="00576A1F">
              <w:t>ться редакційні правки.</w:t>
            </w:r>
            <w:r w:rsidR="009D09DF" w:rsidRPr="00576A1F">
              <w:t xml:space="preserve"> </w:t>
            </w:r>
          </w:p>
          <w:p w14:paraId="5C48CC4D" w14:textId="5B85C786" w:rsidR="00667B16" w:rsidRPr="00576A1F" w:rsidRDefault="00AB7D96" w:rsidP="00DB6D12">
            <w:pPr>
              <w:spacing w:before="0" w:after="0"/>
              <w:jc w:val="both"/>
              <w:rPr>
                <w:bCs/>
              </w:rPr>
            </w:pPr>
            <w:r w:rsidRPr="00576A1F">
              <w:rPr>
                <w:bCs/>
              </w:rPr>
              <w:t>Наразі с</w:t>
            </w:r>
            <w:r w:rsidR="00667B16" w:rsidRPr="00576A1F">
              <w:rPr>
                <w:bCs/>
              </w:rPr>
              <w:t xml:space="preserve">таття 29 Закону передбачає </w:t>
            </w:r>
            <w:r w:rsidR="00322C88">
              <w:rPr>
                <w:bCs/>
              </w:rPr>
              <w:t>застосування</w:t>
            </w:r>
            <w:r w:rsidR="00322C88" w:rsidRPr="00576A1F">
              <w:rPr>
                <w:bCs/>
              </w:rPr>
              <w:t xml:space="preserve"> </w:t>
            </w:r>
            <w:r w:rsidR="00667B16" w:rsidRPr="00576A1F">
              <w:rPr>
                <w:bCs/>
              </w:rPr>
              <w:t xml:space="preserve">заходів України у відповідь на дискримінаційні та/або недружні дії інших держав, митних союзів або економічних угруповань, в тому числі </w:t>
            </w:r>
            <w:r w:rsidR="00667B16" w:rsidRPr="00576A1F">
              <w:rPr>
                <w:bCs/>
                <w:i/>
              </w:rPr>
              <w:t>запровадження режиму ліцензування зовнішньоекономічних операцій у відповідь на такі дії</w:t>
            </w:r>
            <w:r w:rsidR="00667B16" w:rsidRPr="00576A1F">
              <w:rPr>
                <w:bCs/>
              </w:rPr>
              <w:t xml:space="preserve">. </w:t>
            </w:r>
          </w:p>
          <w:p w14:paraId="6FD28893" w14:textId="75E6C10A" w:rsidR="001A05A3" w:rsidRPr="00576A1F" w:rsidRDefault="00AB7D96" w:rsidP="00AB7D96">
            <w:pPr>
              <w:spacing w:before="0" w:after="0"/>
              <w:jc w:val="both"/>
              <w:rPr>
                <w:bCs/>
              </w:rPr>
            </w:pPr>
            <w:r w:rsidRPr="00576A1F">
              <w:rPr>
                <w:bCs/>
              </w:rPr>
              <w:t>Оскільки проектом Закону пропонує</w:t>
            </w:r>
            <w:r w:rsidR="00667B16" w:rsidRPr="00576A1F">
              <w:rPr>
                <w:bCs/>
              </w:rPr>
              <w:t xml:space="preserve">ться </w:t>
            </w:r>
            <w:r w:rsidRPr="00576A1F">
              <w:rPr>
                <w:bCs/>
              </w:rPr>
              <w:t>розмежувати заходи, передбачені чинною статтею 29</w:t>
            </w:r>
            <w:r w:rsidR="00790B3E" w:rsidRPr="00576A1F">
              <w:rPr>
                <w:bCs/>
              </w:rPr>
              <w:t xml:space="preserve"> </w:t>
            </w:r>
            <w:r w:rsidR="00790B3E" w:rsidRPr="00576A1F">
              <w:rPr>
                <w:bCs/>
              </w:rPr>
              <w:lastRenderedPageBreak/>
              <w:t>Закону</w:t>
            </w:r>
            <w:r w:rsidRPr="00576A1F">
              <w:rPr>
                <w:bCs/>
              </w:rPr>
              <w:t xml:space="preserve">, шляхом внесення </w:t>
            </w:r>
            <w:r w:rsidR="00667B16" w:rsidRPr="00576A1F">
              <w:rPr>
                <w:bCs/>
              </w:rPr>
              <w:t xml:space="preserve">змін у статтю 29 Закону та доповнення Розділу </w:t>
            </w:r>
            <w:r w:rsidR="009D09DF" w:rsidRPr="00576A1F">
              <w:rPr>
                <w:bCs/>
              </w:rPr>
              <w:t xml:space="preserve">V </w:t>
            </w:r>
            <w:r w:rsidR="00667B16" w:rsidRPr="00576A1F">
              <w:rPr>
                <w:bCs/>
              </w:rPr>
              <w:t>новою статтею 29</w:t>
            </w:r>
            <w:r w:rsidR="00667B16" w:rsidRPr="00576A1F">
              <w:rPr>
                <w:bCs/>
                <w:vertAlign w:val="superscript"/>
              </w:rPr>
              <w:t>1</w:t>
            </w:r>
            <w:r w:rsidR="00667B16" w:rsidRPr="00576A1F">
              <w:rPr>
                <w:bCs/>
              </w:rPr>
              <w:t xml:space="preserve">, </w:t>
            </w:r>
            <w:r w:rsidRPr="00576A1F">
              <w:rPr>
                <w:bCs/>
              </w:rPr>
              <w:t>тому</w:t>
            </w:r>
            <w:r w:rsidR="00766640" w:rsidRPr="00576A1F">
              <w:rPr>
                <w:bCs/>
              </w:rPr>
              <w:t xml:space="preserve"> </w:t>
            </w:r>
            <w:r w:rsidR="00667B16" w:rsidRPr="00576A1F">
              <w:rPr>
                <w:bCs/>
              </w:rPr>
              <w:t>назв</w:t>
            </w:r>
            <w:r w:rsidRPr="00576A1F">
              <w:rPr>
                <w:bCs/>
              </w:rPr>
              <w:t>и</w:t>
            </w:r>
            <w:r w:rsidR="00667B16" w:rsidRPr="00576A1F">
              <w:rPr>
                <w:bCs/>
              </w:rPr>
              <w:t xml:space="preserve"> заходів</w:t>
            </w:r>
            <w:r w:rsidRPr="00576A1F">
              <w:rPr>
                <w:bCs/>
              </w:rPr>
              <w:t xml:space="preserve"> щодо яких можливим є </w:t>
            </w:r>
            <w:r w:rsidRPr="00576A1F">
              <w:rPr>
                <w:bCs/>
                <w:i/>
              </w:rPr>
              <w:t>запровадження режиму ліцензування зовнішньоекономічних операцій потребують відповідного редагування</w:t>
            </w:r>
            <w:r w:rsidR="00667B16" w:rsidRPr="00576A1F">
              <w:rPr>
                <w:bCs/>
              </w:rPr>
              <w:t>.</w:t>
            </w:r>
          </w:p>
          <w:p w14:paraId="7ACE711A" w14:textId="77777777" w:rsidR="00AB7D96" w:rsidRPr="00576A1F" w:rsidRDefault="00AB7D96" w:rsidP="00AB7D96">
            <w:pPr>
              <w:spacing w:before="0" w:after="0"/>
              <w:jc w:val="both"/>
            </w:pPr>
            <w:r w:rsidRPr="00576A1F">
              <w:rPr>
                <w:bCs/>
              </w:rPr>
              <w:t xml:space="preserve">Змін по суті норми не має. </w:t>
            </w:r>
          </w:p>
        </w:tc>
      </w:tr>
      <w:tr w:rsidR="00295EC2" w:rsidRPr="00295EC2" w14:paraId="70A78C06" w14:textId="77777777" w:rsidTr="00DB6D12">
        <w:trPr>
          <w:trHeight w:val="439"/>
        </w:trPr>
        <w:tc>
          <w:tcPr>
            <w:tcW w:w="5382" w:type="dxa"/>
            <w:tcBorders>
              <w:bottom w:val="single" w:sz="4" w:space="0" w:color="auto"/>
            </w:tcBorders>
          </w:tcPr>
          <w:p w14:paraId="1377C256" w14:textId="77777777" w:rsidR="00FC4157" w:rsidRPr="00576A1F" w:rsidRDefault="00AD6CF5" w:rsidP="00DB6D12">
            <w:pPr>
              <w:pStyle w:val="rvps2"/>
              <w:spacing w:before="0" w:beforeAutospacing="0" w:after="0" w:afterAutospacing="0"/>
              <w:ind w:firstLine="567"/>
              <w:jc w:val="both"/>
              <w:rPr>
                <w:lang w:eastAsia="ru-RU"/>
              </w:rPr>
            </w:pPr>
            <w:r w:rsidRPr="00576A1F">
              <w:rPr>
                <w:b/>
                <w:lang w:eastAsia="ru-RU"/>
              </w:rPr>
              <w:lastRenderedPageBreak/>
              <w:t>Стаття 13.</w:t>
            </w:r>
            <w:r w:rsidRPr="00576A1F">
              <w:rPr>
                <w:lang w:eastAsia="ru-RU"/>
              </w:rPr>
              <w:t xml:space="preserve"> Принципи митного регулювання при здійсненні зовнішньоекономічної діяльності </w:t>
            </w:r>
          </w:p>
          <w:p w14:paraId="74670F71" w14:textId="77777777" w:rsidR="00FC4157" w:rsidRPr="00576A1F" w:rsidRDefault="00FC4157" w:rsidP="00DB6D12">
            <w:pPr>
              <w:spacing w:before="0" w:after="0"/>
              <w:ind w:firstLine="567"/>
              <w:jc w:val="both"/>
            </w:pPr>
            <w:bookmarkStart w:id="12" w:name="n4455"/>
            <w:bookmarkEnd w:id="12"/>
            <w:r w:rsidRPr="00576A1F">
              <w:t>&lt;…&gt;</w:t>
            </w:r>
          </w:p>
          <w:p w14:paraId="30C856B7" w14:textId="77777777" w:rsidR="00AD6CF5" w:rsidRPr="00576A1F" w:rsidRDefault="00730AE7" w:rsidP="00DB6D12">
            <w:pPr>
              <w:spacing w:before="0" w:after="0"/>
              <w:ind w:firstLine="567"/>
              <w:jc w:val="both"/>
              <w:rPr>
                <w:u w:val="single"/>
              </w:rPr>
            </w:pPr>
            <w:bookmarkStart w:id="13" w:name="n4456"/>
            <w:bookmarkEnd w:id="13"/>
            <w:r w:rsidRPr="00576A1F">
              <w:rPr>
                <w:b/>
              </w:rPr>
              <w:t>До суб’</w:t>
            </w:r>
            <w:r w:rsidR="00AD6CF5" w:rsidRPr="00576A1F">
              <w:rPr>
                <w:b/>
              </w:rPr>
              <w:t>єктів зовнішньоеконом</w:t>
            </w:r>
            <w:r w:rsidRPr="00576A1F">
              <w:rPr>
                <w:b/>
              </w:rPr>
              <w:t>ічної діяльності (іноземних суб’</w:t>
            </w:r>
            <w:r w:rsidR="00AD6CF5" w:rsidRPr="00576A1F">
              <w:rPr>
                <w:b/>
              </w:rPr>
              <w:t>єктів господарської діяльності), які провадять демпінг, а також тих держав, які застосовують щодо України дискримінаційні дії,</w:t>
            </w:r>
            <w:r w:rsidR="00AD6CF5" w:rsidRPr="00576A1F">
              <w:t xml:space="preserve"> можуть вживатися </w:t>
            </w:r>
            <w:r w:rsidR="00AD6CF5" w:rsidRPr="00576A1F">
              <w:rPr>
                <w:b/>
              </w:rPr>
              <w:t>митні</w:t>
            </w:r>
            <w:r w:rsidR="00AD6CF5" w:rsidRPr="00576A1F">
              <w:t xml:space="preserve"> заходи, передбачені статтями 29, 31 цього Закону.</w:t>
            </w:r>
          </w:p>
          <w:p w14:paraId="10B37D48" w14:textId="77777777" w:rsidR="00C049F7" w:rsidRPr="00576A1F" w:rsidRDefault="00FC4157" w:rsidP="00DB6D12">
            <w:pPr>
              <w:spacing w:before="0" w:after="0"/>
              <w:ind w:firstLine="567"/>
              <w:jc w:val="both"/>
            </w:pPr>
            <w:r w:rsidRPr="00576A1F">
              <w:t>&lt;…&gt;</w:t>
            </w:r>
          </w:p>
          <w:p w14:paraId="50D9DB9E" w14:textId="77777777" w:rsidR="00C049F7" w:rsidRPr="00576A1F" w:rsidRDefault="00C049F7" w:rsidP="00DB6D12">
            <w:pPr>
              <w:spacing w:before="0" w:after="0"/>
              <w:ind w:firstLine="567"/>
              <w:jc w:val="both"/>
            </w:pPr>
          </w:p>
          <w:p w14:paraId="50CB1989" w14:textId="77777777" w:rsidR="00C049F7" w:rsidRPr="00576A1F" w:rsidRDefault="00C049F7" w:rsidP="00DB6D12">
            <w:pPr>
              <w:spacing w:before="0" w:after="0"/>
              <w:ind w:firstLine="567"/>
              <w:jc w:val="both"/>
            </w:pPr>
          </w:p>
        </w:tc>
        <w:tc>
          <w:tcPr>
            <w:tcW w:w="5499" w:type="dxa"/>
            <w:tcBorders>
              <w:bottom w:val="single" w:sz="4" w:space="0" w:color="auto"/>
            </w:tcBorders>
          </w:tcPr>
          <w:p w14:paraId="1A9F6E25" w14:textId="77777777" w:rsidR="00AD6CF5" w:rsidRPr="00576A1F" w:rsidRDefault="00AD6CF5" w:rsidP="00DB6D12">
            <w:pPr>
              <w:pStyle w:val="rvps2"/>
              <w:spacing w:before="0" w:beforeAutospacing="0" w:after="0" w:afterAutospacing="0"/>
              <w:ind w:firstLine="567"/>
              <w:jc w:val="both"/>
              <w:rPr>
                <w:lang w:eastAsia="ru-RU"/>
              </w:rPr>
            </w:pPr>
            <w:r w:rsidRPr="00576A1F">
              <w:rPr>
                <w:b/>
                <w:lang w:eastAsia="ru-RU"/>
              </w:rPr>
              <w:t>Стаття 13.</w:t>
            </w:r>
            <w:r w:rsidRPr="00576A1F">
              <w:rPr>
                <w:lang w:eastAsia="ru-RU"/>
              </w:rPr>
              <w:t xml:space="preserve"> Принципи митного регулювання при здійсненні зовнішньоекономічної діяльності </w:t>
            </w:r>
          </w:p>
          <w:p w14:paraId="71513EF4" w14:textId="77777777" w:rsidR="00AD6CF5" w:rsidRPr="00576A1F" w:rsidRDefault="00AD6CF5" w:rsidP="00DB6D12">
            <w:pPr>
              <w:spacing w:before="0" w:after="0"/>
              <w:ind w:firstLine="567"/>
              <w:jc w:val="both"/>
            </w:pPr>
            <w:r w:rsidRPr="00576A1F">
              <w:t>&lt;…&gt;</w:t>
            </w:r>
          </w:p>
          <w:p w14:paraId="54E91BB6" w14:textId="36443B65" w:rsidR="00AD6CF5" w:rsidRPr="00576A1F" w:rsidRDefault="00AD6CF5" w:rsidP="00DB6D12">
            <w:pPr>
              <w:spacing w:before="0" w:after="0"/>
              <w:ind w:firstLine="567"/>
              <w:jc w:val="both"/>
            </w:pPr>
            <w:r w:rsidRPr="00576A1F">
              <w:rPr>
                <w:b/>
              </w:rPr>
              <w:t xml:space="preserve">У зв’язку із </w:t>
            </w:r>
            <w:r w:rsidR="00322C88">
              <w:rPr>
                <w:b/>
              </w:rPr>
              <w:t xml:space="preserve">застосуванням </w:t>
            </w:r>
            <w:r w:rsidRPr="00576A1F">
              <w:rPr>
                <w:b/>
              </w:rPr>
              <w:t>заходів проти недобросовісної конкуренції та зростаючого імпорту при здійсненні зовнішньоекономічної діяльності</w:t>
            </w:r>
            <w:r w:rsidRPr="00576A1F">
              <w:t>,</w:t>
            </w:r>
            <w:r w:rsidRPr="00576A1F">
              <w:rPr>
                <w:b/>
              </w:rPr>
              <w:t xml:space="preserve"> або у відповідь на міжнародно-протиправн</w:t>
            </w:r>
            <w:r w:rsidR="00245911" w:rsidRPr="00576A1F">
              <w:rPr>
                <w:b/>
              </w:rPr>
              <w:t>і</w:t>
            </w:r>
            <w:r w:rsidRPr="00576A1F">
              <w:rPr>
                <w:b/>
              </w:rPr>
              <w:t xml:space="preserve"> діяння </w:t>
            </w:r>
            <w:r w:rsidR="008568E1" w:rsidRPr="00576A1F">
              <w:rPr>
                <w:b/>
              </w:rPr>
              <w:t>та/</w:t>
            </w:r>
            <w:r w:rsidRPr="00576A1F">
              <w:rPr>
                <w:b/>
              </w:rPr>
              <w:t>або недружні дії</w:t>
            </w:r>
            <w:r w:rsidRPr="00576A1F" w:rsidDel="00CE07EE">
              <w:rPr>
                <w:b/>
              </w:rPr>
              <w:t xml:space="preserve"> </w:t>
            </w:r>
            <w:r w:rsidR="00724C0C" w:rsidRPr="00576A1F">
              <w:rPr>
                <w:b/>
                <w:bCs/>
              </w:rPr>
              <w:t>і</w:t>
            </w:r>
            <w:r w:rsidR="004E4A66" w:rsidRPr="00576A1F">
              <w:rPr>
                <w:b/>
                <w:bCs/>
              </w:rPr>
              <w:t>ноземної</w:t>
            </w:r>
            <w:r w:rsidR="00724C0C" w:rsidRPr="00576A1F">
              <w:rPr>
                <w:b/>
                <w:bCs/>
              </w:rPr>
              <w:t xml:space="preserve"> держав</w:t>
            </w:r>
            <w:r w:rsidR="004E4A66" w:rsidRPr="00576A1F">
              <w:rPr>
                <w:b/>
                <w:bCs/>
              </w:rPr>
              <w:t>и</w:t>
            </w:r>
            <w:r w:rsidR="00724C0C" w:rsidRPr="00576A1F">
              <w:rPr>
                <w:b/>
                <w:bCs/>
              </w:rPr>
              <w:t xml:space="preserve"> або інш</w:t>
            </w:r>
            <w:r w:rsidR="004E4A66" w:rsidRPr="00576A1F">
              <w:rPr>
                <w:b/>
                <w:bCs/>
              </w:rPr>
              <w:t>ого</w:t>
            </w:r>
            <w:r w:rsidR="00724C0C" w:rsidRPr="00576A1F">
              <w:rPr>
                <w:b/>
                <w:bCs/>
              </w:rPr>
              <w:t xml:space="preserve"> </w:t>
            </w:r>
            <w:r w:rsidR="00724C0C" w:rsidRPr="00B264AA">
              <w:rPr>
                <w:b/>
                <w:bCs/>
              </w:rPr>
              <w:t>суб’єкт</w:t>
            </w:r>
            <w:r w:rsidR="004E4A66" w:rsidRPr="00B264AA">
              <w:rPr>
                <w:b/>
                <w:bCs/>
              </w:rPr>
              <w:t>у</w:t>
            </w:r>
            <w:r w:rsidR="00724C0C" w:rsidRPr="00B264AA">
              <w:rPr>
                <w:b/>
                <w:bCs/>
              </w:rPr>
              <w:t xml:space="preserve"> міжнародного права</w:t>
            </w:r>
            <w:r w:rsidR="00724C0C" w:rsidRPr="00B264AA">
              <w:rPr>
                <w:b/>
              </w:rPr>
              <w:t xml:space="preserve"> </w:t>
            </w:r>
            <w:r w:rsidRPr="00B264AA">
              <w:rPr>
                <w:b/>
              </w:rPr>
              <w:t>стосовно</w:t>
            </w:r>
            <w:r w:rsidRPr="00576A1F">
              <w:rPr>
                <w:b/>
              </w:rPr>
              <w:t xml:space="preserve"> України, чи у відповідь на</w:t>
            </w:r>
            <w:r w:rsidRPr="00576A1F" w:rsidDel="00EE0F2D">
              <w:rPr>
                <w:b/>
              </w:rPr>
              <w:t xml:space="preserve"> </w:t>
            </w:r>
            <w:r w:rsidRPr="00576A1F">
              <w:rPr>
                <w:b/>
              </w:rPr>
              <w:t xml:space="preserve">дискримінаційні дії іноземної держави </w:t>
            </w:r>
            <w:r w:rsidRPr="002D4412">
              <w:rPr>
                <w:b/>
              </w:rPr>
              <w:t>або іншого суб’єкту міжнародного права</w:t>
            </w:r>
            <w:r w:rsidR="00576A1F">
              <w:rPr>
                <w:b/>
              </w:rPr>
              <w:t xml:space="preserve"> </w:t>
            </w:r>
            <w:r w:rsidRPr="00576A1F">
              <w:t>можуть вживатися заходи, передбачені</w:t>
            </w:r>
            <w:r w:rsidR="005279B0" w:rsidRPr="00576A1F">
              <w:t xml:space="preserve"> статтями</w:t>
            </w:r>
            <w:r w:rsidR="00667B16" w:rsidRPr="00576A1F">
              <w:t xml:space="preserve"> </w:t>
            </w:r>
            <w:hyperlink r:id="rId8" w:anchor="n516" w:history="1">
              <w:r w:rsidRPr="00576A1F">
                <w:t>29</w:t>
              </w:r>
            </w:hyperlink>
            <w:r w:rsidRPr="00576A1F">
              <w:rPr>
                <w:b/>
              </w:rPr>
              <w:t>, 29</w:t>
            </w:r>
            <w:r w:rsidRPr="00576A1F">
              <w:rPr>
                <w:b/>
                <w:vertAlign w:val="superscript"/>
              </w:rPr>
              <w:t>1</w:t>
            </w:r>
            <w:r w:rsidRPr="00576A1F">
              <w:rPr>
                <w:b/>
              </w:rPr>
              <w:t xml:space="preserve">, </w:t>
            </w:r>
            <w:hyperlink r:id="rId9" w:anchor="n549" w:history="1">
              <w:r w:rsidRPr="00576A1F">
                <w:t>31</w:t>
              </w:r>
            </w:hyperlink>
            <w:r w:rsidRPr="00576A1F">
              <w:rPr>
                <w:b/>
              </w:rPr>
              <w:t xml:space="preserve"> </w:t>
            </w:r>
            <w:r w:rsidRPr="00576A1F">
              <w:t>цього Закону</w:t>
            </w:r>
            <w:r w:rsidR="005279B0" w:rsidRPr="00576A1F">
              <w:t>.</w:t>
            </w:r>
          </w:p>
          <w:p w14:paraId="0DD905BD" w14:textId="77777777" w:rsidR="00FC4157" w:rsidRPr="00576A1F" w:rsidRDefault="00AD6CF5" w:rsidP="00DB6D12">
            <w:pPr>
              <w:spacing w:before="0" w:after="0"/>
              <w:ind w:firstLine="567"/>
              <w:jc w:val="both"/>
            </w:pPr>
            <w:r w:rsidRPr="00576A1F">
              <w:t>&lt;…&gt;</w:t>
            </w:r>
          </w:p>
        </w:tc>
        <w:tc>
          <w:tcPr>
            <w:tcW w:w="4253" w:type="dxa"/>
          </w:tcPr>
          <w:p w14:paraId="59BDD75C" w14:textId="72A751C1" w:rsidR="005279B0" w:rsidRPr="00576A1F" w:rsidRDefault="005279B0" w:rsidP="00DB6D12">
            <w:pPr>
              <w:spacing w:before="0" w:after="0"/>
              <w:jc w:val="both"/>
              <w:rPr>
                <w:bCs/>
              </w:rPr>
            </w:pPr>
            <w:r w:rsidRPr="00576A1F">
              <w:rPr>
                <w:bCs/>
              </w:rPr>
              <w:t>Оновлено редакцію частини шостої статті 13 Закону у зв’язку із тим, що</w:t>
            </w:r>
            <w:r w:rsidR="00667B16" w:rsidRPr="00576A1F">
              <w:rPr>
                <w:bCs/>
              </w:rPr>
              <w:t xml:space="preserve"> проектом Закону пропонується доповнити Розділ V Закону нов</w:t>
            </w:r>
            <w:r w:rsidR="00790B3E" w:rsidRPr="00576A1F">
              <w:rPr>
                <w:bCs/>
              </w:rPr>
              <w:t>ою</w:t>
            </w:r>
            <w:r w:rsidR="00667B16" w:rsidRPr="00576A1F">
              <w:rPr>
                <w:bCs/>
              </w:rPr>
              <w:t xml:space="preserve"> статт</w:t>
            </w:r>
            <w:r w:rsidR="00790B3E" w:rsidRPr="00576A1F">
              <w:rPr>
                <w:bCs/>
              </w:rPr>
              <w:t>ею</w:t>
            </w:r>
            <w:r w:rsidR="00667B16" w:rsidRPr="00576A1F">
              <w:rPr>
                <w:bCs/>
              </w:rPr>
              <w:t xml:space="preserve"> 29</w:t>
            </w:r>
            <w:r w:rsidR="00667B16" w:rsidRPr="00576A1F">
              <w:rPr>
                <w:bCs/>
                <w:vertAlign w:val="superscript"/>
              </w:rPr>
              <w:t>1</w:t>
            </w:r>
            <w:r w:rsidR="00730AE7" w:rsidRPr="00576A1F">
              <w:rPr>
                <w:bCs/>
              </w:rPr>
              <w:t xml:space="preserve">, а також унесення змін до статей </w:t>
            </w:r>
            <w:r w:rsidR="00667B16" w:rsidRPr="00576A1F">
              <w:rPr>
                <w:bCs/>
              </w:rPr>
              <w:t xml:space="preserve">29 та 31 Закону, </w:t>
            </w:r>
            <w:r w:rsidRPr="00576A1F">
              <w:rPr>
                <w:bCs/>
              </w:rPr>
              <w:t xml:space="preserve">якими також передбачається </w:t>
            </w:r>
            <w:r w:rsidR="00322C88">
              <w:rPr>
                <w:bCs/>
              </w:rPr>
              <w:t>застосування</w:t>
            </w:r>
            <w:r w:rsidR="00322C88" w:rsidRPr="00576A1F">
              <w:rPr>
                <w:bCs/>
              </w:rPr>
              <w:t xml:space="preserve"> </w:t>
            </w:r>
            <w:r w:rsidR="00790B3E" w:rsidRPr="00576A1F">
              <w:rPr>
                <w:bCs/>
              </w:rPr>
              <w:t xml:space="preserve">відповідних </w:t>
            </w:r>
            <w:r w:rsidRPr="00576A1F">
              <w:rPr>
                <w:bCs/>
              </w:rPr>
              <w:t xml:space="preserve">заходів у </w:t>
            </w:r>
            <w:r w:rsidR="005729AD" w:rsidRPr="00576A1F">
              <w:rPr>
                <w:bCs/>
              </w:rPr>
              <w:t>визначених випадках.</w:t>
            </w:r>
          </w:p>
          <w:p w14:paraId="62FBCAFF" w14:textId="77777777" w:rsidR="00FC4157" w:rsidRPr="00576A1F" w:rsidRDefault="00FC4157" w:rsidP="00DB6D12">
            <w:pPr>
              <w:spacing w:before="0" w:after="0"/>
              <w:jc w:val="both"/>
            </w:pPr>
          </w:p>
        </w:tc>
      </w:tr>
      <w:tr w:rsidR="00295EC2" w:rsidRPr="00295EC2" w14:paraId="112D8C5E" w14:textId="77777777" w:rsidTr="00DD267C">
        <w:trPr>
          <w:trHeight w:val="439"/>
        </w:trPr>
        <w:tc>
          <w:tcPr>
            <w:tcW w:w="5382" w:type="dxa"/>
            <w:tcBorders>
              <w:bottom w:val="nil"/>
            </w:tcBorders>
          </w:tcPr>
          <w:p w14:paraId="66B3B7E4" w14:textId="77777777" w:rsidR="00DD267C" w:rsidRPr="00576A1F" w:rsidRDefault="00DD267C" w:rsidP="00DB6D12">
            <w:pPr>
              <w:pStyle w:val="rvps2"/>
              <w:spacing w:before="0" w:beforeAutospacing="0" w:after="0" w:afterAutospacing="0"/>
              <w:ind w:firstLine="567"/>
              <w:jc w:val="both"/>
              <w:rPr>
                <w:lang w:eastAsia="ru-RU"/>
              </w:rPr>
            </w:pPr>
            <w:r w:rsidRPr="00576A1F">
              <w:rPr>
                <w:b/>
                <w:lang w:eastAsia="ru-RU"/>
              </w:rPr>
              <w:t>Стаття 16.</w:t>
            </w:r>
            <w:r w:rsidRPr="00576A1F">
              <w:rPr>
                <w:lang w:eastAsia="ru-RU"/>
              </w:rPr>
              <w:t xml:space="preserve"> Ліцензування зовнішньоекономічних операцій</w:t>
            </w:r>
          </w:p>
        </w:tc>
        <w:tc>
          <w:tcPr>
            <w:tcW w:w="5499" w:type="dxa"/>
            <w:tcBorders>
              <w:bottom w:val="nil"/>
            </w:tcBorders>
          </w:tcPr>
          <w:p w14:paraId="17A28D75" w14:textId="77777777" w:rsidR="00DD267C" w:rsidRPr="00576A1F" w:rsidRDefault="00DD267C" w:rsidP="00DB6D12">
            <w:pPr>
              <w:pStyle w:val="rvps2"/>
              <w:spacing w:before="0" w:beforeAutospacing="0" w:after="0" w:afterAutospacing="0"/>
              <w:ind w:firstLine="567"/>
              <w:jc w:val="both"/>
              <w:rPr>
                <w:lang w:eastAsia="ru-RU"/>
              </w:rPr>
            </w:pPr>
            <w:r w:rsidRPr="00576A1F">
              <w:rPr>
                <w:b/>
                <w:lang w:eastAsia="ru-RU"/>
              </w:rPr>
              <w:t>Стаття 16.</w:t>
            </w:r>
            <w:r w:rsidRPr="00576A1F">
              <w:rPr>
                <w:lang w:eastAsia="ru-RU"/>
              </w:rPr>
              <w:t xml:space="preserve"> Ліцензування зовнішньоекономічних операцій</w:t>
            </w:r>
          </w:p>
        </w:tc>
        <w:tc>
          <w:tcPr>
            <w:tcW w:w="4253" w:type="dxa"/>
            <w:vMerge w:val="restart"/>
          </w:tcPr>
          <w:p w14:paraId="52197CFF" w14:textId="77777777" w:rsidR="00FF4FC4" w:rsidRPr="00576A1F" w:rsidRDefault="00FF4FC4" w:rsidP="00FF4FC4">
            <w:pPr>
              <w:spacing w:before="0" w:after="0"/>
              <w:jc w:val="both"/>
            </w:pPr>
            <w:r w:rsidRPr="00576A1F">
              <w:t xml:space="preserve">Пропонуються редакційні правки. </w:t>
            </w:r>
          </w:p>
          <w:p w14:paraId="4F47D119" w14:textId="6B351B95" w:rsidR="00DD267C" w:rsidRPr="00576A1F" w:rsidRDefault="00724C0C" w:rsidP="00724C0C">
            <w:pPr>
              <w:spacing w:before="0" w:after="0"/>
              <w:jc w:val="both"/>
            </w:pPr>
            <w:r w:rsidRPr="00576A1F">
              <w:rPr>
                <w:rFonts w:eastAsiaTheme="majorEastAsia"/>
              </w:rPr>
              <w:t>З</w:t>
            </w:r>
            <w:r w:rsidR="00DD267C" w:rsidRPr="00576A1F">
              <w:rPr>
                <w:rFonts w:eastAsiaTheme="majorEastAsia"/>
              </w:rPr>
              <w:t xml:space="preserve">міни </w:t>
            </w:r>
            <w:r w:rsidR="00DD267C" w:rsidRPr="00576A1F">
              <w:t>пов’язані із змінами, які вносяться проектом Закону в Розділ V щодо захисту прав та інтересів України та суб’єктів зовнішньоекономічної діяльності України в торговельно-економічній.</w:t>
            </w:r>
          </w:p>
        </w:tc>
      </w:tr>
      <w:tr w:rsidR="00295EC2" w:rsidRPr="00295EC2" w14:paraId="04E8F21C" w14:textId="77777777" w:rsidTr="00F83857">
        <w:trPr>
          <w:trHeight w:val="270"/>
        </w:trPr>
        <w:tc>
          <w:tcPr>
            <w:tcW w:w="5382" w:type="dxa"/>
            <w:tcBorders>
              <w:top w:val="nil"/>
              <w:bottom w:val="nil"/>
            </w:tcBorders>
          </w:tcPr>
          <w:p w14:paraId="1B6EB549" w14:textId="77777777" w:rsidR="00DD267C" w:rsidRPr="00576A1F" w:rsidDel="005729AD" w:rsidRDefault="00DD267C" w:rsidP="00DB6D12">
            <w:pPr>
              <w:pStyle w:val="rvps2"/>
              <w:spacing w:before="0" w:beforeAutospacing="0" w:after="0" w:afterAutospacing="0"/>
              <w:ind w:firstLine="567"/>
              <w:jc w:val="both"/>
              <w:rPr>
                <w:lang w:eastAsia="ru-RU"/>
              </w:rPr>
            </w:pPr>
            <w:r w:rsidRPr="00576A1F">
              <w:rPr>
                <w:lang w:eastAsia="ru-RU"/>
              </w:rPr>
              <w:t>&lt;…&gt;</w:t>
            </w:r>
          </w:p>
        </w:tc>
        <w:tc>
          <w:tcPr>
            <w:tcW w:w="5499" w:type="dxa"/>
            <w:tcBorders>
              <w:top w:val="nil"/>
              <w:bottom w:val="nil"/>
            </w:tcBorders>
          </w:tcPr>
          <w:p w14:paraId="012D81C6" w14:textId="77777777" w:rsidR="00DD267C" w:rsidRPr="00576A1F" w:rsidDel="005729AD" w:rsidRDefault="00DD267C" w:rsidP="00DB6D12">
            <w:pPr>
              <w:pStyle w:val="rvps2"/>
              <w:spacing w:before="0" w:beforeAutospacing="0" w:after="0" w:afterAutospacing="0"/>
              <w:ind w:firstLine="567"/>
              <w:jc w:val="both"/>
              <w:rPr>
                <w:lang w:eastAsia="ru-RU"/>
              </w:rPr>
            </w:pPr>
            <w:r w:rsidRPr="00576A1F">
              <w:rPr>
                <w:lang w:eastAsia="ru-RU"/>
              </w:rPr>
              <w:t>&lt;…&gt;</w:t>
            </w:r>
          </w:p>
        </w:tc>
        <w:tc>
          <w:tcPr>
            <w:tcW w:w="4253" w:type="dxa"/>
            <w:vMerge/>
          </w:tcPr>
          <w:p w14:paraId="49D82AA6" w14:textId="77777777" w:rsidR="00DD267C" w:rsidRPr="00576A1F" w:rsidRDefault="00DD267C" w:rsidP="00DB6D12">
            <w:pPr>
              <w:spacing w:before="0" w:after="0"/>
              <w:ind w:firstLine="567"/>
              <w:jc w:val="both"/>
            </w:pPr>
          </w:p>
        </w:tc>
      </w:tr>
      <w:tr w:rsidR="00295EC2" w:rsidRPr="00295EC2" w14:paraId="212A162F" w14:textId="77777777" w:rsidTr="00DD267C">
        <w:trPr>
          <w:trHeight w:val="439"/>
        </w:trPr>
        <w:tc>
          <w:tcPr>
            <w:tcW w:w="5382" w:type="dxa"/>
            <w:tcBorders>
              <w:top w:val="nil"/>
              <w:bottom w:val="nil"/>
            </w:tcBorders>
          </w:tcPr>
          <w:p w14:paraId="6B67712F" w14:textId="77777777" w:rsidR="00DD267C" w:rsidRPr="00576A1F" w:rsidDel="005729AD" w:rsidRDefault="00DD267C" w:rsidP="00DB6D12">
            <w:pPr>
              <w:pStyle w:val="rvps2"/>
              <w:spacing w:before="0" w:beforeAutospacing="0" w:after="0" w:afterAutospacing="0"/>
              <w:ind w:firstLine="567"/>
              <w:jc w:val="both"/>
              <w:rPr>
                <w:lang w:eastAsia="ru-RU"/>
              </w:rPr>
            </w:pPr>
            <w:r w:rsidRPr="00576A1F">
              <w:rPr>
                <w:lang w:eastAsia="ru-RU"/>
              </w:rPr>
              <w:t>Ліцензування імпорту товарів запроваджується в Україні в разі:</w:t>
            </w:r>
          </w:p>
        </w:tc>
        <w:tc>
          <w:tcPr>
            <w:tcW w:w="5499" w:type="dxa"/>
            <w:tcBorders>
              <w:top w:val="nil"/>
              <w:bottom w:val="nil"/>
            </w:tcBorders>
          </w:tcPr>
          <w:p w14:paraId="7A6E034B" w14:textId="77777777" w:rsidR="00DD267C" w:rsidRPr="00576A1F" w:rsidDel="005729AD" w:rsidRDefault="00DD267C" w:rsidP="00DB6D12">
            <w:pPr>
              <w:pStyle w:val="rvps2"/>
              <w:spacing w:before="0" w:beforeAutospacing="0" w:after="0" w:afterAutospacing="0"/>
              <w:ind w:firstLine="567"/>
              <w:jc w:val="both"/>
              <w:rPr>
                <w:lang w:eastAsia="ru-RU"/>
              </w:rPr>
            </w:pPr>
            <w:r w:rsidRPr="00576A1F">
              <w:rPr>
                <w:lang w:eastAsia="ru-RU"/>
              </w:rPr>
              <w:t>Ліцензування імпорту товарів запроваджується в Україні в разі:</w:t>
            </w:r>
          </w:p>
        </w:tc>
        <w:tc>
          <w:tcPr>
            <w:tcW w:w="4253" w:type="dxa"/>
            <w:vMerge/>
          </w:tcPr>
          <w:p w14:paraId="698151C0" w14:textId="77777777" w:rsidR="00DD267C" w:rsidRPr="00576A1F" w:rsidRDefault="00DD267C" w:rsidP="00DB6D12">
            <w:pPr>
              <w:spacing w:before="0" w:after="0"/>
              <w:ind w:firstLine="567"/>
              <w:jc w:val="both"/>
            </w:pPr>
          </w:p>
        </w:tc>
      </w:tr>
      <w:tr w:rsidR="00295EC2" w:rsidRPr="00295EC2" w14:paraId="75850634" w14:textId="77777777" w:rsidTr="00F83857">
        <w:trPr>
          <w:trHeight w:val="281"/>
        </w:trPr>
        <w:tc>
          <w:tcPr>
            <w:tcW w:w="5382" w:type="dxa"/>
            <w:tcBorders>
              <w:top w:val="nil"/>
              <w:bottom w:val="nil"/>
            </w:tcBorders>
          </w:tcPr>
          <w:p w14:paraId="66A1BDF9" w14:textId="77777777" w:rsidR="00DD267C" w:rsidRPr="00576A1F" w:rsidRDefault="00DD267C" w:rsidP="00DB6D12">
            <w:pPr>
              <w:pStyle w:val="rvps2"/>
              <w:spacing w:before="0" w:beforeAutospacing="0" w:after="0" w:afterAutospacing="0"/>
              <w:ind w:firstLine="567"/>
              <w:jc w:val="both"/>
              <w:rPr>
                <w:lang w:eastAsia="ru-RU"/>
              </w:rPr>
            </w:pPr>
            <w:r w:rsidRPr="00576A1F">
              <w:rPr>
                <w:lang w:eastAsia="ru-RU"/>
              </w:rPr>
              <w:t>&lt;…&gt;</w:t>
            </w:r>
          </w:p>
        </w:tc>
        <w:tc>
          <w:tcPr>
            <w:tcW w:w="5499" w:type="dxa"/>
            <w:tcBorders>
              <w:top w:val="nil"/>
              <w:bottom w:val="nil"/>
            </w:tcBorders>
          </w:tcPr>
          <w:p w14:paraId="6601DC6F" w14:textId="77777777" w:rsidR="00DD267C" w:rsidRPr="00576A1F" w:rsidRDefault="00DD267C" w:rsidP="00DB6D12">
            <w:pPr>
              <w:pStyle w:val="rvps2"/>
              <w:spacing w:before="0" w:beforeAutospacing="0" w:after="0" w:afterAutospacing="0"/>
              <w:ind w:firstLine="567"/>
              <w:jc w:val="both"/>
              <w:rPr>
                <w:lang w:eastAsia="ru-RU"/>
              </w:rPr>
            </w:pPr>
            <w:r w:rsidRPr="00576A1F">
              <w:rPr>
                <w:lang w:eastAsia="ru-RU"/>
              </w:rPr>
              <w:t>&lt;…&gt;</w:t>
            </w:r>
          </w:p>
        </w:tc>
        <w:tc>
          <w:tcPr>
            <w:tcW w:w="4253" w:type="dxa"/>
            <w:vMerge/>
          </w:tcPr>
          <w:p w14:paraId="70728C80" w14:textId="77777777" w:rsidR="00DD267C" w:rsidRPr="00576A1F" w:rsidRDefault="00DD267C" w:rsidP="00DB6D12">
            <w:pPr>
              <w:spacing w:before="0" w:after="0"/>
              <w:ind w:firstLine="567"/>
              <w:jc w:val="both"/>
            </w:pPr>
          </w:p>
        </w:tc>
      </w:tr>
      <w:tr w:rsidR="00295EC2" w:rsidRPr="00295EC2" w14:paraId="1A962394" w14:textId="77777777" w:rsidTr="00DD267C">
        <w:trPr>
          <w:trHeight w:val="439"/>
        </w:trPr>
        <w:tc>
          <w:tcPr>
            <w:tcW w:w="5382" w:type="dxa"/>
            <w:tcBorders>
              <w:top w:val="nil"/>
              <w:bottom w:val="nil"/>
            </w:tcBorders>
          </w:tcPr>
          <w:p w14:paraId="328171F2" w14:textId="43BCA5EB" w:rsidR="00DD267C" w:rsidRPr="00576A1F" w:rsidDel="005729AD" w:rsidRDefault="00DD267C" w:rsidP="00DB6D12">
            <w:pPr>
              <w:pStyle w:val="rvps2"/>
              <w:spacing w:before="0" w:beforeAutospacing="0" w:after="0" w:afterAutospacing="0"/>
              <w:ind w:firstLine="447"/>
              <w:jc w:val="both"/>
              <w:rPr>
                <w:b/>
                <w:lang w:eastAsia="ru-RU"/>
              </w:rPr>
            </w:pPr>
          </w:p>
        </w:tc>
        <w:tc>
          <w:tcPr>
            <w:tcW w:w="5499" w:type="dxa"/>
            <w:tcBorders>
              <w:top w:val="nil"/>
              <w:bottom w:val="nil"/>
            </w:tcBorders>
          </w:tcPr>
          <w:p w14:paraId="2AFD23C9" w14:textId="37B6C66D" w:rsidR="00DD267C" w:rsidRPr="00576A1F" w:rsidDel="005729AD" w:rsidRDefault="00DD267C" w:rsidP="004D55BF">
            <w:pPr>
              <w:pStyle w:val="rvps2"/>
              <w:spacing w:before="0" w:beforeAutospacing="0" w:after="0" w:afterAutospacing="0"/>
              <w:ind w:firstLine="567"/>
              <w:jc w:val="both"/>
              <w:rPr>
                <w:b/>
                <w:lang w:eastAsia="ru-RU"/>
              </w:rPr>
            </w:pPr>
          </w:p>
        </w:tc>
        <w:tc>
          <w:tcPr>
            <w:tcW w:w="4253" w:type="dxa"/>
            <w:vMerge/>
          </w:tcPr>
          <w:p w14:paraId="4C52ABD0" w14:textId="77777777" w:rsidR="00DD267C" w:rsidRPr="00576A1F" w:rsidDel="009D09DF" w:rsidRDefault="00DD267C" w:rsidP="00DB6D12">
            <w:pPr>
              <w:spacing w:before="0" w:after="0"/>
              <w:ind w:firstLine="567"/>
              <w:jc w:val="both"/>
            </w:pPr>
          </w:p>
        </w:tc>
      </w:tr>
      <w:tr w:rsidR="00295EC2" w:rsidRPr="00295EC2" w14:paraId="5D0436CD" w14:textId="77777777" w:rsidTr="00DD267C">
        <w:trPr>
          <w:trHeight w:val="439"/>
        </w:trPr>
        <w:tc>
          <w:tcPr>
            <w:tcW w:w="5382" w:type="dxa"/>
            <w:tcBorders>
              <w:top w:val="nil"/>
              <w:bottom w:val="nil"/>
            </w:tcBorders>
          </w:tcPr>
          <w:p w14:paraId="0CDFB684" w14:textId="77777777" w:rsidR="00DD267C" w:rsidRPr="00576A1F" w:rsidDel="005729AD" w:rsidRDefault="00DD267C" w:rsidP="00FF4FC4">
            <w:pPr>
              <w:shd w:val="clear" w:color="auto" w:fill="FFFFFF"/>
              <w:spacing w:before="0" w:after="0"/>
              <w:ind w:firstLine="450"/>
              <w:jc w:val="both"/>
              <w:rPr>
                <w:b/>
                <w:bCs/>
              </w:rPr>
            </w:pPr>
            <w:r w:rsidRPr="00576A1F">
              <w:t>необхідності застосування заходів у відповідь на дискримінаційні</w:t>
            </w:r>
            <w:r w:rsidRPr="00576A1F">
              <w:rPr>
                <w:b/>
              </w:rPr>
              <w:t xml:space="preserve"> та/або недружні </w:t>
            </w:r>
            <w:r w:rsidRPr="00576A1F">
              <w:t>дії</w:t>
            </w:r>
            <w:r w:rsidRPr="00576A1F">
              <w:rPr>
                <w:b/>
              </w:rPr>
              <w:t xml:space="preserve"> інших держав, митних союзів або економічних </w:t>
            </w:r>
            <w:r w:rsidRPr="00576A1F">
              <w:rPr>
                <w:b/>
              </w:rPr>
              <w:lastRenderedPageBreak/>
              <w:t>угруповань.</w:t>
            </w:r>
            <w:r w:rsidRPr="00576A1F">
              <w:rPr>
                <w:b/>
                <w:bCs/>
              </w:rPr>
              <w:t xml:space="preserve"> </w:t>
            </w:r>
          </w:p>
        </w:tc>
        <w:tc>
          <w:tcPr>
            <w:tcW w:w="5499" w:type="dxa"/>
            <w:tcBorders>
              <w:top w:val="nil"/>
              <w:bottom w:val="nil"/>
            </w:tcBorders>
          </w:tcPr>
          <w:p w14:paraId="7D699FF2" w14:textId="3D4FBA47" w:rsidR="00DD267C" w:rsidRPr="00576A1F" w:rsidDel="005729AD" w:rsidRDefault="00DD267C" w:rsidP="00340E23">
            <w:pPr>
              <w:pStyle w:val="rvps2"/>
              <w:spacing w:before="0" w:beforeAutospacing="0" w:after="0" w:afterAutospacing="0"/>
              <w:ind w:firstLine="567"/>
              <w:jc w:val="both"/>
              <w:rPr>
                <w:b/>
                <w:lang w:eastAsia="ru-RU"/>
              </w:rPr>
            </w:pPr>
            <w:r w:rsidRPr="00576A1F">
              <w:rPr>
                <w:lang w:eastAsia="ru-RU"/>
              </w:rPr>
              <w:lastRenderedPageBreak/>
              <w:t>необхідності застосування заходів у відповідь на дискримінаційні дії</w:t>
            </w:r>
            <w:r w:rsidRPr="00576A1F">
              <w:rPr>
                <w:b/>
                <w:lang w:eastAsia="ru-RU"/>
              </w:rPr>
              <w:t xml:space="preserve"> іноземної держави або іншого суб’єкту міжнародного </w:t>
            </w:r>
            <w:r w:rsidRPr="00576A1F">
              <w:rPr>
                <w:b/>
                <w:lang w:eastAsia="ru-RU"/>
              </w:rPr>
              <w:lastRenderedPageBreak/>
              <w:t>права;</w:t>
            </w:r>
          </w:p>
        </w:tc>
        <w:tc>
          <w:tcPr>
            <w:tcW w:w="4253" w:type="dxa"/>
            <w:vMerge/>
          </w:tcPr>
          <w:p w14:paraId="5829F761" w14:textId="77777777" w:rsidR="00DD267C" w:rsidRPr="00576A1F" w:rsidDel="009D09DF" w:rsidRDefault="00DD267C" w:rsidP="00DB6D12">
            <w:pPr>
              <w:spacing w:before="0" w:after="0"/>
              <w:ind w:firstLine="567"/>
              <w:jc w:val="both"/>
            </w:pPr>
          </w:p>
        </w:tc>
      </w:tr>
      <w:tr w:rsidR="00295EC2" w:rsidRPr="00295EC2" w14:paraId="59ACBCA5" w14:textId="77777777" w:rsidTr="00F83857">
        <w:trPr>
          <w:trHeight w:val="290"/>
        </w:trPr>
        <w:tc>
          <w:tcPr>
            <w:tcW w:w="5382" w:type="dxa"/>
            <w:tcBorders>
              <w:top w:val="nil"/>
              <w:bottom w:val="nil"/>
            </w:tcBorders>
          </w:tcPr>
          <w:p w14:paraId="05B74C44" w14:textId="77777777" w:rsidR="00DD267C" w:rsidRPr="00576A1F" w:rsidRDefault="00DD267C" w:rsidP="00DB6D12">
            <w:pPr>
              <w:shd w:val="clear" w:color="auto" w:fill="FFFFFF"/>
              <w:spacing w:before="0" w:after="0"/>
              <w:ind w:firstLine="450"/>
              <w:jc w:val="both"/>
              <w:rPr>
                <w:b/>
                <w:bCs/>
              </w:rPr>
            </w:pPr>
            <w:r w:rsidRPr="00576A1F">
              <w:rPr>
                <w:b/>
                <w:bCs/>
              </w:rPr>
              <w:lastRenderedPageBreak/>
              <w:t>Відсутній</w:t>
            </w:r>
          </w:p>
          <w:p w14:paraId="63F56E7E" w14:textId="77777777" w:rsidR="00DD267C" w:rsidRPr="00576A1F" w:rsidDel="005729AD" w:rsidRDefault="00DD267C" w:rsidP="00DB6D12">
            <w:pPr>
              <w:pStyle w:val="rvps2"/>
              <w:spacing w:before="0" w:beforeAutospacing="0" w:after="0" w:afterAutospacing="0"/>
              <w:ind w:firstLine="567"/>
              <w:jc w:val="both"/>
              <w:rPr>
                <w:lang w:eastAsia="ru-RU"/>
              </w:rPr>
            </w:pPr>
            <w:r w:rsidRPr="00576A1F">
              <w:t>&lt;…&gt;</w:t>
            </w:r>
          </w:p>
        </w:tc>
        <w:tc>
          <w:tcPr>
            <w:tcW w:w="5499" w:type="dxa"/>
            <w:tcBorders>
              <w:top w:val="nil"/>
              <w:bottom w:val="nil"/>
            </w:tcBorders>
          </w:tcPr>
          <w:p w14:paraId="599CD4E7" w14:textId="36AA10AF" w:rsidR="00DD267C" w:rsidRPr="00576A1F" w:rsidRDefault="00DD267C" w:rsidP="00340E23">
            <w:pPr>
              <w:pStyle w:val="rvps2"/>
              <w:spacing w:before="0" w:beforeAutospacing="0" w:after="0" w:afterAutospacing="0"/>
              <w:ind w:firstLine="567"/>
              <w:jc w:val="both"/>
              <w:rPr>
                <w:b/>
                <w:lang w:eastAsia="ru-RU"/>
              </w:rPr>
            </w:pPr>
            <w:r w:rsidRPr="00576A1F">
              <w:rPr>
                <w:b/>
                <w:lang w:eastAsia="ru-RU"/>
              </w:rPr>
              <w:t>необхідності застосування заходів у відповідь на міжнародно-</w:t>
            </w:r>
            <w:r w:rsidR="00245911" w:rsidRPr="00576A1F">
              <w:rPr>
                <w:b/>
                <w:lang w:eastAsia="ru-RU"/>
              </w:rPr>
              <w:t xml:space="preserve">протиправні </w:t>
            </w:r>
            <w:r w:rsidRPr="00576A1F">
              <w:rPr>
                <w:b/>
                <w:lang w:eastAsia="ru-RU"/>
              </w:rPr>
              <w:t xml:space="preserve">діяння </w:t>
            </w:r>
            <w:r w:rsidR="008568E1" w:rsidRPr="00576A1F">
              <w:rPr>
                <w:b/>
                <w:lang w:eastAsia="ru-RU"/>
              </w:rPr>
              <w:t>та/</w:t>
            </w:r>
            <w:r w:rsidRPr="00576A1F">
              <w:rPr>
                <w:b/>
                <w:lang w:eastAsia="ru-RU"/>
              </w:rPr>
              <w:t xml:space="preserve">або недружні дії </w:t>
            </w:r>
            <w:r w:rsidR="00724C0C" w:rsidRPr="00576A1F">
              <w:rPr>
                <w:b/>
                <w:bCs/>
              </w:rPr>
              <w:t>іноземн</w:t>
            </w:r>
            <w:r w:rsidR="004E4A66" w:rsidRPr="00576A1F">
              <w:rPr>
                <w:b/>
                <w:bCs/>
              </w:rPr>
              <w:t>ої</w:t>
            </w:r>
            <w:r w:rsidR="00724C0C" w:rsidRPr="00576A1F">
              <w:rPr>
                <w:b/>
                <w:bCs/>
              </w:rPr>
              <w:t xml:space="preserve"> держав</w:t>
            </w:r>
            <w:r w:rsidR="004E4A66" w:rsidRPr="00576A1F">
              <w:rPr>
                <w:b/>
                <w:bCs/>
              </w:rPr>
              <w:t>и</w:t>
            </w:r>
            <w:r w:rsidR="00724C0C" w:rsidRPr="00576A1F">
              <w:rPr>
                <w:b/>
                <w:bCs/>
              </w:rPr>
              <w:t xml:space="preserve"> або інш</w:t>
            </w:r>
            <w:r w:rsidR="004E4A66" w:rsidRPr="00576A1F">
              <w:rPr>
                <w:b/>
                <w:bCs/>
              </w:rPr>
              <w:t>ого</w:t>
            </w:r>
            <w:r w:rsidR="00724C0C" w:rsidRPr="00576A1F">
              <w:rPr>
                <w:b/>
                <w:bCs/>
              </w:rPr>
              <w:t xml:space="preserve"> суб’єкт</w:t>
            </w:r>
            <w:r w:rsidR="004E4A66" w:rsidRPr="00576A1F">
              <w:rPr>
                <w:b/>
                <w:bCs/>
              </w:rPr>
              <w:t>у</w:t>
            </w:r>
            <w:r w:rsidR="00724C0C" w:rsidRPr="00576A1F">
              <w:rPr>
                <w:b/>
                <w:bCs/>
              </w:rPr>
              <w:t xml:space="preserve"> міжнародного права</w:t>
            </w:r>
            <w:r w:rsidR="00724C0C" w:rsidRPr="00576A1F">
              <w:rPr>
                <w:b/>
                <w:lang w:eastAsia="ru-RU"/>
              </w:rPr>
              <w:t xml:space="preserve"> </w:t>
            </w:r>
            <w:r w:rsidRPr="00576A1F">
              <w:rPr>
                <w:b/>
                <w:lang w:eastAsia="ru-RU"/>
              </w:rPr>
              <w:t>стосовно України.</w:t>
            </w:r>
          </w:p>
        </w:tc>
        <w:tc>
          <w:tcPr>
            <w:tcW w:w="4253" w:type="dxa"/>
            <w:vMerge/>
          </w:tcPr>
          <w:p w14:paraId="70A088CB" w14:textId="77777777" w:rsidR="00DD267C" w:rsidRPr="00576A1F" w:rsidDel="009D09DF" w:rsidRDefault="00DD267C" w:rsidP="00DB6D12">
            <w:pPr>
              <w:spacing w:before="0" w:after="0"/>
              <w:ind w:firstLine="567"/>
              <w:jc w:val="both"/>
            </w:pPr>
          </w:p>
        </w:tc>
      </w:tr>
      <w:tr w:rsidR="00295EC2" w:rsidRPr="00295EC2" w14:paraId="122E7954" w14:textId="77777777" w:rsidTr="00F83857">
        <w:trPr>
          <w:trHeight w:val="298"/>
        </w:trPr>
        <w:tc>
          <w:tcPr>
            <w:tcW w:w="5382" w:type="dxa"/>
            <w:tcBorders>
              <w:top w:val="nil"/>
              <w:bottom w:val="nil"/>
            </w:tcBorders>
          </w:tcPr>
          <w:p w14:paraId="52CDEB2B" w14:textId="77777777" w:rsidR="00DD267C" w:rsidRPr="00576A1F" w:rsidDel="005729AD" w:rsidRDefault="00DD267C" w:rsidP="00DB6D12">
            <w:pPr>
              <w:pStyle w:val="rvps2"/>
              <w:spacing w:before="0" w:beforeAutospacing="0" w:after="0" w:afterAutospacing="0"/>
              <w:ind w:firstLine="567"/>
              <w:jc w:val="both"/>
              <w:rPr>
                <w:lang w:eastAsia="ru-RU"/>
              </w:rPr>
            </w:pPr>
            <w:r w:rsidRPr="00576A1F">
              <w:rPr>
                <w:lang w:eastAsia="ru-RU"/>
              </w:rPr>
              <w:t>&lt;…&gt;</w:t>
            </w:r>
          </w:p>
        </w:tc>
        <w:tc>
          <w:tcPr>
            <w:tcW w:w="5499" w:type="dxa"/>
            <w:tcBorders>
              <w:top w:val="nil"/>
              <w:bottom w:val="nil"/>
            </w:tcBorders>
          </w:tcPr>
          <w:p w14:paraId="40C3B9AC" w14:textId="77777777" w:rsidR="00DD267C" w:rsidRPr="00576A1F" w:rsidDel="005729AD" w:rsidRDefault="00DD267C" w:rsidP="00DB6D12">
            <w:pPr>
              <w:pStyle w:val="rvps2"/>
              <w:spacing w:before="0" w:beforeAutospacing="0" w:after="0" w:afterAutospacing="0"/>
              <w:ind w:firstLine="567"/>
              <w:jc w:val="both"/>
              <w:rPr>
                <w:lang w:eastAsia="ru-RU"/>
              </w:rPr>
            </w:pPr>
            <w:r w:rsidRPr="00576A1F">
              <w:rPr>
                <w:lang w:eastAsia="ru-RU"/>
              </w:rPr>
              <w:t>&lt;…&gt;</w:t>
            </w:r>
          </w:p>
        </w:tc>
        <w:tc>
          <w:tcPr>
            <w:tcW w:w="4253" w:type="dxa"/>
            <w:vMerge/>
          </w:tcPr>
          <w:p w14:paraId="2FB6C84A" w14:textId="77777777" w:rsidR="00DD267C" w:rsidRPr="00576A1F" w:rsidDel="009D09DF" w:rsidRDefault="00DD267C" w:rsidP="00DB6D12">
            <w:pPr>
              <w:spacing w:before="0" w:after="0"/>
              <w:ind w:firstLine="567"/>
              <w:jc w:val="both"/>
            </w:pPr>
          </w:p>
        </w:tc>
      </w:tr>
      <w:tr w:rsidR="00295EC2" w:rsidRPr="00295EC2" w14:paraId="3205B27A" w14:textId="77777777" w:rsidTr="008D3D68">
        <w:trPr>
          <w:trHeight w:val="439"/>
        </w:trPr>
        <w:tc>
          <w:tcPr>
            <w:tcW w:w="5382" w:type="dxa"/>
            <w:tcBorders>
              <w:top w:val="nil"/>
              <w:bottom w:val="nil"/>
            </w:tcBorders>
          </w:tcPr>
          <w:p w14:paraId="1BF15912" w14:textId="77777777" w:rsidR="00DD267C" w:rsidRPr="00576A1F" w:rsidRDefault="00DD267C" w:rsidP="00DB6D12">
            <w:pPr>
              <w:pStyle w:val="rvps2"/>
              <w:spacing w:before="0" w:beforeAutospacing="0" w:after="0" w:afterAutospacing="0"/>
              <w:jc w:val="both"/>
              <w:rPr>
                <w:lang w:eastAsia="ru-RU"/>
              </w:rPr>
            </w:pPr>
            <w:r w:rsidRPr="00576A1F">
              <w:t>У разі застосування захисних заходів щодо захисту вітчизняного товаровиробника рішення про запровадження режиму ліцензування приймається Міжвідомчою комісією з міжнародної торгівлі згідно із законодавством.</w:t>
            </w:r>
          </w:p>
          <w:p w14:paraId="14F2BAF1" w14:textId="77777777" w:rsidR="00DD267C" w:rsidRPr="00576A1F" w:rsidRDefault="00DD267C" w:rsidP="00DB6D12">
            <w:pPr>
              <w:pStyle w:val="rvps2"/>
              <w:spacing w:before="0" w:beforeAutospacing="0" w:after="0" w:afterAutospacing="0"/>
              <w:jc w:val="both"/>
              <w:rPr>
                <w:lang w:eastAsia="ru-RU"/>
              </w:rPr>
            </w:pPr>
          </w:p>
        </w:tc>
        <w:tc>
          <w:tcPr>
            <w:tcW w:w="5499" w:type="dxa"/>
            <w:tcBorders>
              <w:top w:val="nil"/>
              <w:bottom w:val="nil"/>
            </w:tcBorders>
          </w:tcPr>
          <w:p w14:paraId="3EFA7A41" w14:textId="2A9D378A" w:rsidR="00DD267C" w:rsidRPr="00576A1F" w:rsidRDefault="00DD267C" w:rsidP="00340E23">
            <w:pPr>
              <w:pStyle w:val="rvps2"/>
              <w:spacing w:before="0" w:beforeAutospacing="0" w:after="0" w:afterAutospacing="0"/>
              <w:ind w:firstLine="567"/>
              <w:jc w:val="both"/>
              <w:rPr>
                <w:lang w:eastAsia="ru-RU"/>
              </w:rPr>
            </w:pPr>
            <w:r w:rsidRPr="00576A1F">
              <w:t>У разі застосування захисних заходів щодо захисту</w:t>
            </w:r>
            <w:r w:rsidRPr="00576A1F">
              <w:rPr>
                <w:b/>
              </w:rPr>
              <w:t xml:space="preserve"> </w:t>
            </w:r>
            <w:r w:rsidR="00724C0C" w:rsidRPr="00576A1F">
              <w:t>вітчизняного товаровиробника</w:t>
            </w:r>
            <w:r w:rsidRPr="00576A1F">
              <w:rPr>
                <w:b/>
              </w:rPr>
              <w:t xml:space="preserve"> та застосування заходів у відповідь на дискримінаційні дії іноземної держави або іншого суб’єкту міжнародного права</w:t>
            </w:r>
            <w:r w:rsidR="00340E23" w:rsidRPr="00576A1F">
              <w:rPr>
                <w:b/>
              </w:rPr>
              <w:t xml:space="preserve"> </w:t>
            </w:r>
            <w:r w:rsidRPr="00576A1F">
              <w:t>рішення про запровадження режиму ліцензування приймається Міжвідомчою комісією з міжнародної торгівлі згідно із законодавством.</w:t>
            </w:r>
          </w:p>
        </w:tc>
        <w:tc>
          <w:tcPr>
            <w:tcW w:w="4253" w:type="dxa"/>
            <w:vMerge/>
          </w:tcPr>
          <w:p w14:paraId="2A30ED20" w14:textId="77777777" w:rsidR="00DD267C" w:rsidRPr="00576A1F" w:rsidRDefault="00DD267C" w:rsidP="00DB6D12">
            <w:pPr>
              <w:spacing w:before="0" w:after="0"/>
              <w:ind w:firstLine="567"/>
              <w:jc w:val="both"/>
            </w:pPr>
          </w:p>
        </w:tc>
      </w:tr>
      <w:tr w:rsidR="00295EC2" w:rsidRPr="00295EC2" w14:paraId="548013CF" w14:textId="77777777" w:rsidTr="00F83857">
        <w:trPr>
          <w:trHeight w:val="319"/>
        </w:trPr>
        <w:tc>
          <w:tcPr>
            <w:tcW w:w="5382" w:type="dxa"/>
            <w:tcBorders>
              <w:top w:val="nil"/>
              <w:bottom w:val="single" w:sz="4" w:space="0" w:color="auto"/>
            </w:tcBorders>
          </w:tcPr>
          <w:p w14:paraId="1F9CC199" w14:textId="77777777" w:rsidR="00DD267C" w:rsidRPr="00576A1F" w:rsidRDefault="00DD267C" w:rsidP="00DB6D12">
            <w:pPr>
              <w:pStyle w:val="rvps2"/>
              <w:spacing w:before="0" w:beforeAutospacing="0" w:after="0" w:afterAutospacing="0"/>
              <w:ind w:firstLine="567"/>
              <w:jc w:val="both"/>
              <w:rPr>
                <w:lang w:eastAsia="ru-RU"/>
              </w:rPr>
            </w:pPr>
            <w:r w:rsidRPr="00576A1F">
              <w:rPr>
                <w:lang w:eastAsia="ru-RU"/>
              </w:rPr>
              <w:t>&lt;…&gt;</w:t>
            </w:r>
          </w:p>
        </w:tc>
        <w:tc>
          <w:tcPr>
            <w:tcW w:w="5499" w:type="dxa"/>
            <w:tcBorders>
              <w:top w:val="nil"/>
              <w:bottom w:val="single" w:sz="4" w:space="0" w:color="auto"/>
            </w:tcBorders>
          </w:tcPr>
          <w:p w14:paraId="5BBBC4CD" w14:textId="77777777" w:rsidR="00DD267C" w:rsidRPr="00576A1F" w:rsidDel="005729AD" w:rsidRDefault="00DD267C" w:rsidP="00DB6D12">
            <w:pPr>
              <w:pStyle w:val="rvps2"/>
              <w:spacing w:before="0" w:beforeAutospacing="0" w:after="0" w:afterAutospacing="0"/>
              <w:ind w:firstLine="567"/>
              <w:jc w:val="both"/>
              <w:rPr>
                <w:lang w:eastAsia="ru-RU"/>
              </w:rPr>
            </w:pPr>
            <w:r w:rsidRPr="00576A1F">
              <w:rPr>
                <w:lang w:eastAsia="ru-RU"/>
              </w:rPr>
              <w:t>&lt;…&gt;</w:t>
            </w:r>
          </w:p>
        </w:tc>
        <w:tc>
          <w:tcPr>
            <w:tcW w:w="4253" w:type="dxa"/>
            <w:vMerge/>
            <w:tcBorders>
              <w:bottom w:val="single" w:sz="4" w:space="0" w:color="auto"/>
            </w:tcBorders>
          </w:tcPr>
          <w:p w14:paraId="4D79CB7B" w14:textId="77777777" w:rsidR="00DD267C" w:rsidRPr="00576A1F" w:rsidDel="009D09DF" w:rsidRDefault="00DD267C" w:rsidP="00DB6D12">
            <w:pPr>
              <w:spacing w:before="0" w:after="0"/>
              <w:ind w:firstLine="567"/>
              <w:jc w:val="both"/>
            </w:pPr>
          </w:p>
        </w:tc>
      </w:tr>
      <w:tr w:rsidR="00295EC2" w:rsidRPr="00295EC2" w14:paraId="785D962E" w14:textId="77777777" w:rsidTr="00DB6D12">
        <w:tc>
          <w:tcPr>
            <w:tcW w:w="5382" w:type="dxa"/>
            <w:tcBorders>
              <w:bottom w:val="nil"/>
            </w:tcBorders>
          </w:tcPr>
          <w:p w14:paraId="5084DC24" w14:textId="77777777" w:rsidR="009B5B3E" w:rsidRPr="00576A1F" w:rsidRDefault="009B5B3E" w:rsidP="00DB6D12">
            <w:pPr>
              <w:spacing w:before="0" w:after="0"/>
              <w:ind w:firstLine="567"/>
              <w:jc w:val="both"/>
            </w:pPr>
            <w:r w:rsidRPr="00576A1F">
              <w:rPr>
                <w:b/>
              </w:rPr>
              <w:t>Стаття 17.</w:t>
            </w:r>
            <w:r w:rsidRPr="00576A1F">
              <w:t xml:space="preserve"> Заборона окремих видів експорту та імпорту</w:t>
            </w:r>
          </w:p>
          <w:p w14:paraId="13FE3928" w14:textId="77777777" w:rsidR="009B5B3E" w:rsidRPr="00576A1F" w:rsidRDefault="009B5B3E" w:rsidP="00DB6D12">
            <w:pPr>
              <w:spacing w:before="0" w:after="0"/>
              <w:ind w:firstLine="567"/>
              <w:jc w:val="both"/>
            </w:pPr>
            <w:r w:rsidRPr="00576A1F">
              <w:t>В Україні забороняється:</w:t>
            </w:r>
          </w:p>
          <w:p w14:paraId="1AE37279" w14:textId="77777777" w:rsidR="009B5B3E" w:rsidRPr="00576A1F" w:rsidRDefault="009B5B3E" w:rsidP="00DB6D12">
            <w:pPr>
              <w:pStyle w:val="rvps2"/>
              <w:spacing w:before="0" w:beforeAutospacing="0" w:after="0" w:afterAutospacing="0"/>
              <w:ind w:firstLine="567"/>
              <w:jc w:val="both"/>
              <w:rPr>
                <w:lang w:eastAsia="ru-RU"/>
              </w:rPr>
            </w:pPr>
            <w:r w:rsidRPr="00576A1F">
              <w:rPr>
                <w:lang w:eastAsia="ru-RU"/>
              </w:rPr>
              <w:t>&lt;…&gt;</w:t>
            </w:r>
          </w:p>
          <w:p w14:paraId="22AB559D" w14:textId="44043B79" w:rsidR="00FC4157" w:rsidRPr="00576A1F" w:rsidRDefault="009B5B3E" w:rsidP="00DB6D12">
            <w:pPr>
              <w:spacing w:before="0" w:after="0"/>
              <w:ind w:firstLine="567"/>
              <w:jc w:val="both"/>
            </w:pPr>
            <w:r w:rsidRPr="00576A1F">
              <w:t xml:space="preserve">імпорт або транзит будь-яких товарів, </w:t>
            </w:r>
            <w:r w:rsidRPr="00576A1F">
              <w:rPr>
                <w:b/>
              </w:rPr>
              <w:t>про які заздалегідь відомо, що</w:t>
            </w:r>
            <w:r w:rsidRPr="00576A1F">
              <w:t xml:space="preserve"> вони можуть завдати шкоди суспільній моралі, здоров</w:t>
            </w:r>
            <w:r w:rsidR="0011112A" w:rsidRPr="00576A1F">
              <w:t>’</w:t>
            </w:r>
            <w:r w:rsidRPr="00576A1F">
              <w:t>ю чи становити загрозу життю населення, тваринному світу та рослинам, або призвести до заподіяння шкоди навколишньому природному середовищу, якщо стосовно транзитних товарів не вжито необхідних заходів для запобігання такої шкоди;</w:t>
            </w:r>
          </w:p>
          <w:p w14:paraId="220030B8" w14:textId="77777777" w:rsidR="00392F76" w:rsidRPr="00576A1F" w:rsidRDefault="009B5B3E" w:rsidP="00DB6D12">
            <w:pPr>
              <w:pStyle w:val="rvps2"/>
              <w:spacing w:before="0" w:beforeAutospacing="0" w:after="0" w:afterAutospacing="0"/>
              <w:ind w:firstLine="567"/>
              <w:jc w:val="both"/>
            </w:pPr>
            <w:r w:rsidRPr="00576A1F">
              <w:rPr>
                <w:lang w:eastAsia="ru-RU"/>
              </w:rPr>
              <w:t>&lt;…&gt;</w:t>
            </w:r>
          </w:p>
        </w:tc>
        <w:tc>
          <w:tcPr>
            <w:tcW w:w="5499" w:type="dxa"/>
            <w:tcBorders>
              <w:bottom w:val="nil"/>
            </w:tcBorders>
          </w:tcPr>
          <w:p w14:paraId="7C59BDA9" w14:textId="6C687C9A" w:rsidR="009B5B3E" w:rsidRPr="00576A1F" w:rsidRDefault="009B5B3E" w:rsidP="00DB6D12">
            <w:pPr>
              <w:spacing w:before="0" w:after="0"/>
              <w:ind w:firstLine="567"/>
              <w:jc w:val="both"/>
            </w:pPr>
            <w:r w:rsidRPr="00576A1F">
              <w:rPr>
                <w:b/>
              </w:rPr>
              <w:t>Стаття 17.</w:t>
            </w:r>
            <w:r w:rsidRPr="00576A1F">
              <w:t xml:space="preserve"> Заборона окремих видів </w:t>
            </w:r>
            <w:r w:rsidR="00340E23" w:rsidRPr="00576A1F">
              <w:t xml:space="preserve"> зовнішньоекономічної діяльності</w:t>
            </w:r>
          </w:p>
          <w:p w14:paraId="19CDECCA" w14:textId="77777777" w:rsidR="009B5B3E" w:rsidRPr="00576A1F" w:rsidRDefault="009B5B3E" w:rsidP="00DB6D12">
            <w:pPr>
              <w:spacing w:before="0" w:after="0"/>
              <w:ind w:firstLine="567"/>
              <w:jc w:val="both"/>
            </w:pPr>
            <w:r w:rsidRPr="00576A1F">
              <w:t>В Україні забороняється:</w:t>
            </w:r>
          </w:p>
          <w:p w14:paraId="0C01C68C" w14:textId="77777777" w:rsidR="009B5B3E" w:rsidRPr="00576A1F" w:rsidRDefault="009B5B3E" w:rsidP="00DB6D12">
            <w:pPr>
              <w:spacing w:before="0" w:after="0"/>
              <w:ind w:firstLine="567"/>
              <w:jc w:val="both"/>
            </w:pPr>
            <w:r w:rsidRPr="00576A1F">
              <w:t>&lt;…&gt;</w:t>
            </w:r>
          </w:p>
          <w:p w14:paraId="3B2A8F13" w14:textId="77777777" w:rsidR="009B5B3E" w:rsidRPr="00576A1F" w:rsidRDefault="009B5B3E" w:rsidP="00DB6D12">
            <w:pPr>
              <w:spacing w:before="0" w:after="0"/>
              <w:ind w:firstLine="567"/>
              <w:jc w:val="both"/>
            </w:pPr>
            <w:r w:rsidRPr="00576A1F">
              <w:t xml:space="preserve">імпорт або транзит будь-яких товарів, </w:t>
            </w:r>
            <w:r w:rsidRPr="00576A1F">
              <w:rPr>
                <w:b/>
              </w:rPr>
              <w:t>якщо</w:t>
            </w:r>
            <w:r w:rsidRPr="00576A1F">
              <w:t xml:space="preserve"> вони можуть завдати шкоди суспільній моралі, здоров'ю чи становити загрозу життю населення, тваринному світу та рослинам, або призвести до заподіяння шкоди навколишньому природному середовищу, якщо стосовно транзитних товарів не вжито необхідних заходів для запобігання такої шкоди;</w:t>
            </w:r>
          </w:p>
          <w:p w14:paraId="6ABF97CD" w14:textId="77777777" w:rsidR="00392F76" w:rsidRPr="00576A1F" w:rsidRDefault="009B5B3E" w:rsidP="00DB6D12">
            <w:pPr>
              <w:spacing w:before="0" w:after="0"/>
              <w:ind w:firstLine="567"/>
              <w:jc w:val="both"/>
            </w:pPr>
            <w:r w:rsidRPr="00576A1F">
              <w:t>&lt;…&gt;</w:t>
            </w:r>
          </w:p>
        </w:tc>
        <w:tc>
          <w:tcPr>
            <w:tcW w:w="4253" w:type="dxa"/>
            <w:tcBorders>
              <w:bottom w:val="nil"/>
            </w:tcBorders>
          </w:tcPr>
          <w:p w14:paraId="532F93C0" w14:textId="77777777" w:rsidR="002D366E" w:rsidRPr="00576A1F" w:rsidRDefault="0081677D" w:rsidP="00934F84">
            <w:pPr>
              <w:spacing w:before="0" w:after="0"/>
              <w:jc w:val="both"/>
            </w:pPr>
            <w:r w:rsidRPr="00576A1F">
              <w:t>Пропоную</w:t>
            </w:r>
            <w:r w:rsidR="002D366E" w:rsidRPr="00576A1F">
              <w:t xml:space="preserve">ться редакційні правки. </w:t>
            </w:r>
          </w:p>
          <w:p w14:paraId="63440563" w14:textId="77777777" w:rsidR="002D366E" w:rsidRPr="00576A1F" w:rsidRDefault="002D366E" w:rsidP="00DB6D12">
            <w:pPr>
              <w:pStyle w:val="rvps2"/>
              <w:spacing w:before="0" w:beforeAutospacing="0" w:after="0" w:afterAutospacing="0"/>
              <w:jc w:val="both"/>
              <w:rPr>
                <w:lang w:eastAsia="ru-RU"/>
              </w:rPr>
            </w:pPr>
          </w:p>
          <w:p w14:paraId="438FA299" w14:textId="77777777" w:rsidR="00FC4157" w:rsidRPr="00576A1F" w:rsidRDefault="00FC4157" w:rsidP="00DB6D12">
            <w:pPr>
              <w:pStyle w:val="rvps2"/>
              <w:spacing w:before="0" w:beforeAutospacing="0" w:after="0" w:afterAutospacing="0"/>
              <w:jc w:val="both"/>
              <w:rPr>
                <w:lang w:eastAsia="ru-RU"/>
              </w:rPr>
            </w:pPr>
          </w:p>
        </w:tc>
      </w:tr>
      <w:tr w:rsidR="00295EC2" w:rsidRPr="00295EC2" w14:paraId="4F12F4A0" w14:textId="77777777" w:rsidTr="00934F84">
        <w:tc>
          <w:tcPr>
            <w:tcW w:w="5382" w:type="dxa"/>
            <w:tcBorders>
              <w:top w:val="nil"/>
              <w:bottom w:val="nil"/>
            </w:tcBorders>
          </w:tcPr>
          <w:p w14:paraId="3957514E" w14:textId="77777777" w:rsidR="002D366E" w:rsidRPr="00576A1F" w:rsidRDefault="002D366E" w:rsidP="002D366E">
            <w:pPr>
              <w:spacing w:before="0" w:after="0"/>
              <w:ind w:firstLine="567"/>
              <w:jc w:val="both"/>
              <w:rPr>
                <w:u w:val="single"/>
                <w:shd w:val="clear" w:color="auto" w:fill="FFFFFF"/>
              </w:rPr>
            </w:pPr>
            <w:r w:rsidRPr="00576A1F">
              <w:rPr>
                <w:shd w:val="clear" w:color="auto" w:fill="FFFFFF"/>
              </w:rPr>
              <w:t xml:space="preserve">експорт з території України товарів у межах виконання рішень Ради Безпеки Організації Об'єднаних Націй про застосування обмежень або ембарго на поставки товарів у відповідну </w:t>
            </w:r>
            <w:r w:rsidRPr="00576A1F">
              <w:rPr>
                <w:shd w:val="clear" w:color="auto" w:fill="FFFFFF"/>
              </w:rPr>
              <w:lastRenderedPageBreak/>
              <w:t>державу</w:t>
            </w:r>
            <w:r w:rsidRPr="00576A1F">
              <w:rPr>
                <w:u w:val="single"/>
                <w:shd w:val="clear" w:color="auto" w:fill="FFFFFF"/>
              </w:rPr>
              <w:t>.</w:t>
            </w:r>
          </w:p>
          <w:p w14:paraId="65D6FB12" w14:textId="77777777" w:rsidR="002D366E" w:rsidRPr="00576A1F" w:rsidRDefault="002D366E" w:rsidP="002D366E">
            <w:pPr>
              <w:pStyle w:val="rvps2"/>
              <w:spacing w:before="0" w:beforeAutospacing="0" w:after="0" w:afterAutospacing="0"/>
              <w:ind w:firstLine="567"/>
              <w:jc w:val="both"/>
              <w:rPr>
                <w:lang w:eastAsia="ru-RU"/>
              </w:rPr>
            </w:pPr>
          </w:p>
        </w:tc>
        <w:tc>
          <w:tcPr>
            <w:tcW w:w="5499" w:type="dxa"/>
            <w:tcBorders>
              <w:top w:val="nil"/>
              <w:bottom w:val="nil"/>
            </w:tcBorders>
          </w:tcPr>
          <w:p w14:paraId="036AC44C" w14:textId="77777777" w:rsidR="002D366E" w:rsidRPr="00576A1F" w:rsidRDefault="002D366E" w:rsidP="00471BA2">
            <w:pPr>
              <w:spacing w:before="0" w:after="0"/>
              <w:ind w:firstLine="567"/>
              <w:jc w:val="both"/>
              <w:rPr>
                <w:b/>
              </w:rPr>
            </w:pPr>
            <w:r w:rsidRPr="00576A1F">
              <w:lastRenderedPageBreak/>
              <w:t xml:space="preserve">експорт з території України </w:t>
            </w:r>
            <w:r w:rsidRPr="00576A1F">
              <w:rPr>
                <w:b/>
              </w:rPr>
              <w:t xml:space="preserve">та імпорт на територію України </w:t>
            </w:r>
            <w:r w:rsidRPr="00576A1F">
              <w:t>товарів у межах виконання рішень Ради Безпеки Організації Об’єднаних Націй</w:t>
            </w:r>
            <w:r w:rsidRPr="00576A1F">
              <w:rPr>
                <w:b/>
              </w:rPr>
              <w:t xml:space="preserve"> </w:t>
            </w:r>
            <w:r w:rsidR="00F267DB" w:rsidRPr="00576A1F">
              <w:rPr>
                <w:shd w:val="clear" w:color="auto" w:fill="FFFFFF"/>
              </w:rPr>
              <w:t xml:space="preserve">про застосування обмежень або ембарго на </w:t>
            </w:r>
            <w:r w:rsidR="00F267DB" w:rsidRPr="00576A1F">
              <w:rPr>
                <w:shd w:val="clear" w:color="auto" w:fill="FFFFFF"/>
              </w:rPr>
              <w:lastRenderedPageBreak/>
              <w:t>поставки товарів у відповідну державу</w:t>
            </w:r>
            <w:r w:rsidRPr="00576A1F">
              <w:t>,</w:t>
            </w:r>
            <w:r w:rsidRPr="00576A1F">
              <w:rPr>
                <w:b/>
              </w:rPr>
              <w:t xml:space="preserve"> які застосовуються протягом терміну, встановленого відповідними рішеннями Ради Безпеки Організації Об’єднаних Націй або діють до їх скасування відповідними рішеннями Ради Безпеки Організації Об’єднаних Націй.</w:t>
            </w:r>
          </w:p>
        </w:tc>
        <w:tc>
          <w:tcPr>
            <w:tcW w:w="4253" w:type="dxa"/>
            <w:tcBorders>
              <w:top w:val="nil"/>
              <w:bottom w:val="nil"/>
            </w:tcBorders>
          </w:tcPr>
          <w:p w14:paraId="31F95A86" w14:textId="77777777" w:rsidR="002D366E" w:rsidRPr="00576A1F" w:rsidRDefault="0081677D" w:rsidP="00934F84">
            <w:pPr>
              <w:pStyle w:val="rvps2"/>
              <w:spacing w:before="0" w:beforeAutospacing="0" w:after="0" w:afterAutospacing="0"/>
              <w:jc w:val="both"/>
              <w:rPr>
                <w:lang w:eastAsia="ru-RU"/>
              </w:rPr>
            </w:pPr>
            <w:r w:rsidRPr="00576A1F">
              <w:rPr>
                <w:lang w:eastAsia="ru-RU"/>
              </w:rPr>
              <w:lastRenderedPageBreak/>
              <w:t xml:space="preserve">Змінами </w:t>
            </w:r>
            <w:r w:rsidR="002D366E" w:rsidRPr="00576A1F">
              <w:rPr>
                <w:lang w:eastAsia="ru-RU"/>
              </w:rPr>
              <w:t>врегул</w:t>
            </w:r>
            <w:r w:rsidRPr="00576A1F">
              <w:rPr>
                <w:lang w:eastAsia="ru-RU"/>
              </w:rPr>
              <w:t xml:space="preserve">ьовується питання визначення строку протягом якого визначені </w:t>
            </w:r>
            <w:r w:rsidR="002D366E" w:rsidRPr="00576A1F">
              <w:rPr>
                <w:lang w:eastAsia="ru-RU"/>
              </w:rPr>
              <w:t xml:space="preserve">чинною редакцією статті </w:t>
            </w:r>
            <w:r w:rsidRPr="00576A1F">
              <w:rPr>
                <w:lang w:eastAsia="ru-RU"/>
              </w:rPr>
              <w:t xml:space="preserve">заходи </w:t>
            </w:r>
            <w:r w:rsidR="002D366E" w:rsidRPr="00576A1F">
              <w:rPr>
                <w:lang w:eastAsia="ru-RU"/>
              </w:rPr>
              <w:t xml:space="preserve">можуть бути запроваджені. </w:t>
            </w:r>
          </w:p>
          <w:p w14:paraId="46128206" w14:textId="77777777" w:rsidR="002D366E" w:rsidRPr="00576A1F" w:rsidRDefault="002D366E" w:rsidP="00934F84">
            <w:pPr>
              <w:spacing w:before="0" w:after="0"/>
              <w:jc w:val="both"/>
            </w:pPr>
          </w:p>
        </w:tc>
      </w:tr>
      <w:tr w:rsidR="00295EC2" w:rsidRPr="00295EC2" w14:paraId="2F4DDD37" w14:textId="77777777" w:rsidTr="00934F84">
        <w:tc>
          <w:tcPr>
            <w:tcW w:w="5382" w:type="dxa"/>
            <w:tcBorders>
              <w:top w:val="nil"/>
              <w:bottom w:val="nil"/>
            </w:tcBorders>
          </w:tcPr>
          <w:p w14:paraId="253F6CCD" w14:textId="77777777" w:rsidR="002D366E" w:rsidRPr="00576A1F" w:rsidRDefault="002D366E" w:rsidP="00DB6D12">
            <w:pPr>
              <w:pStyle w:val="rvps2"/>
              <w:spacing w:before="0" w:beforeAutospacing="0" w:after="0" w:afterAutospacing="0"/>
              <w:ind w:firstLine="567"/>
              <w:jc w:val="both"/>
              <w:rPr>
                <w:lang w:eastAsia="ru-RU"/>
              </w:rPr>
            </w:pPr>
            <w:r w:rsidRPr="00576A1F">
              <w:rPr>
                <w:lang w:eastAsia="ru-RU"/>
              </w:rPr>
              <w:lastRenderedPageBreak/>
              <w:t>&lt;…&gt;</w:t>
            </w:r>
          </w:p>
        </w:tc>
        <w:tc>
          <w:tcPr>
            <w:tcW w:w="5499" w:type="dxa"/>
            <w:tcBorders>
              <w:top w:val="nil"/>
              <w:bottom w:val="nil"/>
            </w:tcBorders>
          </w:tcPr>
          <w:p w14:paraId="0D3DC3AD" w14:textId="77777777" w:rsidR="002D366E" w:rsidRPr="00576A1F" w:rsidRDefault="002D366E">
            <w:pPr>
              <w:spacing w:before="0" w:after="0"/>
              <w:ind w:firstLine="567"/>
              <w:jc w:val="both"/>
              <w:rPr>
                <w:b/>
              </w:rPr>
            </w:pPr>
            <w:r w:rsidRPr="00576A1F">
              <w:t>&lt;…&gt;</w:t>
            </w:r>
          </w:p>
        </w:tc>
        <w:tc>
          <w:tcPr>
            <w:tcW w:w="4253" w:type="dxa"/>
            <w:tcBorders>
              <w:top w:val="nil"/>
              <w:bottom w:val="nil"/>
            </w:tcBorders>
          </w:tcPr>
          <w:p w14:paraId="1588771A" w14:textId="77777777" w:rsidR="002D366E" w:rsidRPr="00576A1F" w:rsidRDefault="002D366E" w:rsidP="00934F84">
            <w:pPr>
              <w:spacing w:before="0" w:after="0"/>
              <w:jc w:val="both"/>
            </w:pPr>
          </w:p>
        </w:tc>
      </w:tr>
      <w:tr w:rsidR="00295EC2" w:rsidRPr="00295EC2" w14:paraId="5D50263B" w14:textId="77777777" w:rsidTr="00934F84">
        <w:tc>
          <w:tcPr>
            <w:tcW w:w="5382" w:type="dxa"/>
            <w:tcBorders>
              <w:top w:val="nil"/>
            </w:tcBorders>
          </w:tcPr>
          <w:p w14:paraId="592C465E" w14:textId="77777777" w:rsidR="002D366E" w:rsidRPr="00576A1F" w:rsidRDefault="002D366E" w:rsidP="002D366E">
            <w:pPr>
              <w:pStyle w:val="rvps2"/>
              <w:spacing w:before="0" w:beforeAutospacing="0" w:after="0" w:afterAutospacing="0"/>
              <w:ind w:firstLine="567"/>
              <w:jc w:val="both"/>
              <w:rPr>
                <w:lang w:eastAsia="ru-RU"/>
              </w:rPr>
            </w:pPr>
            <w:r w:rsidRPr="00576A1F">
              <w:rPr>
                <w:lang w:eastAsia="ru-RU"/>
              </w:rPr>
              <w:t>Перелік товарів, експорт (імпорт) яких через територію України забороняється, визначається виключно законами України.</w:t>
            </w:r>
          </w:p>
          <w:p w14:paraId="1294779E" w14:textId="77777777" w:rsidR="002D366E" w:rsidRPr="00576A1F" w:rsidRDefault="002D366E">
            <w:pPr>
              <w:spacing w:before="0" w:after="0"/>
              <w:ind w:firstLine="567"/>
              <w:jc w:val="both"/>
              <w:rPr>
                <w:b/>
              </w:rPr>
            </w:pPr>
          </w:p>
        </w:tc>
        <w:tc>
          <w:tcPr>
            <w:tcW w:w="5499" w:type="dxa"/>
            <w:tcBorders>
              <w:top w:val="nil"/>
            </w:tcBorders>
          </w:tcPr>
          <w:p w14:paraId="64BD985A" w14:textId="77777777" w:rsidR="002D366E" w:rsidRPr="00576A1F" w:rsidRDefault="002D366E">
            <w:pPr>
              <w:spacing w:before="0" w:after="0"/>
              <w:ind w:firstLine="567"/>
              <w:jc w:val="both"/>
              <w:rPr>
                <w:b/>
              </w:rPr>
            </w:pPr>
            <w:r w:rsidRPr="00576A1F">
              <w:t>Перелік товарів, експорт (імпорт)</w:t>
            </w:r>
            <w:r w:rsidRPr="00576A1F">
              <w:rPr>
                <w:b/>
              </w:rPr>
              <w:t xml:space="preserve"> або транзит </w:t>
            </w:r>
            <w:r w:rsidRPr="00576A1F">
              <w:t>яких через територію України забороняється</w:t>
            </w:r>
            <w:r w:rsidRPr="00576A1F">
              <w:rPr>
                <w:b/>
              </w:rPr>
              <w:t xml:space="preserve"> відповідно до положень цієї статті, </w:t>
            </w:r>
            <w:r w:rsidRPr="00576A1F">
              <w:t>визначається виключно законами України.</w:t>
            </w:r>
          </w:p>
        </w:tc>
        <w:tc>
          <w:tcPr>
            <w:tcW w:w="4253" w:type="dxa"/>
            <w:tcBorders>
              <w:top w:val="nil"/>
            </w:tcBorders>
          </w:tcPr>
          <w:p w14:paraId="588A9820" w14:textId="77777777" w:rsidR="002D366E" w:rsidRPr="00576A1F" w:rsidRDefault="0050706C" w:rsidP="00934F84">
            <w:pPr>
              <w:spacing w:before="0" w:after="0"/>
              <w:jc w:val="both"/>
            </w:pPr>
            <w:r w:rsidRPr="00576A1F">
              <w:t xml:space="preserve">Пропонуються редакційні правки. </w:t>
            </w:r>
          </w:p>
          <w:p w14:paraId="57FADEE3" w14:textId="77777777" w:rsidR="0050706C" w:rsidRPr="00576A1F" w:rsidRDefault="0050706C" w:rsidP="00DB6D12">
            <w:pPr>
              <w:spacing w:before="0" w:after="0"/>
              <w:jc w:val="both"/>
            </w:pPr>
            <w:r w:rsidRPr="00576A1F">
              <w:t>Оскільки частиною одинадцятою статті 29 Закону визначено, зокрема що у разі якщо дискримінаційні та/або недружні дії щодо України застосовуються державою, визнаною Верховною Радою України державою-агресором та/або державою-окупантом, заходи у відповідь (зокрема застосування повної заборони (повного ембарго) на торгівлю), можуть застосовуватися за рішенням Кабінету Міністрів України.</w:t>
            </w:r>
          </w:p>
          <w:p w14:paraId="4E458D72" w14:textId="77777777" w:rsidR="0050706C" w:rsidRPr="00576A1F" w:rsidRDefault="0050706C" w:rsidP="0081677D">
            <w:pPr>
              <w:spacing w:before="0" w:after="0"/>
              <w:jc w:val="both"/>
            </w:pPr>
            <w:r w:rsidRPr="00576A1F">
              <w:t>Враховуючи зазначене, пропонується внести уточнюючу зміну, якою визначити що законами України визначаються заходи, передбачені статт</w:t>
            </w:r>
            <w:r w:rsidR="0081677D" w:rsidRPr="00576A1F">
              <w:t>ею</w:t>
            </w:r>
            <w:r w:rsidRPr="00576A1F">
              <w:t xml:space="preserve"> 17 Закону.</w:t>
            </w:r>
          </w:p>
        </w:tc>
      </w:tr>
      <w:tr w:rsidR="00295EC2" w:rsidRPr="00295EC2" w14:paraId="3AEB467C" w14:textId="77777777" w:rsidTr="00DB6D12">
        <w:tc>
          <w:tcPr>
            <w:tcW w:w="5382" w:type="dxa"/>
          </w:tcPr>
          <w:p w14:paraId="66D77AC6" w14:textId="77777777" w:rsidR="006A5756" w:rsidRPr="00576A1F" w:rsidRDefault="00392F76" w:rsidP="00DB6D12">
            <w:pPr>
              <w:pStyle w:val="rvps2"/>
              <w:spacing w:before="0" w:beforeAutospacing="0" w:after="0" w:afterAutospacing="0"/>
              <w:ind w:firstLine="567"/>
              <w:jc w:val="both"/>
              <w:rPr>
                <w:lang w:eastAsia="ru-RU"/>
              </w:rPr>
            </w:pPr>
            <w:r w:rsidRPr="00576A1F">
              <w:rPr>
                <w:b/>
                <w:lang w:eastAsia="ru-RU"/>
              </w:rPr>
              <w:t>Стаття 23.</w:t>
            </w:r>
            <w:r w:rsidRPr="00576A1F">
              <w:rPr>
                <w:lang w:eastAsia="ru-RU"/>
              </w:rPr>
              <w:t xml:space="preserve"> Інформаційне забезпечення зовнішньоекономічної діяльності</w:t>
            </w:r>
          </w:p>
          <w:p w14:paraId="738DF9DC" w14:textId="77777777" w:rsidR="00392F76" w:rsidRPr="00576A1F" w:rsidRDefault="00392F76" w:rsidP="00DB6D12">
            <w:pPr>
              <w:pStyle w:val="rvps2"/>
              <w:spacing w:before="0" w:beforeAutospacing="0" w:after="0" w:afterAutospacing="0"/>
              <w:ind w:firstLine="567"/>
              <w:jc w:val="both"/>
              <w:rPr>
                <w:lang w:eastAsia="ru-RU"/>
              </w:rPr>
            </w:pPr>
            <w:r w:rsidRPr="00576A1F">
              <w:rPr>
                <w:lang w:eastAsia="ru-RU"/>
              </w:rPr>
              <w:t>&lt;…&gt;</w:t>
            </w:r>
          </w:p>
          <w:p w14:paraId="28B75766" w14:textId="77777777" w:rsidR="00392F76" w:rsidRPr="00576A1F" w:rsidRDefault="00392F76" w:rsidP="00DB6D12">
            <w:pPr>
              <w:pStyle w:val="rvps2"/>
              <w:spacing w:before="0" w:beforeAutospacing="0" w:after="0" w:afterAutospacing="0"/>
              <w:ind w:firstLine="567"/>
              <w:jc w:val="both"/>
              <w:rPr>
                <w:lang w:eastAsia="ru-RU"/>
              </w:rPr>
            </w:pPr>
            <w:r w:rsidRPr="00576A1F">
              <w:rPr>
                <w:lang w:eastAsia="ru-RU"/>
              </w:rPr>
              <w:t xml:space="preserve">Органи державного управління, юридичні, фізичні особи та інші суб’єкти господарської діяльності, яким було надано інформацію, що становить комерційну таємницю суб’єктів зовнішньоекономічної діяльності, не мають права розголошувати, передавати таку інформацію без </w:t>
            </w:r>
            <w:r w:rsidRPr="00576A1F">
              <w:rPr>
                <w:lang w:eastAsia="ru-RU"/>
              </w:rPr>
              <w:lastRenderedPageBreak/>
              <w:t>дозволу відповідних суб’єктів зовнішньоекономічної діяльності, крім випадків, передбачених законом, і несуть відповідальність за порушення визначених цією частиною вимог згідно з цим та іншими законами України.</w:t>
            </w:r>
          </w:p>
        </w:tc>
        <w:tc>
          <w:tcPr>
            <w:tcW w:w="5499" w:type="dxa"/>
          </w:tcPr>
          <w:p w14:paraId="1CA09BE1" w14:textId="77777777" w:rsidR="00392F76" w:rsidRPr="00576A1F" w:rsidRDefault="00392F76" w:rsidP="00DB6D12">
            <w:pPr>
              <w:pStyle w:val="rvps2"/>
              <w:spacing w:before="0" w:beforeAutospacing="0" w:after="0" w:afterAutospacing="0"/>
              <w:ind w:firstLine="567"/>
              <w:jc w:val="both"/>
              <w:rPr>
                <w:lang w:eastAsia="ru-RU"/>
              </w:rPr>
            </w:pPr>
            <w:r w:rsidRPr="00576A1F">
              <w:rPr>
                <w:b/>
                <w:lang w:eastAsia="ru-RU"/>
              </w:rPr>
              <w:lastRenderedPageBreak/>
              <w:t>Стаття 23.</w:t>
            </w:r>
            <w:r w:rsidRPr="00576A1F">
              <w:rPr>
                <w:lang w:eastAsia="ru-RU"/>
              </w:rPr>
              <w:t xml:space="preserve"> Інформаційне забезпечення зовнішньоекономічної діяльності</w:t>
            </w:r>
          </w:p>
          <w:p w14:paraId="5888C693" w14:textId="77777777" w:rsidR="00392F76" w:rsidRPr="00576A1F" w:rsidRDefault="00392F76" w:rsidP="00DB6D12">
            <w:pPr>
              <w:pStyle w:val="rvps2"/>
              <w:spacing w:before="0" w:beforeAutospacing="0" w:after="0" w:afterAutospacing="0"/>
              <w:ind w:firstLine="567"/>
              <w:jc w:val="both"/>
              <w:rPr>
                <w:lang w:eastAsia="ru-RU"/>
              </w:rPr>
            </w:pPr>
            <w:r w:rsidRPr="00576A1F">
              <w:rPr>
                <w:lang w:eastAsia="ru-RU"/>
              </w:rPr>
              <w:t>&lt;…&gt;</w:t>
            </w:r>
          </w:p>
          <w:p w14:paraId="1236EC51" w14:textId="77777777" w:rsidR="00C6611D" w:rsidRPr="00576A1F" w:rsidRDefault="00392F76" w:rsidP="00DB6D12">
            <w:pPr>
              <w:pStyle w:val="rvps2"/>
              <w:spacing w:before="0" w:beforeAutospacing="0" w:after="0" w:afterAutospacing="0"/>
              <w:ind w:firstLine="567"/>
              <w:jc w:val="both"/>
              <w:rPr>
                <w:lang w:eastAsia="ru-RU"/>
              </w:rPr>
            </w:pPr>
            <w:r w:rsidRPr="00576A1F">
              <w:rPr>
                <w:b/>
                <w:lang w:eastAsia="ru-RU"/>
              </w:rPr>
              <w:t>Органи виконавчої влади, інші державні органи</w:t>
            </w:r>
            <w:r w:rsidRPr="00576A1F">
              <w:rPr>
                <w:lang w:eastAsia="ru-RU"/>
              </w:rPr>
              <w:t>,</w:t>
            </w:r>
            <w:r w:rsidR="00F267DB" w:rsidRPr="00576A1F">
              <w:rPr>
                <w:lang w:eastAsia="ru-RU"/>
              </w:rPr>
              <w:t xml:space="preserve"> органи державного управління,</w:t>
            </w:r>
            <w:r w:rsidRPr="00576A1F">
              <w:rPr>
                <w:lang w:eastAsia="ru-RU"/>
              </w:rPr>
              <w:t xml:space="preserve"> юридичні, фізичні особи та інші суб’єкти господарської діяльності, яким було надано інформацію, що становить комерційну таємницю суб’єктів зовнішньоекономічної діяльності, не мають права </w:t>
            </w:r>
            <w:r w:rsidRPr="00576A1F">
              <w:rPr>
                <w:lang w:eastAsia="ru-RU"/>
              </w:rPr>
              <w:lastRenderedPageBreak/>
              <w:t>розголошувати, передавати таку інформацію без дозволу відповідних суб’єктів зовнішньоекономічної діяльності, крім випадків, передбачених законом, і несуть відповідальність за порушення визначених цією частиною вимог згідно з цим та іншими законами України.</w:t>
            </w:r>
          </w:p>
        </w:tc>
        <w:tc>
          <w:tcPr>
            <w:tcW w:w="4253" w:type="dxa"/>
          </w:tcPr>
          <w:p w14:paraId="60149D04" w14:textId="77777777" w:rsidR="0050706C" w:rsidRPr="00576A1F" w:rsidRDefault="0050706C" w:rsidP="00934F84">
            <w:pPr>
              <w:spacing w:before="0" w:after="0"/>
              <w:ind w:hanging="79"/>
              <w:jc w:val="both"/>
            </w:pPr>
            <w:r w:rsidRPr="00576A1F">
              <w:lastRenderedPageBreak/>
              <w:t xml:space="preserve">Пропонуються редакційні правки. </w:t>
            </w:r>
          </w:p>
          <w:p w14:paraId="11D88822" w14:textId="77777777" w:rsidR="006A5756" w:rsidRPr="00576A1F" w:rsidRDefault="006A5756" w:rsidP="00DB6D12">
            <w:pPr>
              <w:pStyle w:val="rvps2"/>
              <w:spacing w:before="0" w:beforeAutospacing="0" w:after="0" w:afterAutospacing="0"/>
              <w:ind w:hanging="79"/>
              <w:jc w:val="both"/>
            </w:pPr>
          </w:p>
        </w:tc>
      </w:tr>
      <w:tr w:rsidR="00295EC2" w:rsidRPr="00295EC2" w14:paraId="132B2566" w14:textId="77777777" w:rsidTr="00DB6D12">
        <w:tc>
          <w:tcPr>
            <w:tcW w:w="5382" w:type="dxa"/>
          </w:tcPr>
          <w:p w14:paraId="6EFBDD7C" w14:textId="77777777" w:rsidR="00FC4157" w:rsidRPr="00576A1F" w:rsidRDefault="00392F76" w:rsidP="00DB6D12">
            <w:pPr>
              <w:pStyle w:val="rvps2"/>
              <w:spacing w:before="0" w:beforeAutospacing="0" w:after="0" w:afterAutospacing="0"/>
              <w:ind w:firstLine="567"/>
              <w:jc w:val="center"/>
              <w:rPr>
                <w:b/>
                <w:lang w:eastAsia="ru-RU"/>
              </w:rPr>
            </w:pPr>
            <w:bookmarkStart w:id="14" w:name="n2264"/>
            <w:bookmarkEnd w:id="14"/>
            <w:r w:rsidRPr="00576A1F">
              <w:rPr>
                <w:bCs/>
                <w:shd w:val="clear" w:color="auto" w:fill="FFFFFF"/>
                <w:lang w:eastAsia="ru-RU"/>
              </w:rPr>
              <w:lastRenderedPageBreak/>
              <w:t>Розділ V</w:t>
            </w:r>
            <w:r w:rsidRPr="00576A1F">
              <w:rPr>
                <w:lang w:eastAsia="ru-RU"/>
              </w:rPr>
              <w:br/>
            </w:r>
            <w:r w:rsidRPr="00576A1F">
              <w:rPr>
                <w:bCs/>
                <w:shd w:val="clear" w:color="auto" w:fill="FFFFFF"/>
                <w:lang w:eastAsia="ru-RU"/>
              </w:rPr>
              <w:t>ЗАХИСТ ПРАВ</w:t>
            </w:r>
            <w:r w:rsidRPr="00576A1F">
              <w:rPr>
                <w:b/>
                <w:bCs/>
                <w:shd w:val="clear" w:color="auto" w:fill="FFFFFF"/>
                <w:lang w:eastAsia="ru-RU"/>
              </w:rPr>
              <w:t xml:space="preserve"> І ЗАКОННИХ </w:t>
            </w:r>
            <w:r w:rsidRPr="00576A1F">
              <w:rPr>
                <w:bCs/>
                <w:shd w:val="clear" w:color="auto" w:fill="FFFFFF"/>
                <w:lang w:eastAsia="ru-RU"/>
              </w:rPr>
              <w:t>ІНТЕРЕСІВ</w:t>
            </w:r>
            <w:r w:rsidRPr="00576A1F">
              <w:rPr>
                <w:b/>
                <w:bCs/>
                <w:shd w:val="clear" w:color="auto" w:fill="FFFFFF"/>
                <w:lang w:eastAsia="ru-RU"/>
              </w:rPr>
              <w:t xml:space="preserve"> ДЕРЖАВИ </w:t>
            </w:r>
            <w:r w:rsidRPr="00576A1F">
              <w:rPr>
                <w:bCs/>
                <w:shd w:val="clear" w:color="auto" w:fill="FFFFFF"/>
                <w:lang w:eastAsia="ru-RU"/>
              </w:rPr>
              <w:t>ТА</w:t>
            </w:r>
            <w:r w:rsidRPr="00576A1F">
              <w:rPr>
                <w:b/>
                <w:bCs/>
                <w:shd w:val="clear" w:color="auto" w:fill="FFFFFF"/>
                <w:lang w:eastAsia="ru-RU"/>
              </w:rPr>
              <w:t xml:space="preserve"> ІНШИХ </w:t>
            </w:r>
            <w:r w:rsidRPr="00576A1F">
              <w:rPr>
                <w:bCs/>
                <w:shd w:val="clear" w:color="auto" w:fill="FFFFFF"/>
                <w:lang w:eastAsia="ru-RU"/>
              </w:rPr>
              <w:t>СУБ</w:t>
            </w:r>
            <w:r w:rsidR="008E29D5" w:rsidRPr="00576A1F">
              <w:rPr>
                <w:bCs/>
                <w:shd w:val="clear" w:color="auto" w:fill="FFFFFF"/>
                <w:lang w:eastAsia="ru-RU"/>
              </w:rPr>
              <w:t>’</w:t>
            </w:r>
            <w:r w:rsidRPr="00576A1F">
              <w:rPr>
                <w:bCs/>
                <w:shd w:val="clear" w:color="auto" w:fill="FFFFFF"/>
                <w:lang w:eastAsia="ru-RU"/>
              </w:rPr>
              <w:t>ЄКТІВ ЗОВНІШНЬОЕКОНОМІЧНОЇ</w:t>
            </w:r>
            <w:r w:rsidRPr="00576A1F">
              <w:rPr>
                <w:b/>
                <w:bCs/>
                <w:shd w:val="clear" w:color="auto" w:fill="FFFFFF"/>
                <w:lang w:eastAsia="ru-RU"/>
              </w:rPr>
              <w:t xml:space="preserve"> І ГОСПОДАРСЬКОЇ </w:t>
            </w:r>
            <w:r w:rsidRPr="00576A1F">
              <w:rPr>
                <w:bCs/>
                <w:shd w:val="clear" w:color="auto" w:fill="FFFFFF"/>
                <w:lang w:eastAsia="ru-RU"/>
              </w:rPr>
              <w:t>ДІЯЛЬНОСТІ</w:t>
            </w:r>
            <w:r w:rsidRPr="00576A1F">
              <w:rPr>
                <w:b/>
                <w:bCs/>
                <w:shd w:val="clear" w:color="auto" w:fill="FFFFFF"/>
                <w:lang w:eastAsia="ru-RU"/>
              </w:rPr>
              <w:t xml:space="preserve"> </w:t>
            </w:r>
            <w:r w:rsidRPr="00576A1F">
              <w:rPr>
                <w:bCs/>
                <w:shd w:val="clear" w:color="auto" w:fill="FFFFFF"/>
                <w:lang w:eastAsia="ru-RU"/>
              </w:rPr>
              <w:t>УКРАЇНИ</w:t>
            </w:r>
          </w:p>
        </w:tc>
        <w:tc>
          <w:tcPr>
            <w:tcW w:w="5499" w:type="dxa"/>
          </w:tcPr>
          <w:p w14:paraId="4F6CC11A" w14:textId="77777777" w:rsidR="00FC4157" w:rsidRPr="00576A1F" w:rsidRDefault="00392F76" w:rsidP="00DB6D12">
            <w:pPr>
              <w:shd w:val="clear" w:color="auto" w:fill="FFFFFF"/>
              <w:spacing w:before="0" w:after="0"/>
              <w:ind w:firstLine="709"/>
              <w:jc w:val="center"/>
            </w:pPr>
            <w:r w:rsidRPr="00576A1F">
              <w:rPr>
                <w:bCs/>
              </w:rPr>
              <w:t>Розділу V</w:t>
            </w:r>
            <w:r w:rsidR="00336B47" w:rsidRPr="00576A1F">
              <w:rPr>
                <w:bCs/>
              </w:rPr>
              <w:br/>
            </w:r>
            <w:r w:rsidRPr="00576A1F">
              <w:rPr>
                <w:bCs/>
              </w:rPr>
              <w:t>ЗАХИСТ ПРАВ</w:t>
            </w:r>
            <w:r w:rsidRPr="00576A1F">
              <w:rPr>
                <w:b/>
                <w:bCs/>
              </w:rPr>
              <w:t xml:space="preserve"> ТА </w:t>
            </w:r>
            <w:r w:rsidRPr="00576A1F">
              <w:rPr>
                <w:bCs/>
              </w:rPr>
              <w:t>ІНТЕРЕСІВ</w:t>
            </w:r>
            <w:r w:rsidRPr="00576A1F">
              <w:rPr>
                <w:b/>
                <w:bCs/>
              </w:rPr>
              <w:t xml:space="preserve"> УКРАЇНИ </w:t>
            </w:r>
            <w:r w:rsidRPr="00576A1F">
              <w:rPr>
                <w:bCs/>
              </w:rPr>
              <w:t>ТА</w:t>
            </w:r>
            <w:r w:rsidRPr="00576A1F">
              <w:rPr>
                <w:b/>
                <w:bCs/>
              </w:rPr>
              <w:t xml:space="preserve"> </w:t>
            </w:r>
            <w:r w:rsidRPr="00576A1F">
              <w:rPr>
                <w:bCs/>
              </w:rPr>
              <w:t>СУБ</w:t>
            </w:r>
            <w:r w:rsidR="008E29D5" w:rsidRPr="00576A1F">
              <w:rPr>
                <w:bCs/>
              </w:rPr>
              <w:t>’</w:t>
            </w:r>
            <w:r w:rsidRPr="00576A1F">
              <w:rPr>
                <w:bCs/>
              </w:rPr>
              <w:t>ЄКТІВ ЗОВНІШНЬОЕКОНОМІЧНОЇ ДІЯЛЬНОСТІ УКРАЇНИ</w:t>
            </w:r>
            <w:r w:rsidRPr="00576A1F">
              <w:rPr>
                <w:b/>
                <w:bCs/>
              </w:rPr>
              <w:t xml:space="preserve"> В</w:t>
            </w:r>
            <w:r w:rsidR="00336B47" w:rsidRPr="00576A1F">
              <w:rPr>
                <w:b/>
                <w:bCs/>
              </w:rPr>
              <w:t xml:space="preserve"> </w:t>
            </w:r>
            <w:r w:rsidRPr="00576A1F">
              <w:rPr>
                <w:b/>
                <w:bCs/>
              </w:rPr>
              <w:t>ТОГОВЕЛЬНО-ЕКОНОМІЧНІЙ СФЕРІ</w:t>
            </w:r>
          </w:p>
        </w:tc>
        <w:tc>
          <w:tcPr>
            <w:tcW w:w="4253" w:type="dxa"/>
          </w:tcPr>
          <w:p w14:paraId="1A38E162" w14:textId="77777777" w:rsidR="002841B2" w:rsidRPr="00576A1F" w:rsidRDefault="008E29D5" w:rsidP="00DB6D12">
            <w:pPr>
              <w:pStyle w:val="rvps2"/>
              <w:spacing w:before="0" w:beforeAutospacing="0" w:after="0" w:afterAutospacing="0"/>
              <w:ind w:hanging="79"/>
              <w:jc w:val="both"/>
              <w:rPr>
                <w:lang w:eastAsia="ru-RU"/>
              </w:rPr>
            </w:pPr>
            <w:r w:rsidRPr="00576A1F">
              <w:t>Пропонуються редакційні правки</w:t>
            </w:r>
            <w:r w:rsidR="00934F84" w:rsidRPr="00576A1F">
              <w:t>.</w:t>
            </w:r>
          </w:p>
        </w:tc>
      </w:tr>
      <w:tr w:rsidR="00295EC2" w:rsidRPr="00295EC2" w14:paraId="638D4639" w14:textId="77777777" w:rsidTr="002E287A">
        <w:tc>
          <w:tcPr>
            <w:tcW w:w="5382" w:type="dxa"/>
          </w:tcPr>
          <w:p w14:paraId="794687C1" w14:textId="77777777" w:rsidR="008E29D5" w:rsidRPr="00576A1F" w:rsidRDefault="008E29D5" w:rsidP="00DB6D12">
            <w:pPr>
              <w:spacing w:before="0" w:after="0"/>
              <w:ind w:firstLine="567"/>
              <w:jc w:val="both"/>
            </w:pPr>
            <w:r w:rsidRPr="00576A1F">
              <w:rPr>
                <w:b/>
              </w:rPr>
              <w:t>Стаття 28.</w:t>
            </w:r>
            <w:r w:rsidRPr="00576A1F">
              <w:t xml:space="preserve"> Захист прав та </w:t>
            </w:r>
            <w:r w:rsidRPr="00576A1F">
              <w:rPr>
                <w:b/>
              </w:rPr>
              <w:t>законних</w:t>
            </w:r>
            <w:r w:rsidRPr="00576A1F">
              <w:t xml:space="preserve"> інтересів суб’єктів зовнішньоекономічної діяльності України за межами України</w:t>
            </w:r>
          </w:p>
        </w:tc>
        <w:tc>
          <w:tcPr>
            <w:tcW w:w="5499" w:type="dxa"/>
          </w:tcPr>
          <w:p w14:paraId="21D2DED1" w14:textId="77777777" w:rsidR="008E29D5" w:rsidRPr="00576A1F" w:rsidRDefault="008E29D5" w:rsidP="00DB6D12">
            <w:pPr>
              <w:spacing w:before="0" w:after="0"/>
              <w:ind w:firstLine="567"/>
              <w:jc w:val="both"/>
              <w:rPr>
                <w:b/>
              </w:rPr>
            </w:pPr>
            <w:r w:rsidRPr="00576A1F">
              <w:rPr>
                <w:b/>
              </w:rPr>
              <w:t xml:space="preserve">Стаття 28. </w:t>
            </w:r>
            <w:r w:rsidRPr="00576A1F">
              <w:t>Захист прав та інтересів суб’єктів зовнішньоекономічної діяльності України</w:t>
            </w:r>
            <w:r w:rsidRPr="00576A1F">
              <w:rPr>
                <w:b/>
              </w:rPr>
              <w:t xml:space="preserve"> в торговельно-економічній сфері </w:t>
            </w:r>
            <w:r w:rsidRPr="00576A1F">
              <w:t>за межами України</w:t>
            </w:r>
          </w:p>
        </w:tc>
        <w:tc>
          <w:tcPr>
            <w:tcW w:w="4253" w:type="dxa"/>
          </w:tcPr>
          <w:p w14:paraId="31BABA63" w14:textId="77777777" w:rsidR="008E29D5" w:rsidRPr="00576A1F" w:rsidRDefault="008E29D5" w:rsidP="0081677D">
            <w:pPr>
              <w:pStyle w:val="rvps2"/>
              <w:spacing w:before="0" w:beforeAutospacing="0" w:after="0" w:afterAutospacing="0"/>
              <w:jc w:val="both"/>
            </w:pPr>
            <w:r w:rsidRPr="00576A1F">
              <w:t xml:space="preserve">Пропонуються редакційні правки </w:t>
            </w:r>
            <w:r w:rsidR="0081677D" w:rsidRPr="00576A1F">
              <w:t>в</w:t>
            </w:r>
            <w:r w:rsidRPr="00576A1F">
              <w:t xml:space="preserve"> назв</w:t>
            </w:r>
            <w:r w:rsidR="0081677D" w:rsidRPr="00576A1F">
              <w:t>і</w:t>
            </w:r>
            <w:r w:rsidRPr="00576A1F">
              <w:t xml:space="preserve"> статті.</w:t>
            </w:r>
          </w:p>
        </w:tc>
      </w:tr>
      <w:tr w:rsidR="00295EC2" w:rsidRPr="00295EC2" w14:paraId="33F28CA6" w14:textId="77777777" w:rsidTr="002E287A">
        <w:tc>
          <w:tcPr>
            <w:tcW w:w="5382" w:type="dxa"/>
          </w:tcPr>
          <w:p w14:paraId="3DCBE5E1" w14:textId="77777777" w:rsidR="00875FF8" w:rsidRPr="00576A1F" w:rsidDel="008E29D5" w:rsidRDefault="00875FF8" w:rsidP="00DB6D12">
            <w:pPr>
              <w:spacing w:before="0" w:after="0"/>
              <w:ind w:firstLine="567"/>
              <w:jc w:val="both"/>
            </w:pPr>
            <w:r w:rsidRPr="00576A1F">
              <w:t xml:space="preserve">Україна зобов’язана здійснювати захист прав та </w:t>
            </w:r>
            <w:r w:rsidRPr="00576A1F">
              <w:rPr>
                <w:b/>
              </w:rPr>
              <w:t>законних</w:t>
            </w:r>
            <w:r w:rsidRPr="00576A1F">
              <w:t xml:space="preserve"> інтересів суб’єктів зовнішньоекономічної діяльності України за межами України згідно з нормами міжнародного права. Такий захист здійснюється за зверненням зазначених суб'єктів зовнішньоекономічної діяльності через дипломатичні та консульські установи, державні торговельні представництва, які представляють інтереси України.</w:t>
            </w:r>
          </w:p>
        </w:tc>
        <w:tc>
          <w:tcPr>
            <w:tcW w:w="5499" w:type="dxa"/>
          </w:tcPr>
          <w:p w14:paraId="523EB52A" w14:textId="4324D559" w:rsidR="00875FF8" w:rsidRPr="00576A1F" w:rsidDel="008E29D5" w:rsidRDefault="00875FF8" w:rsidP="00DB6D12">
            <w:pPr>
              <w:spacing w:before="0" w:after="0"/>
              <w:ind w:firstLine="567"/>
              <w:jc w:val="both"/>
            </w:pPr>
            <w:r w:rsidRPr="00576A1F">
              <w:t xml:space="preserve">Україна зобов’язана здійснювати захист прав та інтересів суб’єктів зовнішньоекономічної діяльності України </w:t>
            </w:r>
            <w:r w:rsidRPr="00576A1F">
              <w:rPr>
                <w:b/>
              </w:rPr>
              <w:t>в торговельно-економічній сфері</w:t>
            </w:r>
            <w:r w:rsidRPr="00576A1F">
              <w:t xml:space="preserve"> </w:t>
            </w:r>
            <w:r w:rsidR="006B3770" w:rsidRPr="00576A1F">
              <w:t>з</w:t>
            </w:r>
            <w:r w:rsidRPr="00576A1F">
              <w:t>а межами України згідно з нормами міжнародного права. Такий захист здійснюється за зверненням зазначених суб'єктів зовнішньоекономічної діяльності через дипломатичні та консульські установи, державні торговельні представництва, які представляють інтереси України.</w:t>
            </w:r>
          </w:p>
        </w:tc>
        <w:tc>
          <w:tcPr>
            <w:tcW w:w="4253" w:type="dxa"/>
          </w:tcPr>
          <w:p w14:paraId="4AB8F096" w14:textId="77777777" w:rsidR="00875FF8" w:rsidRPr="00576A1F" w:rsidRDefault="00875FF8" w:rsidP="00DB6D12">
            <w:pPr>
              <w:pStyle w:val="rvps2"/>
              <w:spacing w:before="0" w:beforeAutospacing="0" w:after="0" w:afterAutospacing="0"/>
              <w:jc w:val="both"/>
            </w:pPr>
            <w:r w:rsidRPr="00576A1F">
              <w:t>Пропонуються редакційні правки</w:t>
            </w:r>
          </w:p>
        </w:tc>
      </w:tr>
      <w:tr w:rsidR="00295EC2" w:rsidRPr="00295EC2" w14:paraId="160C5971" w14:textId="77777777" w:rsidTr="00DB6D12">
        <w:tc>
          <w:tcPr>
            <w:tcW w:w="5382" w:type="dxa"/>
          </w:tcPr>
          <w:p w14:paraId="7B0A9431" w14:textId="77777777" w:rsidR="00336B47" w:rsidRPr="00576A1F" w:rsidRDefault="00336B47" w:rsidP="00DB6D12">
            <w:pPr>
              <w:spacing w:before="0" w:after="0"/>
              <w:ind w:firstLine="594"/>
              <w:jc w:val="both"/>
              <w:rPr>
                <w:b/>
              </w:rPr>
            </w:pPr>
            <w:r w:rsidRPr="00576A1F">
              <w:rPr>
                <w:b/>
              </w:rPr>
              <w:t>Відсутн</w:t>
            </w:r>
            <w:r w:rsidR="00431445" w:rsidRPr="00576A1F">
              <w:rPr>
                <w:b/>
              </w:rPr>
              <w:t>я</w:t>
            </w:r>
          </w:p>
        </w:tc>
        <w:tc>
          <w:tcPr>
            <w:tcW w:w="5499" w:type="dxa"/>
          </w:tcPr>
          <w:p w14:paraId="5FE41E79" w14:textId="7F81071E" w:rsidR="00672094" w:rsidRPr="00576A1F" w:rsidRDefault="00672094" w:rsidP="0023331F">
            <w:pPr>
              <w:spacing w:before="0" w:after="0"/>
              <w:ind w:firstLine="567"/>
              <w:jc w:val="both"/>
              <w:rPr>
                <w:b/>
              </w:rPr>
            </w:pPr>
            <w:r w:rsidRPr="00576A1F">
              <w:rPr>
                <w:b/>
              </w:rPr>
              <w:t xml:space="preserve">Захист прав та інтересів суб’єктів зовнішньоекономічної діяльності України під час проведення іноземними державами або іншими суб’єктами міжнародного права антидемпінгових, антисубсидиційних або </w:t>
            </w:r>
            <w:r w:rsidR="002D618D" w:rsidRPr="00576A1F">
              <w:rPr>
                <w:b/>
              </w:rPr>
              <w:t xml:space="preserve">спеціальних </w:t>
            </w:r>
            <w:r w:rsidRPr="00576A1F">
              <w:rPr>
                <w:b/>
              </w:rPr>
              <w:t xml:space="preserve">розслідувань щодо імпорту товарів українського походження </w:t>
            </w:r>
            <w:r w:rsidR="0023331F" w:rsidRPr="00576A1F">
              <w:rPr>
                <w:b/>
              </w:rPr>
              <w:t xml:space="preserve">здійснює </w:t>
            </w:r>
            <w:r w:rsidRPr="00576A1F">
              <w:rPr>
                <w:b/>
              </w:rPr>
              <w:t xml:space="preserve">центральний орган виконавчої влади, що забезпечує формування та реалізує державну </w:t>
            </w:r>
            <w:r w:rsidRPr="00576A1F">
              <w:rPr>
                <w:b/>
              </w:rPr>
              <w:lastRenderedPageBreak/>
              <w:t>політику у сфері економічного розвитку у порядку, визначеному Кабінетом Міністрів України.</w:t>
            </w:r>
          </w:p>
        </w:tc>
        <w:tc>
          <w:tcPr>
            <w:tcW w:w="4253" w:type="dxa"/>
          </w:tcPr>
          <w:p w14:paraId="4D71FFC4" w14:textId="19A43063" w:rsidR="00354567" w:rsidRPr="00576A1F" w:rsidRDefault="00A53B1D" w:rsidP="00DB6D12">
            <w:pPr>
              <w:pStyle w:val="rvps2"/>
              <w:spacing w:before="0" w:beforeAutospacing="0" w:after="0" w:afterAutospacing="0"/>
              <w:jc w:val="both"/>
              <w:rPr>
                <w:lang w:eastAsia="ru-RU"/>
              </w:rPr>
            </w:pPr>
            <w:r w:rsidRPr="00576A1F">
              <w:rPr>
                <w:lang w:eastAsia="ru-RU"/>
              </w:rPr>
              <w:lastRenderedPageBreak/>
              <w:t xml:space="preserve">Доповнено новою частиною щодо захисту прав та інтересів суб’єктів зовнішньоекономічної діяльності України під час проведення іноземними державами або іншими суб’єктами міжнародного права антидемпінгових, антисубсидиційних або </w:t>
            </w:r>
            <w:r w:rsidR="002A35F4" w:rsidRPr="00576A1F">
              <w:rPr>
                <w:lang w:eastAsia="ru-RU"/>
              </w:rPr>
              <w:t xml:space="preserve">спеціальних </w:t>
            </w:r>
            <w:r w:rsidRPr="00576A1F">
              <w:rPr>
                <w:lang w:eastAsia="ru-RU"/>
              </w:rPr>
              <w:t xml:space="preserve">розслідувань щодо імпорту товарів українського </w:t>
            </w:r>
            <w:r w:rsidRPr="00576A1F">
              <w:rPr>
                <w:lang w:eastAsia="ru-RU"/>
              </w:rPr>
              <w:lastRenderedPageBreak/>
              <w:t>походження.</w:t>
            </w:r>
          </w:p>
          <w:p w14:paraId="296DED0D" w14:textId="77777777" w:rsidR="00875FF8" w:rsidRPr="00576A1F" w:rsidRDefault="00875FF8" w:rsidP="00DB6D12">
            <w:pPr>
              <w:pStyle w:val="rvps2"/>
              <w:spacing w:before="0" w:beforeAutospacing="0" w:after="0" w:afterAutospacing="0"/>
              <w:jc w:val="both"/>
              <w:rPr>
                <w:lang w:eastAsia="ru-RU"/>
              </w:rPr>
            </w:pPr>
            <w:r w:rsidRPr="00576A1F">
              <w:rPr>
                <w:lang w:eastAsia="ru-RU"/>
              </w:rPr>
              <w:t>Наразі зазначене питання не врегульоване на законодавчому рівні, але відповідно до Порядку здійснення захисту інтересів вітчизняних товаровиробників під час проведення іноземними державами, їх економічними або митними об’єднаннями антидемпінгових, спеціальних захисних або компенсаційних розслідувань щодо імпорту товарів українського походження, затвердженого постановою Кабінету Міністрів України від 7 червня 2006 р. № 801, здійснення захисту інтересів вітчизняних товаровиробників під час  проведення</w:t>
            </w:r>
            <w:r w:rsidR="00431445" w:rsidRPr="00576A1F">
              <w:rPr>
                <w:lang w:eastAsia="ru-RU"/>
              </w:rPr>
              <w:t xml:space="preserve"> </w:t>
            </w:r>
            <w:r w:rsidRPr="00576A1F">
              <w:rPr>
                <w:lang w:eastAsia="ru-RU"/>
              </w:rPr>
              <w:t xml:space="preserve">розслідування  забезпечується Мінекономіки. </w:t>
            </w:r>
          </w:p>
          <w:p w14:paraId="792BE64F" w14:textId="77777777" w:rsidR="00875FF8" w:rsidRPr="00576A1F" w:rsidRDefault="00875FF8" w:rsidP="00DB6D12">
            <w:pPr>
              <w:spacing w:before="0" w:after="0"/>
              <w:jc w:val="both"/>
            </w:pPr>
            <w:r w:rsidRPr="00576A1F">
              <w:t>Крім цього, відповідно до  підпункту</w:t>
            </w:r>
            <w:r w:rsidR="00431445" w:rsidRPr="00576A1F">
              <w:t xml:space="preserve"> 231</w:t>
            </w:r>
            <w:r w:rsidRPr="00576A1F">
              <w:t xml:space="preserve"> пункту </w:t>
            </w:r>
            <w:r w:rsidR="00431445" w:rsidRPr="00576A1F">
              <w:t xml:space="preserve">4 </w:t>
            </w:r>
            <w:r w:rsidR="00E86B80" w:rsidRPr="00576A1F">
              <w:rPr>
                <w:rStyle w:val="rvts23"/>
                <w:rFonts w:eastAsiaTheme="majorEastAsia"/>
              </w:rPr>
              <w:t xml:space="preserve">Положення про Міністерство розвитку економіки, торгівлі та сільського господарства України, затвердженого постановою Кабінету Міністрів України </w:t>
            </w:r>
            <w:r w:rsidR="00E86B80" w:rsidRPr="00576A1F">
              <w:t>від 20 серпня 2014 р. №</w:t>
            </w:r>
            <w:r w:rsidR="00D62731" w:rsidRPr="00576A1F">
              <w:t> </w:t>
            </w:r>
            <w:r w:rsidR="00E86B80" w:rsidRPr="00576A1F">
              <w:t xml:space="preserve">459 </w:t>
            </w:r>
            <w:r w:rsidR="005437DE" w:rsidRPr="00576A1F">
              <w:t>“</w:t>
            </w:r>
            <w:r w:rsidR="00E86B80" w:rsidRPr="00576A1F">
              <w:rPr>
                <w:rStyle w:val="rvts23"/>
                <w:rFonts w:eastAsiaTheme="majorEastAsia"/>
              </w:rPr>
              <w:t>Питання Міністерства розвитку економіки, торгівлі та сільського господарства</w:t>
            </w:r>
            <w:r w:rsidR="005437DE" w:rsidRPr="00576A1F">
              <w:rPr>
                <w:rStyle w:val="rvts23"/>
                <w:rFonts w:eastAsiaTheme="majorEastAsia"/>
              </w:rPr>
              <w:t>”</w:t>
            </w:r>
            <w:r w:rsidR="00E86B80" w:rsidRPr="00576A1F">
              <w:rPr>
                <w:rStyle w:val="rvts23"/>
                <w:rFonts w:eastAsiaTheme="majorEastAsia"/>
              </w:rPr>
              <w:t xml:space="preserve">, </w:t>
            </w:r>
            <w:r w:rsidR="00ED7F7A" w:rsidRPr="00576A1F">
              <w:t xml:space="preserve">Мінекономіки </w:t>
            </w:r>
            <w:r w:rsidR="00431445" w:rsidRPr="00576A1F">
              <w:t xml:space="preserve">відповідно до покладених на нього завдань </w:t>
            </w:r>
            <w:r w:rsidR="00ED7F7A" w:rsidRPr="00576A1F">
              <w:t>в</w:t>
            </w:r>
            <w:r w:rsidRPr="00576A1F">
              <w:t xml:space="preserve">живає заходів з метою захисту інтересів суб’єктів господарювання України в антидемпінгових, антисубсидиційних та спеціальних захисних </w:t>
            </w:r>
            <w:r w:rsidRPr="00576A1F">
              <w:lastRenderedPageBreak/>
              <w:t>розслідуваннях, що проводяться іноземними державами щодо української продукції</w:t>
            </w:r>
            <w:r w:rsidR="00ED7F7A" w:rsidRPr="00576A1F">
              <w:t>.</w:t>
            </w:r>
          </w:p>
          <w:p w14:paraId="242F55B1" w14:textId="77777777" w:rsidR="00ED7F7A" w:rsidRPr="00576A1F" w:rsidRDefault="00ED7F7A" w:rsidP="00DB6D12">
            <w:pPr>
              <w:spacing w:before="0" w:after="0"/>
              <w:jc w:val="both"/>
            </w:pPr>
            <w:r w:rsidRPr="00576A1F">
              <w:t xml:space="preserve">Відповідно </w:t>
            </w:r>
            <w:r w:rsidR="00D62731" w:rsidRPr="00576A1F">
              <w:t xml:space="preserve">до </w:t>
            </w:r>
            <w:r w:rsidRPr="00576A1F">
              <w:t xml:space="preserve">статті </w:t>
            </w:r>
            <w:r w:rsidR="00431445" w:rsidRPr="00576A1F">
              <w:t>6</w:t>
            </w:r>
            <w:r w:rsidRPr="00576A1F">
              <w:t xml:space="preserve"> Конституції України</w:t>
            </w:r>
            <w:r w:rsidR="00431445" w:rsidRPr="00576A1F">
              <w:t xml:space="preserve"> органи законодавчої, виконавчої та судової влади здійснюють свої повноваження у встановлених цією Конституцією межах і відповідно до законів України.</w:t>
            </w:r>
            <w:r w:rsidRPr="00576A1F">
              <w:t xml:space="preserve"> </w:t>
            </w:r>
          </w:p>
          <w:p w14:paraId="46F73DD8" w14:textId="77777777" w:rsidR="00431445" w:rsidRPr="00576A1F" w:rsidRDefault="00D62731" w:rsidP="00DB6D12">
            <w:pPr>
              <w:spacing w:before="0" w:after="0"/>
              <w:jc w:val="both"/>
            </w:pPr>
            <w:r w:rsidRPr="00576A1F">
              <w:t>У зв’язку із цим, зазначене питання потребує законодавчого врегулювання.</w:t>
            </w:r>
            <w:r w:rsidR="00431445" w:rsidRPr="00576A1F">
              <w:t xml:space="preserve">  </w:t>
            </w:r>
          </w:p>
        </w:tc>
      </w:tr>
      <w:tr w:rsidR="00295EC2" w:rsidRPr="00295EC2" w14:paraId="48334AD4" w14:textId="77777777" w:rsidTr="00DB6D12">
        <w:tc>
          <w:tcPr>
            <w:tcW w:w="5382" w:type="dxa"/>
          </w:tcPr>
          <w:p w14:paraId="72D012F3" w14:textId="77777777" w:rsidR="00672094" w:rsidRPr="00576A1F" w:rsidRDefault="00672094" w:rsidP="00DB6D12">
            <w:pPr>
              <w:shd w:val="clear" w:color="auto" w:fill="FFFFFF"/>
              <w:spacing w:before="0" w:after="0"/>
              <w:ind w:firstLine="450"/>
              <w:jc w:val="both"/>
              <w:rPr>
                <w:b/>
              </w:rPr>
            </w:pPr>
            <w:r w:rsidRPr="00576A1F">
              <w:rPr>
                <w:b/>
              </w:rPr>
              <w:lastRenderedPageBreak/>
              <w:t>Відсутн</w:t>
            </w:r>
            <w:r w:rsidR="00431445" w:rsidRPr="00576A1F">
              <w:rPr>
                <w:b/>
              </w:rPr>
              <w:t>я</w:t>
            </w:r>
          </w:p>
          <w:p w14:paraId="3373D862" w14:textId="77777777" w:rsidR="006A5756" w:rsidRPr="00576A1F" w:rsidRDefault="006A5756" w:rsidP="00DB6D12">
            <w:pPr>
              <w:spacing w:before="0" w:after="0"/>
              <w:ind w:firstLine="567"/>
              <w:jc w:val="both"/>
            </w:pPr>
          </w:p>
        </w:tc>
        <w:tc>
          <w:tcPr>
            <w:tcW w:w="5499" w:type="dxa"/>
          </w:tcPr>
          <w:p w14:paraId="7E40F4D9" w14:textId="13FB0EC0" w:rsidR="00672094" w:rsidRPr="00576A1F" w:rsidRDefault="00672094" w:rsidP="00DB6D12">
            <w:pPr>
              <w:shd w:val="clear" w:color="auto" w:fill="FFFFFF"/>
              <w:spacing w:before="0" w:after="0"/>
              <w:ind w:firstLine="709"/>
              <w:jc w:val="both"/>
              <w:rPr>
                <w:b/>
              </w:rPr>
            </w:pPr>
            <w:r w:rsidRPr="00576A1F">
              <w:rPr>
                <w:b/>
                <w:bCs/>
              </w:rPr>
              <w:t>Стаття 28</w:t>
            </w:r>
            <w:r w:rsidRPr="00576A1F">
              <w:rPr>
                <w:b/>
                <w:bCs/>
                <w:vertAlign w:val="superscript"/>
              </w:rPr>
              <w:t>1</w:t>
            </w:r>
            <w:r w:rsidRPr="00576A1F">
              <w:rPr>
                <w:b/>
                <w:bCs/>
              </w:rPr>
              <w:t xml:space="preserve">. </w:t>
            </w:r>
            <w:r w:rsidRPr="00576A1F">
              <w:rPr>
                <w:b/>
              </w:rPr>
              <w:t>Захист прав та інтересів України в рамках СОТ та міжнародних договорів України</w:t>
            </w:r>
            <w:r w:rsidR="00C61734" w:rsidRPr="00576A1F">
              <w:rPr>
                <w:b/>
              </w:rPr>
              <w:t xml:space="preserve"> в торговельно-економічній сфері</w:t>
            </w:r>
          </w:p>
          <w:p w14:paraId="1CFE3374" w14:textId="0BC0BB68" w:rsidR="00672094" w:rsidRPr="00576A1F" w:rsidRDefault="00672094" w:rsidP="00DB6D12">
            <w:pPr>
              <w:shd w:val="clear" w:color="auto" w:fill="FFFFFF"/>
              <w:spacing w:before="0" w:after="0"/>
              <w:ind w:firstLine="709"/>
              <w:jc w:val="both"/>
              <w:rPr>
                <w:b/>
              </w:rPr>
            </w:pPr>
            <w:r w:rsidRPr="00576A1F">
              <w:rPr>
                <w:b/>
              </w:rPr>
              <w:t xml:space="preserve">Забезпечення захисту прав та інтересів України в торговельно-економічній сфері під час вирішення спорів в рамках СОТ та міжнародних договорів України </w:t>
            </w:r>
            <w:r w:rsidR="003D6E81" w:rsidRPr="003D6E81">
              <w:rPr>
                <w:b/>
              </w:rPr>
              <w:t xml:space="preserve">в торговельно-економічній сфері </w:t>
            </w:r>
            <w:r w:rsidRPr="00576A1F">
              <w:rPr>
                <w:b/>
              </w:rPr>
              <w:t>здійснюється відповідно до правил міжнародної (міжурядової) організації, членами якої є Україна та іноземна держава або інший суб’єкт міжнародного права, або відповідно до положень міжнародного договору України</w:t>
            </w:r>
            <w:r w:rsidR="00C700C5" w:rsidRPr="00576A1F">
              <w:rPr>
                <w:b/>
              </w:rPr>
              <w:t xml:space="preserve"> в торговельно-економічній сфері</w:t>
            </w:r>
            <w:r w:rsidRPr="00576A1F">
              <w:rPr>
                <w:b/>
              </w:rPr>
              <w:t>, укладеного у письмовій формі з іноземною державою або іншим суб’єктом міжнародного права.</w:t>
            </w:r>
          </w:p>
          <w:p w14:paraId="5F089E1D" w14:textId="1D9E7507" w:rsidR="00672094" w:rsidRPr="00576A1F" w:rsidRDefault="00672094" w:rsidP="00DB6D12">
            <w:pPr>
              <w:shd w:val="clear" w:color="auto" w:fill="FFFFFF"/>
              <w:spacing w:before="0" w:after="0"/>
              <w:ind w:firstLine="709"/>
              <w:jc w:val="both"/>
              <w:rPr>
                <w:b/>
              </w:rPr>
            </w:pPr>
            <w:r w:rsidRPr="00576A1F">
              <w:rPr>
                <w:b/>
              </w:rPr>
              <w:t>Порядок забезпечення захисту прав та інтересів України в торговельно-економічній сфері під час вирішення спорів в рамках СОТ</w:t>
            </w:r>
            <w:r w:rsidR="0058274E" w:rsidRPr="00576A1F">
              <w:rPr>
                <w:b/>
              </w:rPr>
              <w:t>, а</w:t>
            </w:r>
            <w:r w:rsidRPr="00576A1F">
              <w:rPr>
                <w:b/>
              </w:rPr>
              <w:t xml:space="preserve"> та</w:t>
            </w:r>
            <w:r w:rsidR="0058274E" w:rsidRPr="00576A1F">
              <w:rPr>
                <w:b/>
              </w:rPr>
              <w:t>кож</w:t>
            </w:r>
            <w:r w:rsidRPr="00576A1F">
              <w:rPr>
                <w:b/>
              </w:rPr>
              <w:t xml:space="preserve"> міжнародних договорів України</w:t>
            </w:r>
            <w:r w:rsidR="00491895" w:rsidRPr="00576A1F">
              <w:rPr>
                <w:b/>
              </w:rPr>
              <w:t xml:space="preserve"> в торговельно-економічній сфері</w:t>
            </w:r>
            <w:r w:rsidRPr="00576A1F" w:rsidDel="008762EC">
              <w:rPr>
                <w:b/>
              </w:rPr>
              <w:t xml:space="preserve"> </w:t>
            </w:r>
            <w:r w:rsidRPr="00576A1F">
              <w:rPr>
                <w:b/>
              </w:rPr>
              <w:t>визначається Кабінетом Міністрів України</w:t>
            </w:r>
            <w:bookmarkStart w:id="15" w:name="n14"/>
            <w:bookmarkEnd w:id="15"/>
            <w:r w:rsidRPr="00576A1F">
              <w:rPr>
                <w:b/>
              </w:rPr>
              <w:t>.</w:t>
            </w:r>
          </w:p>
          <w:p w14:paraId="68A6A87B" w14:textId="46ECA807" w:rsidR="006A5756" w:rsidRPr="00576A1F" w:rsidRDefault="00672094" w:rsidP="003D6E81">
            <w:pPr>
              <w:shd w:val="clear" w:color="auto" w:fill="FFFFFF"/>
              <w:spacing w:before="0" w:after="0"/>
              <w:ind w:firstLine="709"/>
              <w:jc w:val="both"/>
            </w:pPr>
            <w:r w:rsidRPr="00576A1F">
              <w:rPr>
                <w:b/>
              </w:rPr>
              <w:lastRenderedPageBreak/>
              <w:t xml:space="preserve">Представлення прав та інтересів України під час вирішення спорів в рамках СОТ та міжнародних договорів України </w:t>
            </w:r>
            <w:r w:rsidR="003D6E81" w:rsidRPr="003D6E81">
              <w:rPr>
                <w:b/>
              </w:rPr>
              <w:t xml:space="preserve">в торговельно-економічній сфері </w:t>
            </w:r>
            <w:r w:rsidRPr="00576A1F">
              <w:rPr>
                <w:b/>
              </w:rPr>
              <w:t>здійснюється центральним органом виконавчої влади, що забезпечує формування та реалізує державну політику у сфері економічного розвитку</w:t>
            </w:r>
            <w:r w:rsidRPr="00576A1F">
              <w:t>.</w:t>
            </w:r>
            <w:bookmarkStart w:id="16" w:name="n515"/>
            <w:bookmarkEnd w:id="16"/>
          </w:p>
        </w:tc>
        <w:tc>
          <w:tcPr>
            <w:tcW w:w="4253" w:type="dxa"/>
          </w:tcPr>
          <w:p w14:paraId="5C9A70BE" w14:textId="77777777" w:rsidR="00754C7D" w:rsidRPr="00576A1F" w:rsidRDefault="003A06A8" w:rsidP="00365C44">
            <w:pPr>
              <w:spacing w:before="0" w:after="0"/>
              <w:jc w:val="both"/>
            </w:pPr>
            <w:r w:rsidRPr="00576A1F">
              <w:lastRenderedPageBreak/>
              <w:t>Доповнено новою статтею щодо захисту прав та інтересів України в торговельно-економічній сфері під час вирішення спорів в рамках СОТ та міжнародних договорів України.</w:t>
            </w:r>
          </w:p>
          <w:p w14:paraId="2BE3FEBE" w14:textId="77777777" w:rsidR="003A06A8" w:rsidRPr="00576A1F" w:rsidRDefault="003A06A8" w:rsidP="00365C44">
            <w:pPr>
              <w:spacing w:before="0" w:after="0"/>
              <w:jc w:val="both"/>
            </w:pPr>
            <w:r w:rsidRPr="00576A1F">
              <w:t>Вирішення торгового спору являє собою повноцінну процедуру судового розгляду з установленими процедурними вимогами, виконання яких здійснюється з урахуванням різноманітних сфер міжнародного права</w:t>
            </w:r>
            <w:r w:rsidR="00EB62A0" w:rsidRPr="00576A1F">
              <w:t xml:space="preserve"> та відповідно правил міжнародної (міжурядової) організації (зокрема </w:t>
            </w:r>
            <w:r w:rsidR="00D62731" w:rsidRPr="00576A1F">
              <w:t xml:space="preserve">в рамках </w:t>
            </w:r>
            <w:r w:rsidR="00EB62A0" w:rsidRPr="00576A1F">
              <w:t>СОТ</w:t>
            </w:r>
            <w:r w:rsidR="00D62731" w:rsidRPr="00576A1F">
              <w:t xml:space="preserve"> відповідно до Домовленості про правила</w:t>
            </w:r>
            <w:r w:rsidR="00D62731" w:rsidRPr="00576A1F">
              <w:rPr>
                <w:rStyle w:val="10"/>
                <w:lang w:val="uk-UA"/>
              </w:rPr>
              <w:t xml:space="preserve"> </w:t>
            </w:r>
            <w:r w:rsidR="00D62731" w:rsidRPr="00576A1F">
              <w:rPr>
                <w:rStyle w:val="rvts0"/>
                <w:rFonts w:eastAsiaTheme="majorEastAsia"/>
              </w:rPr>
              <w:t xml:space="preserve">та процедури врегулювання суперечок (Додаток 2 до </w:t>
            </w:r>
            <w:proofErr w:type="spellStart"/>
            <w:r w:rsidR="00D62731" w:rsidRPr="00576A1F">
              <w:rPr>
                <w:rStyle w:val="rvts0"/>
                <w:rFonts w:eastAsiaTheme="majorEastAsia"/>
              </w:rPr>
              <w:t>Марракеської</w:t>
            </w:r>
            <w:proofErr w:type="spellEnd"/>
            <w:r w:rsidR="00D62731" w:rsidRPr="00576A1F">
              <w:rPr>
                <w:rStyle w:val="rvts0"/>
                <w:rFonts w:eastAsiaTheme="majorEastAsia"/>
              </w:rPr>
              <w:t xml:space="preserve"> угоди про заснування Світової організації торгівлі) від 15 квітня 1994 р.</w:t>
            </w:r>
            <w:r w:rsidR="00EB62A0" w:rsidRPr="00576A1F">
              <w:t>) або відповідно до положень міжнародного договору України</w:t>
            </w:r>
            <w:r w:rsidRPr="00576A1F">
              <w:t>.</w:t>
            </w:r>
          </w:p>
          <w:p w14:paraId="64B09111" w14:textId="77777777" w:rsidR="00EB62A0" w:rsidRPr="00576A1F" w:rsidRDefault="00EB62A0" w:rsidP="00365C44">
            <w:pPr>
              <w:spacing w:before="0" w:after="0"/>
              <w:jc w:val="both"/>
            </w:pPr>
            <w:r w:rsidRPr="00576A1F">
              <w:t xml:space="preserve">Наразі Мінекономіки відповідно до </w:t>
            </w:r>
            <w:r w:rsidRPr="00576A1F">
              <w:rPr>
                <w:rStyle w:val="rvts23"/>
                <w:rFonts w:eastAsiaTheme="majorEastAsia"/>
              </w:rPr>
              <w:t xml:space="preserve">Положення про Міністерство розвитку </w:t>
            </w:r>
            <w:r w:rsidRPr="00576A1F">
              <w:rPr>
                <w:rStyle w:val="rvts23"/>
                <w:rFonts w:eastAsiaTheme="majorEastAsia"/>
              </w:rPr>
              <w:lastRenderedPageBreak/>
              <w:t xml:space="preserve">економіки, торгівлі та сільського господарства України, затвердженого постановою Кабінету Міністрів України </w:t>
            </w:r>
            <w:r w:rsidRPr="00576A1F">
              <w:t>від 20 серпня 2014 р. №</w:t>
            </w:r>
            <w:r w:rsidR="00095617" w:rsidRPr="00576A1F">
              <w:t> </w:t>
            </w:r>
            <w:r w:rsidRPr="00576A1F">
              <w:t xml:space="preserve">459 </w:t>
            </w:r>
            <w:r w:rsidR="005437DE" w:rsidRPr="00576A1F">
              <w:t>“</w:t>
            </w:r>
            <w:r w:rsidRPr="00576A1F">
              <w:rPr>
                <w:rStyle w:val="rvts23"/>
                <w:rFonts w:eastAsiaTheme="majorEastAsia"/>
              </w:rPr>
              <w:t>Питання Міністерства розвитку економіки, торгівлі та сільського господарства</w:t>
            </w:r>
            <w:r w:rsidR="005437DE" w:rsidRPr="00576A1F">
              <w:rPr>
                <w:rStyle w:val="rvts23"/>
                <w:rFonts w:eastAsiaTheme="majorEastAsia"/>
              </w:rPr>
              <w:t>”</w:t>
            </w:r>
            <w:r w:rsidRPr="00576A1F">
              <w:rPr>
                <w:rStyle w:val="rvts23"/>
                <w:rFonts w:eastAsiaTheme="majorEastAsia"/>
              </w:rPr>
              <w:t xml:space="preserve"> та Порядку забезпечення захисту прав та інтересів України в торговельно-економічній сфері в рамках Світової організації торгівлі, затвердженого постановою Кабінету Міністрів України </w:t>
            </w:r>
            <w:r w:rsidRPr="00576A1F">
              <w:t>від 1 червня 2016 р. №</w:t>
            </w:r>
            <w:r w:rsidR="00D62731" w:rsidRPr="00576A1F">
              <w:t> </w:t>
            </w:r>
            <w:r w:rsidRPr="00576A1F">
              <w:t xml:space="preserve">346 здійснює захист прав та інтересів України під час вирішення спорів в рамках СОТ та в рамках Угоди про асоціацію між Україною, з однієї сторони, та Європейським Союзом, Європейським співтовариством з атомної енергії і їхніми державами - членами, з іншої сторони.  </w:t>
            </w:r>
          </w:p>
          <w:p w14:paraId="64BA3568" w14:textId="77777777" w:rsidR="00D62731" w:rsidRPr="00576A1F" w:rsidRDefault="00D62731" w:rsidP="00365C44">
            <w:pPr>
              <w:spacing w:before="0" w:after="0"/>
              <w:jc w:val="both"/>
            </w:pPr>
            <w:r w:rsidRPr="00576A1F">
              <w:t xml:space="preserve">Водночас, відповідно до статті 6 Конституції України органи законодавчої, виконавчої та судової влади здійснюють свої повноваження у встановлених цією Конституцією межах і відповідно до законів України. </w:t>
            </w:r>
          </w:p>
          <w:p w14:paraId="569FB6C3" w14:textId="77777777" w:rsidR="003A06A8" w:rsidRPr="00576A1F" w:rsidRDefault="00EB62A0" w:rsidP="00365C44">
            <w:pPr>
              <w:spacing w:before="0" w:after="0"/>
              <w:jc w:val="both"/>
            </w:pPr>
            <w:r w:rsidRPr="00576A1F">
              <w:t xml:space="preserve">Таким чином, пропонується на законодавчому рівні закріпити повноваження Мінекономіки в сфері захисту прав та інтересів України </w:t>
            </w:r>
            <w:r w:rsidR="00D62731" w:rsidRPr="00576A1F">
              <w:t xml:space="preserve">під час вирішення спорів </w:t>
            </w:r>
            <w:r w:rsidRPr="00576A1F">
              <w:t xml:space="preserve">в торговельно-економічній сфері. </w:t>
            </w:r>
          </w:p>
        </w:tc>
      </w:tr>
      <w:tr w:rsidR="00295EC2" w:rsidRPr="00295EC2" w14:paraId="78692D2B" w14:textId="77777777" w:rsidTr="00591F42">
        <w:tc>
          <w:tcPr>
            <w:tcW w:w="5382" w:type="dxa"/>
            <w:vMerge w:val="restart"/>
          </w:tcPr>
          <w:p w14:paraId="1853DB87" w14:textId="77777777" w:rsidR="00A23445" w:rsidRPr="00576A1F" w:rsidRDefault="00A23445" w:rsidP="00431445">
            <w:pPr>
              <w:spacing w:before="0" w:after="0"/>
              <w:ind w:firstLine="567"/>
              <w:jc w:val="both"/>
              <w:rPr>
                <w:b/>
              </w:rPr>
            </w:pPr>
            <w:r w:rsidRPr="00576A1F">
              <w:rPr>
                <w:b/>
              </w:rPr>
              <w:lastRenderedPageBreak/>
              <w:t xml:space="preserve">Стаття 29. Заходи України у відповідь на </w:t>
            </w:r>
            <w:r w:rsidRPr="00576A1F">
              <w:rPr>
                <w:b/>
              </w:rPr>
              <w:lastRenderedPageBreak/>
              <w:t>дискримінаційні та/або недружні дії інших держав, митних союзів або економічних угруповань</w:t>
            </w:r>
          </w:p>
          <w:p w14:paraId="64198CCD" w14:textId="77777777" w:rsidR="00A23445" w:rsidRPr="00576A1F" w:rsidRDefault="00A23445" w:rsidP="00DB6D12">
            <w:pPr>
              <w:spacing w:before="0" w:after="0"/>
              <w:ind w:firstLine="567"/>
              <w:jc w:val="both"/>
              <w:rPr>
                <w:b/>
              </w:rPr>
            </w:pPr>
            <w:r w:rsidRPr="00576A1F">
              <w:rPr>
                <w:b/>
              </w:rPr>
              <w:t>У разі якщо інші держави, митні союзи або економічні угруповання обмежують реалізацію законних прав та інтересів суб’єктів зовнішньоекономічної діяльності України, у відповідь на такі дії можуть застосовуватися адекватні заходи. У разі якщо такі дії завдають шкоди або створюють загрозу її заподіяння державі та/або суб’єктам зовнішньоекономічної діяльності, зазначені заходи можуть передбачати її відшкодування.</w:t>
            </w:r>
          </w:p>
          <w:p w14:paraId="433B8E9B" w14:textId="77777777" w:rsidR="00A23445" w:rsidRPr="00576A1F" w:rsidRDefault="00A23445" w:rsidP="00DB6D12">
            <w:pPr>
              <w:spacing w:before="0" w:after="0"/>
              <w:ind w:firstLine="567"/>
              <w:jc w:val="both"/>
              <w:rPr>
                <w:b/>
              </w:rPr>
            </w:pPr>
            <w:r w:rsidRPr="00576A1F">
              <w:rPr>
                <w:b/>
              </w:rPr>
              <w:t>Заходи у відповідь на дискримінаційні та/або недружні дії інших держав, митних союзів або економічних угруповань здійснюються відповідно до законів України, міжнародних договорів України, загальноприйнятих правил, стандартів та норм міжнародного права.</w:t>
            </w:r>
          </w:p>
          <w:p w14:paraId="5EDAACFE" w14:textId="77777777" w:rsidR="00A23445" w:rsidRPr="00576A1F" w:rsidRDefault="00A23445" w:rsidP="00DB6D12">
            <w:pPr>
              <w:spacing w:before="0" w:after="0"/>
              <w:ind w:firstLine="567"/>
              <w:jc w:val="both"/>
              <w:rPr>
                <w:b/>
              </w:rPr>
            </w:pPr>
            <w:r w:rsidRPr="00576A1F">
              <w:rPr>
                <w:b/>
              </w:rPr>
              <w:t>Такими заходами є:</w:t>
            </w:r>
          </w:p>
          <w:p w14:paraId="062B8091" w14:textId="77777777" w:rsidR="00A23445" w:rsidRPr="00576A1F" w:rsidRDefault="00A23445" w:rsidP="00DB6D12">
            <w:pPr>
              <w:spacing w:before="0" w:after="0"/>
              <w:ind w:firstLine="567"/>
              <w:jc w:val="both"/>
              <w:rPr>
                <w:b/>
              </w:rPr>
            </w:pPr>
            <w:r w:rsidRPr="00576A1F">
              <w:rPr>
                <w:b/>
              </w:rPr>
              <w:t>застосування повної заборони (повного ембарго) на торгівлю;</w:t>
            </w:r>
          </w:p>
          <w:p w14:paraId="4DEFEA8E" w14:textId="77777777" w:rsidR="00A23445" w:rsidRPr="00576A1F" w:rsidRDefault="00A23445" w:rsidP="00DB6D12">
            <w:pPr>
              <w:spacing w:before="0" w:after="0"/>
              <w:ind w:firstLine="567"/>
              <w:jc w:val="both"/>
              <w:rPr>
                <w:b/>
              </w:rPr>
            </w:pPr>
            <w:r w:rsidRPr="00576A1F">
              <w:rPr>
                <w:b/>
              </w:rPr>
              <w:t>застосування часткової заборони (часткового ембарго) на торгівлю;</w:t>
            </w:r>
          </w:p>
          <w:p w14:paraId="0806260D" w14:textId="77777777" w:rsidR="00A23445" w:rsidRPr="00576A1F" w:rsidRDefault="00A23445" w:rsidP="00DB6D12">
            <w:pPr>
              <w:spacing w:before="0" w:after="0"/>
              <w:ind w:firstLine="567"/>
              <w:jc w:val="both"/>
              <w:rPr>
                <w:b/>
              </w:rPr>
            </w:pPr>
            <w:r w:rsidRPr="00576A1F">
              <w:rPr>
                <w:b/>
              </w:rPr>
              <w:t>позбавлення режиму найбільшого сприяння або пільгового спеціального режиму;</w:t>
            </w:r>
          </w:p>
          <w:p w14:paraId="6EEE79BE" w14:textId="77777777" w:rsidR="00A23445" w:rsidRPr="00576A1F" w:rsidRDefault="00A23445" w:rsidP="00DB6D12">
            <w:pPr>
              <w:spacing w:before="0" w:after="0"/>
              <w:ind w:firstLine="567"/>
              <w:jc w:val="both"/>
              <w:rPr>
                <w:b/>
              </w:rPr>
            </w:pPr>
            <w:r w:rsidRPr="00576A1F">
              <w:rPr>
                <w:b/>
              </w:rPr>
              <w:t>запровадження спеціального мита;</w:t>
            </w:r>
          </w:p>
          <w:p w14:paraId="4DC150A1" w14:textId="77777777" w:rsidR="00A23445" w:rsidRPr="00576A1F" w:rsidRDefault="00A23445" w:rsidP="00DB6D12">
            <w:pPr>
              <w:spacing w:before="0" w:after="0"/>
              <w:ind w:firstLine="567"/>
              <w:jc w:val="both"/>
              <w:rPr>
                <w:b/>
              </w:rPr>
            </w:pPr>
            <w:r w:rsidRPr="00576A1F">
              <w:rPr>
                <w:b/>
              </w:rPr>
              <w:t>запровадження режиму ліцензування зовнішньоекономічних операцій;</w:t>
            </w:r>
          </w:p>
          <w:p w14:paraId="0C3F0BD4" w14:textId="77777777" w:rsidR="00A23445" w:rsidRPr="00576A1F" w:rsidRDefault="00A23445" w:rsidP="00DB6D12">
            <w:pPr>
              <w:spacing w:before="0" w:after="0"/>
              <w:ind w:firstLine="567"/>
              <w:jc w:val="both"/>
              <w:rPr>
                <w:b/>
              </w:rPr>
            </w:pPr>
            <w:r w:rsidRPr="00576A1F">
              <w:rPr>
                <w:b/>
              </w:rPr>
              <w:t>встановлення квот;</w:t>
            </w:r>
          </w:p>
          <w:p w14:paraId="69B58799" w14:textId="77777777" w:rsidR="00A23445" w:rsidRPr="00576A1F" w:rsidRDefault="00A23445" w:rsidP="00DB6D12">
            <w:pPr>
              <w:spacing w:before="0" w:after="0"/>
              <w:ind w:firstLine="567"/>
              <w:jc w:val="both"/>
              <w:rPr>
                <w:b/>
              </w:rPr>
            </w:pPr>
            <w:r w:rsidRPr="00576A1F">
              <w:rPr>
                <w:b/>
              </w:rPr>
              <w:t>інші заходи, передбачені законами та міжнародними договорами України.</w:t>
            </w:r>
          </w:p>
          <w:p w14:paraId="741FF2A3" w14:textId="77777777" w:rsidR="00A23445" w:rsidRPr="00576A1F" w:rsidRDefault="00A23445" w:rsidP="00DB6D12">
            <w:pPr>
              <w:spacing w:before="0" w:after="0"/>
              <w:ind w:firstLine="567"/>
              <w:jc w:val="both"/>
              <w:rPr>
                <w:b/>
              </w:rPr>
            </w:pPr>
            <w:r w:rsidRPr="00576A1F">
              <w:rPr>
                <w:b/>
              </w:rPr>
              <w:lastRenderedPageBreak/>
              <w:t>У разі якщо Україна та держава, яка застосувала щодо України дії, що містять ознаки дискримінаційних та/або недружніх, є членами тієї самої міжнародної міжурядової організації, розгляд та врегулювання спірної ситуації здійснюються відповідно до правил і процедур такої організації.</w:t>
            </w:r>
          </w:p>
          <w:p w14:paraId="08AC534D" w14:textId="77777777" w:rsidR="00A23445" w:rsidRPr="00576A1F" w:rsidRDefault="00A23445" w:rsidP="00DB6D12">
            <w:pPr>
              <w:spacing w:before="0" w:after="0"/>
              <w:ind w:firstLine="567"/>
              <w:jc w:val="both"/>
              <w:rPr>
                <w:b/>
              </w:rPr>
            </w:pPr>
            <w:r w:rsidRPr="00576A1F">
              <w:rPr>
                <w:b/>
              </w:rPr>
              <w:t>У разі якщо Україна та митний союз або економічне угруповання, які застосували щодо України дії, що містять ознаки дискримінаційних та/або недружніх, є членами тієї самої міжнародної міжурядової організації, розгляд та врегулювання спірної ситуації здійснюються відповідно до правил і процедур такої організації.</w:t>
            </w:r>
          </w:p>
          <w:p w14:paraId="56045CA8" w14:textId="77777777" w:rsidR="00A23445" w:rsidRPr="00576A1F" w:rsidRDefault="00A23445" w:rsidP="00DB6D12">
            <w:pPr>
              <w:spacing w:before="0" w:after="0"/>
              <w:ind w:firstLine="567"/>
              <w:jc w:val="both"/>
              <w:rPr>
                <w:b/>
              </w:rPr>
            </w:pPr>
            <w:r w:rsidRPr="00576A1F">
              <w:rPr>
                <w:b/>
              </w:rPr>
              <w:t>З метою встановлення фактів дискримінаційних та/або недружніх дій інших держав, митних союзів або економічних угруповань центральний орган виконавчої влади, що забезпечує формування та реалізує державну політику у сфері економічного розвитку, проводить відповідне розслідування у порядку, визначеному Кабінетом Міністрів України.</w:t>
            </w:r>
          </w:p>
          <w:p w14:paraId="00636EE7" w14:textId="77777777" w:rsidR="00A23445" w:rsidRPr="00576A1F" w:rsidRDefault="00A23445" w:rsidP="00DB6D12">
            <w:pPr>
              <w:spacing w:before="0" w:after="0"/>
              <w:ind w:firstLine="567"/>
              <w:jc w:val="both"/>
              <w:rPr>
                <w:b/>
              </w:rPr>
            </w:pPr>
            <w:r w:rsidRPr="00576A1F">
              <w:rPr>
                <w:b/>
              </w:rPr>
              <w:t xml:space="preserve">Матеріали такого розслідування розглядаються Міжвідомчою комісією з міжнародної торгівлі для прийняття рішення щодо наявності або відсутності факту (фактів) дискримінаційних дій. У разі прийняття позитивного рішення щодо наявності факту (фактів) дискримінаційних дій рішення про застосування заходів у відповідь на дискримінаційні та/або недружні дії інших держав, митних союзів або економічних </w:t>
            </w:r>
            <w:r w:rsidRPr="00576A1F">
              <w:rPr>
                <w:b/>
              </w:rPr>
              <w:lastRenderedPageBreak/>
              <w:t>угруповань приймаються органами державного регулювання зовнішньоекономічної діяльності відповідно до їх компетенції.</w:t>
            </w:r>
          </w:p>
          <w:p w14:paraId="01A24D8B" w14:textId="77777777" w:rsidR="00A23445" w:rsidRPr="00576A1F" w:rsidRDefault="00A23445" w:rsidP="00DB6D12">
            <w:pPr>
              <w:spacing w:before="0" w:after="0"/>
              <w:ind w:firstLine="567"/>
              <w:jc w:val="both"/>
              <w:rPr>
                <w:b/>
              </w:rPr>
            </w:pPr>
            <w:r w:rsidRPr="00576A1F">
              <w:rPr>
                <w:b/>
              </w:rPr>
              <w:t>За рекомендацією Міжвідомчої комісії з міжнародної торгівлі на підставі матеріалів розслідування, які свідчать про наявність факту (фактів) дискримінаційних дій, центральний орган виконавчої влади, що забезпечує формування та реалізує державну політику у сфері економічного розвитку, спільно з центральним органом виконавчої влади з питань формування та реалізації державної політики у сфері зовнішніх зносин України звертається до відповідних державних та/або компетентних органів інших держав або митних союзів чи економічних угруповань з пропозицією щодо розгляду та врегулювання спірної ситуації.</w:t>
            </w:r>
          </w:p>
          <w:p w14:paraId="4A8574C2" w14:textId="77777777" w:rsidR="00A23445" w:rsidRPr="00576A1F" w:rsidRDefault="00A23445" w:rsidP="00DB6D12">
            <w:pPr>
              <w:spacing w:before="0" w:after="0"/>
              <w:ind w:firstLine="567"/>
              <w:jc w:val="both"/>
              <w:rPr>
                <w:b/>
              </w:rPr>
            </w:pPr>
            <w:r w:rsidRPr="00576A1F">
              <w:rPr>
                <w:b/>
              </w:rPr>
              <w:t>У разі одержання позитивної відповіді від зазначених органів центральний орган виконавчої влади, що забезпечує формування та реалізує державну політику у сфері економічного розвитку, формує робочу групу для проведення відповідних переговорів та підготовки в разі потреби відповідних міжнародних договорів міжвідомчого або міжурядового характеру.</w:t>
            </w:r>
          </w:p>
          <w:p w14:paraId="7CDD2594" w14:textId="77777777" w:rsidR="00A23445" w:rsidRPr="00576A1F" w:rsidRDefault="00A23445" w:rsidP="00DB6D12">
            <w:pPr>
              <w:spacing w:before="0" w:after="0"/>
              <w:ind w:firstLine="567"/>
              <w:jc w:val="both"/>
              <w:rPr>
                <w:b/>
              </w:rPr>
            </w:pPr>
            <w:r w:rsidRPr="00576A1F">
              <w:rPr>
                <w:b/>
              </w:rPr>
              <w:t xml:space="preserve">Заходи у відповідь на дискримінаційні та/або недружні дії інших держав, митних союзів або економічних угруповань не застосовуються або припиняються в разі припинення відповідними державами, митними союзами або економічними </w:t>
            </w:r>
            <w:r w:rsidRPr="00576A1F">
              <w:rPr>
                <w:b/>
              </w:rPr>
              <w:lastRenderedPageBreak/>
              <w:t>угрупованнями таких дискримінаційних та/або недружніх дій щодо України, підписання відповідної угоди та/або відшкодування шкоди.</w:t>
            </w:r>
          </w:p>
          <w:p w14:paraId="4AF7A1E4" w14:textId="77777777" w:rsidR="00A23445" w:rsidRPr="00576A1F" w:rsidRDefault="00A23445" w:rsidP="00DB6D12">
            <w:pPr>
              <w:spacing w:before="0" w:after="0"/>
              <w:ind w:firstLine="567"/>
              <w:jc w:val="both"/>
              <w:rPr>
                <w:b/>
              </w:rPr>
            </w:pPr>
            <w:r w:rsidRPr="00576A1F">
              <w:rPr>
                <w:b/>
              </w:rPr>
              <w:t>У разі якщо дискримінаційні та/або недружні дії щодо України застосовуються державою, визнаною Верховною Радою України державою-агресором та/або державою-окупантом, заходи у відповідь, визначені частиною третьою цієї статті, можуть застосовуватися за рішенням Кабінету Міністрів України.</w:t>
            </w:r>
          </w:p>
          <w:p w14:paraId="190A7CE0" w14:textId="77777777" w:rsidR="00A23445" w:rsidRPr="00576A1F" w:rsidRDefault="00A23445" w:rsidP="00DB6D12">
            <w:pPr>
              <w:spacing w:before="0" w:after="0"/>
              <w:ind w:firstLine="567"/>
              <w:jc w:val="both"/>
              <w:rPr>
                <w:b/>
              </w:rPr>
            </w:pPr>
            <w:r w:rsidRPr="00576A1F">
              <w:rPr>
                <w:b/>
              </w:rPr>
              <w:t>Додатковими заходами, що можуть застосовуватися у відповідь, є:</w:t>
            </w:r>
          </w:p>
          <w:p w14:paraId="42655712" w14:textId="77777777" w:rsidR="00A23445" w:rsidRPr="00576A1F" w:rsidRDefault="00A23445" w:rsidP="00DB6D12">
            <w:pPr>
              <w:spacing w:before="0" w:after="0"/>
              <w:ind w:firstLine="567"/>
              <w:jc w:val="both"/>
              <w:rPr>
                <w:b/>
              </w:rPr>
            </w:pPr>
            <w:r w:rsidRPr="00576A1F">
              <w:rPr>
                <w:b/>
              </w:rPr>
              <w:t>заборона зовнішньоекономічних операцій або встановлення обмеження на їх здійснення;</w:t>
            </w:r>
          </w:p>
          <w:p w14:paraId="44CA2222" w14:textId="77777777" w:rsidR="00A23445" w:rsidRPr="00576A1F" w:rsidRDefault="00A23445" w:rsidP="00DB6D12">
            <w:pPr>
              <w:spacing w:before="0" w:after="0"/>
              <w:ind w:firstLine="567"/>
              <w:jc w:val="both"/>
              <w:rPr>
                <w:b/>
              </w:rPr>
            </w:pPr>
            <w:r w:rsidRPr="00576A1F">
              <w:rPr>
                <w:b/>
              </w:rPr>
              <w:t>скасування тарифних пільг (тарифних преференцій) щодо ставок Митного тарифу України шляхом зупинення звільнення від оподаткування ввізним митом, застосування пільгових чи повних ставок ввізного мита або скасування тарифних квот.</w:t>
            </w:r>
          </w:p>
          <w:p w14:paraId="198C4EF7" w14:textId="77777777" w:rsidR="00A23445" w:rsidRPr="00576A1F" w:rsidRDefault="00A23445" w:rsidP="00DB6D12">
            <w:pPr>
              <w:spacing w:before="0" w:after="0"/>
              <w:ind w:firstLine="567"/>
              <w:jc w:val="both"/>
              <w:rPr>
                <w:b/>
              </w:rPr>
            </w:pPr>
            <w:r w:rsidRPr="00576A1F">
              <w:rPr>
                <w:b/>
              </w:rPr>
              <w:t>Кабінет Міністрів України приймає рішення про застосування заходів у відповідь на дії держави-агресора та/або держави-окупанта без дотримання вимог частин четвертої - дев’ятої цієї статті.</w:t>
            </w:r>
          </w:p>
          <w:p w14:paraId="36BE20B0" w14:textId="77777777" w:rsidR="00A23445" w:rsidRPr="00576A1F" w:rsidRDefault="00A23445" w:rsidP="00DB6D12">
            <w:pPr>
              <w:spacing w:before="0" w:after="0"/>
              <w:ind w:firstLine="567"/>
              <w:jc w:val="both"/>
              <w:rPr>
                <w:b/>
              </w:rPr>
            </w:pPr>
            <w:r w:rsidRPr="00576A1F">
              <w:rPr>
                <w:b/>
              </w:rPr>
              <w:t>Рішення про застосування заходів у відповідь на дії держави-агресора та/або держави-окупанта має містити строк їх застосування, крім випадків застосування заходів, що призводять до припинення прав, та інших заходів, які за змістом не можуть застосовуватися тимчасово.</w:t>
            </w:r>
          </w:p>
          <w:p w14:paraId="36F8DA4D" w14:textId="77777777" w:rsidR="00A23445" w:rsidRPr="00576A1F" w:rsidRDefault="00A23445" w:rsidP="00ED7F7A">
            <w:pPr>
              <w:spacing w:before="0" w:after="0"/>
              <w:ind w:firstLine="567"/>
              <w:jc w:val="both"/>
              <w:rPr>
                <w:u w:val="single"/>
              </w:rPr>
            </w:pPr>
            <w:r w:rsidRPr="00576A1F">
              <w:rPr>
                <w:b/>
              </w:rPr>
              <w:lastRenderedPageBreak/>
              <w:t>Рішення про застосування відповідних заходів у відповідь на дискримінаційні та/або недружні дії інших держав, митних союзів або економічних угруповань може бути оскаржено до суду протягом місяця з дня запровадження таких заходів у порядку, встановленому законами України.</w:t>
            </w:r>
          </w:p>
        </w:tc>
        <w:tc>
          <w:tcPr>
            <w:tcW w:w="5499" w:type="dxa"/>
            <w:vMerge w:val="restart"/>
          </w:tcPr>
          <w:p w14:paraId="22CECA4D" w14:textId="2171912D" w:rsidR="002A661E" w:rsidRPr="00576A1F" w:rsidRDefault="00A23445" w:rsidP="002A661E">
            <w:pPr>
              <w:shd w:val="clear" w:color="auto" w:fill="FFFFFF"/>
              <w:spacing w:before="0" w:after="0"/>
              <w:ind w:firstLine="709"/>
              <w:jc w:val="both"/>
              <w:rPr>
                <w:b/>
              </w:rPr>
            </w:pPr>
            <w:r w:rsidRPr="00576A1F">
              <w:rPr>
                <w:b/>
              </w:rPr>
              <w:lastRenderedPageBreak/>
              <w:t xml:space="preserve">Стаття 29. </w:t>
            </w:r>
            <w:r w:rsidR="00C61734" w:rsidRPr="00576A1F">
              <w:rPr>
                <w:b/>
              </w:rPr>
              <w:t>З</w:t>
            </w:r>
            <w:r w:rsidR="002A661E" w:rsidRPr="00576A1F">
              <w:rPr>
                <w:b/>
              </w:rPr>
              <w:t xml:space="preserve">аходи у відповідь на </w:t>
            </w:r>
            <w:r w:rsidR="002A661E" w:rsidRPr="00576A1F">
              <w:rPr>
                <w:b/>
              </w:rPr>
              <w:lastRenderedPageBreak/>
              <w:t xml:space="preserve">міжнародно-протиправні діяння та/або недружні дії іноземної держави </w:t>
            </w:r>
            <w:r w:rsidR="002A661E" w:rsidRPr="002D4412">
              <w:rPr>
                <w:b/>
              </w:rPr>
              <w:t>або іншого суб’єкту міжнародного права</w:t>
            </w:r>
            <w:r w:rsidR="002A661E" w:rsidRPr="00576A1F">
              <w:rPr>
                <w:b/>
              </w:rPr>
              <w:t xml:space="preserve"> стосовно України</w:t>
            </w:r>
          </w:p>
          <w:p w14:paraId="7233BD1E" w14:textId="1CDB3262" w:rsidR="002A661E" w:rsidRPr="00576A1F" w:rsidRDefault="002A661E" w:rsidP="002A661E">
            <w:pPr>
              <w:shd w:val="clear" w:color="auto" w:fill="FFFFFF"/>
              <w:spacing w:before="0" w:after="0"/>
              <w:ind w:firstLine="709"/>
              <w:jc w:val="both"/>
              <w:rPr>
                <w:b/>
              </w:rPr>
            </w:pPr>
            <w:r w:rsidRPr="00576A1F">
              <w:rPr>
                <w:b/>
              </w:rPr>
              <w:t>У разі якщо іноземна держава або інший суб’єкт міжнародного права вчиняє міжнародно-протиправні діяння та/або недружні дії, що представляє загрозу національним інтересам, суверенітету і територіальній цілісності України, її економічній самостійності, іншим суттєвим інтересам, з міркувань безпеки можуть бути застосовані заходи</w:t>
            </w:r>
            <w:r w:rsidR="00C61734" w:rsidRPr="00576A1F">
              <w:rPr>
                <w:b/>
              </w:rPr>
              <w:t xml:space="preserve"> у відповідь</w:t>
            </w:r>
            <w:r w:rsidRPr="00576A1F">
              <w:rPr>
                <w:b/>
              </w:rPr>
              <w:t>.</w:t>
            </w:r>
          </w:p>
          <w:p w14:paraId="67CD7204" w14:textId="3F4072A5" w:rsidR="002A661E" w:rsidRPr="00576A1F" w:rsidRDefault="00C61734" w:rsidP="002A661E">
            <w:pPr>
              <w:shd w:val="clear" w:color="auto" w:fill="FFFFFF"/>
              <w:spacing w:before="0" w:after="0"/>
              <w:ind w:firstLine="709"/>
              <w:jc w:val="both"/>
              <w:rPr>
                <w:b/>
              </w:rPr>
            </w:pPr>
            <w:r w:rsidRPr="00576A1F">
              <w:rPr>
                <w:b/>
              </w:rPr>
              <w:t>Заходи</w:t>
            </w:r>
            <w:r w:rsidR="002A661E" w:rsidRPr="00576A1F">
              <w:rPr>
                <w:b/>
              </w:rPr>
              <w:t xml:space="preserve"> у відповідь на міжнародно-протиправні діяння та/або недружні дії іноземної держави або іншого суб’єкту міжнародного права стосовно України застосовуються відповідно до законів України, міжнародних договорів України, загальноприйнятих правил, стандартів та норм міжнародного права і для цілей цієї статті є:</w:t>
            </w:r>
          </w:p>
          <w:p w14:paraId="4F9C00E2" w14:textId="77777777" w:rsidR="002A661E" w:rsidRPr="00576A1F" w:rsidRDefault="002A661E" w:rsidP="002A661E">
            <w:pPr>
              <w:shd w:val="clear" w:color="auto" w:fill="FFFFFF"/>
              <w:spacing w:before="0" w:after="0"/>
              <w:ind w:firstLine="709"/>
              <w:jc w:val="both"/>
              <w:rPr>
                <w:b/>
              </w:rPr>
            </w:pPr>
            <w:r w:rsidRPr="00576A1F">
              <w:rPr>
                <w:b/>
              </w:rPr>
              <w:t>застосування повної заборони (повного ембарго) на торгівлю;</w:t>
            </w:r>
          </w:p>
          <w:p w14:paraId="2EDABA7D" w14:textId="77777777" w:rsidR="002A661E" w:rsidRPr="00576A1F" w:rsidRDefault="002A661E" w:rsidP="002A661E">
            <w:pPr>
              <w:shd w:val="clear" w:color="auto" w:fill="FFFFFF"/>
              <w:spacing w:before="0" w:after="0"/>
              <w:ind w:firstLine="709"/>
              <w:jc w:val="both"/>
              <w:rPr>
                <w:b/>
              </w:rPr>
            </w:pPr>
            <w:r w:rsidRPr="00576A1F">
              <w:rPr>
                <w:b/>
              </w:rPr>
              <w:t>застосування часткової заборони (часткового ембарго) на торгівлю;</w:t>
            </w:r>
          </w:p>
          <w:p w14:paraId="183125D4" w14:textId="77777777" w:rsidR="002A661E" w:rsidRPr="00576A1F" w:rsidRDefault="002A661E" w:rsidP="002A661E">
            <w:pPr>
              <w:shd w:val="clear" w:color="auto" w:fill="FFFFFF"/>
              <w:spacing w:before="0" w:after="0"/>
              <w:ind w:firstLine="709"/>
              <w:jc w:val="both"/>
              <w:rPr>
                <w:b/>
              </w:rPr>
            </w:pPr>
            <w:r w:rsidRPr="00576A1F">
              <w:rPr>
                <w:b/>
              </w:rPr>
              <w:t>позбавлення режиму найбільшого сприяння або пільгового спеціального режиму;</w:t>
            </w:r>
          </w:p>
          <w:p w14:paraId="3084F661" w14:textId="77777777" w:rsidR="002A661E" w:rsidRPr="00576A1F" w:rsidRDefault="002A661E" w:rsidP="002A661E">
            <w:pPr>
              <w:shd w:val="clear" w:color="auto" w:fill="FFFFFF"/>
              <w:spacing w:before="0" w:after="0"/>
              <w:ind w:firstLine="709"/>
              <w:jc w:val="both"/>
              <w:rPr>
                <w:b/>
              </w:rPr>
            </w:pPr>
            <w:r w:rsidRPr="00576A1F">
              <w:rPr>
                <w:b/>
              </w:rPr>
              <w:t>запровадження спеціального мита;</w:t>
            </w:r>
          </w:p>
          <w:p w14:paraId="77ECC233" w14:textId="77777777" w:rsidR="002A661E" w:rsidRPr="00576A1F" w:rsidRDefault="002A661E" w:rsidP="002A661E">
            <w:pPr>
              <w:shd w:val="clear" w:color="auto" w:fill="FFFFFF"/>
              <w:spacing w:before="0" w:after="0"/>
              <w:ind w:firstLine="709"/>
              <w:jc w:val="both"/>
              <w:rPr>
                <w:b/>
              </w:rPr>
            </w:pPr>
            <w:r w:rsidRPr="00576A1F">
              <w:rPr>
                <w:b/>
              </w:rPr>
              <w:t>запровадження режиму ліцензування зовнішньоекономічних операцій;</w:t>
            </w:r>
          </w:p>
          <w:p w14:paraId="50E30BFF" w14:textId="77777777" w:rsidR="002A661E" w:rsidRPr="00576A1F" w:rsidRDefault="002A661E" w:rsidP="002A661E">
            <w:pPr>
              <w:shd w:val="clear" w:color="auto" w:fill="FFFFFF"/>
              <w:spacing w:before="0" w:after="0"/>
              <w:ind w:firstLine="709"/>
              <w:jc w:val="both"/>
              <w:rPr>
                <w:b/>
              </w:rPr>
            </w:pPr>
            <w:r w:rsidRPr="00576A1F">
              <w:rPr>
                <w:b/>
              </w:rPr>
              <w:t>встановлення квот;</w:t>
            </w:r>
          </w:p>
          <w:p w14:paraId="31501E03" w14:textId="77777777" w:rsidR="002A661E" w:rsidRPr="00576A1F" w:rsidRDefault="002A661E" w:rsidP="002A661E">
            <w:pPr>
              <w:shd w:val="clear" w:color="auto" w:fill="FFFFFF"/>
              <w:spacing w:before="0" w:after="0"/>
              <w:ind w:firstLine="709"/>
              <w:jc w:val="both"/>
              <w:rPr>
                <w:b/>
              </w:rPr>
            </w:pPr>
            <w:r w:rsidRPr="00576A1F">
              <w:rPr>
                <w:b/>
              </w:rPr>
              <w:t>заборона зовнішньоекономічних операцій або встановлення обмеження на їх здійснення;</w:t>
            </w:r>
          </w:p>
          <w:p w14:paraId="699C33E7" w14:textId="07A52747" w:rsidR="002A661E" w:rsidRPr="00576A1F" w:rsidRDefault="002A661E" w:rsidP="002A661E">
            <w:pPr>
              <w:shd w:val="clear" w:color="auto" w:fill="FFFFFF"/>
              <w:spacing w:before="0" w:after="0"/>
              <w:ind w:firstLine="709"/>
              <w:jc w:val="both"/>
              <w:rPr>
                <w:b/>
              </w:rPr>
            </w:pPr>
            <w:r w:rsidRPr="00576A1F">
              <w:rPr>
                <w:b/>
              </w:rPr>
              <w:t xml:space="preserve">скасування тарифних пільг (тарифних преференцій) щодо ставок Митного тарифу </w:t>
            </w:r>
            <w:r w:rsidRPr="00576A1F">
              <w:rPr>
                <w:b/>
              </w:rPr>
              <w:lastRenderedPageBreak/>
              <w:t xml:space="preserve">України (шляхом зупинення застосування пільгових чи </w:t>
            </w:r>
            <w:r w:rsidR="006459E6" w:rsidRPr="00576A1F">
              <w:rPr>
                <w:b/>
              </w:rPr>
              <w:t xml:space="preserve">преференційних </w:t>
            </w:r>
            <w:r w:rsidRPr="00576A1F">
              <w:rPr>
                <w:b/>
              </w:rPr>
              <w:t>ставок ввізного мита або скасування тарифних квот) та/або зупинення звільнення від оподаткування ввізним митом;</w:t>
            </w:r>
          </w:p>
          <w:p w14:paraId="28800474" w14:textId="77777777" w:rsidR="002A661E" w:rsidRPr="00576A1F" w:rsidRDefault="002A661E" w:rsidP="002A661E">
            <w:pPr>
              <w:shd w:val="clear" w:color="auto" w:fill="FFFFFF"/>
              <w:spacing w:before="0" w:after="0"/>
              <w:ind w:firstLine="709"/>
              <w:jc w:val="both"/>
              <w:rPr>
                <w:b/>
              </w:rPr>
            </w:pPr>
            <w:r w:rsidRPr="00576A1F">
              <w:rPr>
                <w:b/>
              </w:rPr>
              <w:t>обмеження транзиту;</w:t>
            </w:r>
          </w:p>
          <w:p w14:paraId="5237A052" w14:textId="77777777" w:rsidR="002A661E" w:rsidRPr="00576A1F" w:rsidRDefault="002A661E" w:rsidP="002A661E">
            <w:pPr>
              <w:shd w:val="clear" w:color="auto" w:fill="FFFFFF"/>
              <w:spacing w:before="0" w:after="0"/>
              <w:ind w:firstLine="709"/>
              <w:jc w:val="both"/>
              <w:rPr>
                <w:b/>
              </w:rPr>
            </w:pPr>
            <w:r w:rsidRPr="00576A1F">
              <w:rPr>
                <w:b/>
              </w:rPr>
              <w:t>інші заходи, передбачені законами та міжнародними договорами України.</w:t>
            </w:r>
          </w:p>
          <w:p w14:paraId="41863045" w14:textId="13502921" w:rsidR="004F3A1F" w:rsidRDefault="004F3A1F" w:rsidP="002A661E">
            <w:pPr>
              <w:shd w:val="clear" w:color="auto" w:fill="FFFFFF"/>
              <w:spacing w:before="0" w:after="0"/>
              <w:ind w:firstLine="709"/>
              <w:jc w:val="both"/>
              <w:rPr>
                <w:b/>
                <w:highlight w:val="yellow"/>
              </w:rPr>
            </w:pPr>
            <w:r w:rsidRPr="004F3A1F">
              <w:rPr>
                <w:b/>
              </w:rPr>
              <w:t>У разі якщо міжнародно-протиправні діяння та/або недружні дії застосовуються державою, визнаною Верховною Радою України державою-агресором та/або державою-окупантом, заходи у відповідь, визначені частиною другою цієї статті, можуть застосовуватися за рішенням Кабінету Міністрів України за поданням центрального органу виконавчої влади, що забезпечує формування та реалізує державну політику у сфері економічного розвитку для забезпечення захисту суттєвих інтересів безпеки під час надзвичайних обставин в міжнародних відносинах.</w:t>
            </w:r>
          </w:p>
          <w:p w14:paraId="11534921" w14:textId="11E81EA6" w:rsidR="002A661E" w:rsidRPr="00576A1F" w:rsidRDefault="002A661E" w:rsidP="002A661E">
            <w:pPr>
              <w:shd w:val="clear" w:color="auto" w:fill="FFFFFF"/>
              <w:spacing w:before="0" w:after="0"/>
              <w:ind w:firstLine="709"/>
              <w:jc w:val="both"/>
              <w:rPr>
                <w:b/>
              </w:rPr>
            </w:pPr>
            <w:r w:rsidRPr="00576A1F">
              <w:rPr>
                <w:b/>
              </w:rPr>
              <w:t>Рішення про застосування заходів у відповідь на міжнародно-протиправні діяння та/або недружні дії іноземної держави або іншого суб’єкту міжнародного права стосовно України має містити строк їх застосування, крім випадків застосування заходів, що призводять до припинення прав, та інших заходів, які за змістом не можуть застосовуватися тимчасово.</w:t>
            </w:r>
          </w:p>
          <w:p w14:paraId="0C635AE1" w14:textId="5AD221C9" w:rsidR="002A661E" w:rsidRPr="00576A1F" w:rsidRDefault="004015AB" w:rsidP="002A661E">
            <w:pPr>
              <w:shd w:val="clear" w:color="auto" w:fill="FFFFFF"/>
              <w:spacing w:before="0" w:after="0"/>
              <w:ind w:firstLine="709"/>
              <w:jc w:val="both"/>
              <w:rPr>
                <w:b/>
              </w:rPr>
            </w:pPr>
            <w:r w:rsidRPr="00576A1F">
              <w:rPr>
                <w:b/>
              </w:rPr>
              <w:t>З</w:t>
            </w:r>
            <w:r w:rsidR="002A661E" w:rsidRPr="00576A1F">
              <w:rPr>
                <w:b/>
              </w:rPr>
              <w:t xml:space="preserve">аходи у відповідь на міжнародно-протиправні діяння та/або недружні дії іноземної держави або іншого суб’єкту </w:t>
            </w:r>
            <w:r w:rsidR="002A661E" w:rsidRPr="00576A1F">
              <w:rPr>
                <w:b/>
              </w:rPr>
              <w:lastRenderedPageBreak/>
              <w:t>міжнародного права стосовно України припиняються в разі припинення таких міжнародно-протиправних діянь та/або недружніх дій.</w:t>
            </w:r>
          </w:p>
          <w:p w14:paraId="4306A430" w14:textId="77777777" w:rsidR="00A23445" w:rsidRPr="00576A1F" w:rsidRDefault="00A23445" w:rsidP="00762958">
            <w:pPr>
              <w:shd w:val="clear" w:color="auto" w:fill="FFFFFF"/>
              <w:spacing w:before="0" w:after="0"/>
              <w:ind w:firstLine="709"/>
              <w:jc w:val="both"/>
              <w:rPr>
                <w:b/>
              </w:rPr>
            </w:pPr>
            <w:bookmarkStart w:id="17" w:name="n517"/>
            <w:bookmarkStart w:id="18" w:name="n518"/>
            <w:bookmarkStart w:id="19" w:name="n519"/>
            <w:bookmarkStart w:id="20" w:name="n520"/>
            <w:bookmarkStart w:id="21" w:name="n521"/>
            <w:bookmarkStart w:id="22" w:name="n522"/>
            <w:bookmarkStart w:id="23" w:name="n523"/>
            <w:bookmarkStart w:id="24" w:name="n524"/>
            <w:bookmarkStart w:id="25" w:name="n525"/>
            <w:bookmarkStart w:id="26" w:name="n526"/>
            <w:bookmarkStart w:id="27" w:name="n527"/>
            <w:bookmarkStart w:id="28" w:name="n528"/>
            <w:bookmarkStart w:id="29" w:name="n529"/>
            <w:bookmarkStart w:id="30" w:name="n530"/>
            <w:bookmarkStart w:id="31" w:name="n531"/>
            <w:bookmarkStart w:id="32" w:name="n532"/>
            <w:bookmarkStart w:id="33" w:name="n533"/>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p>
        </w:tc>
        <w:tc>
          <w:tcPr>
            <w:tcW w:w="4253" w:type="dxa"/>
            <w:tcBorders>
              <w:bottom w:val="nil"/>
            </w:tcBorders>
          </w:tcPr>
          <w:p w14:paraId="70D58FC4" w14:textId="77777777" w:rsidR="00785DDA" w:rsidRPr="00576A1F" w:rsidRDefault="00785DDA" w:rsidP="00785DDA">
            <w:pPr>
              <w:spacing w:before="0" w:after="0"/>
              <w:jc w:val="both"/>
            </w:pPr>
            <w:r w:rsidRPr="00576A1F">
              <w:lastRenderedPageBreak/>
              <w:t xml:space="preserve">Зміни запропоновані проектом Закону </w:t>
            </w:r>
            <w:r w:rsidRPr="00576A1F">
              <w:lastRenderedPageBreak/>
              <w:t xml:space="preserve">стосуються розмежування заходів, передбачених чинною редакцією статті 29 Закону з метою викладення їх зрозуміло, послідовно, доступно та для їх правильного розуміння та застосування відповідно до зобов’язань </w:t>
            </w:r>
            <w:r w:rsidR="003A59A4" w:rsidRPr="00576A1F">
              <w:t xml:space="preserve">України </w:t>
            </w:r>
            <w:r w:rsidRPr="00576A1F">
              <w:t xml:space="preserve">в рамках СОТ. </w:t>
            </w:r>
          </w:p>
          <w:p w14:paraId="4BF9333C" w14:textId="77777777" w:rsidR="00785DDA" w:rsidRPr="00576A1F" w:rsidRDefault="00785DDA" w:rsidP="00785DDA">
            <w:pPr>
              <w:pStyle w:val="afe"/>
              <w:autoSpaceDE w:val="0"/>
              <w:autoSpaceDN w:val="0"/>
              <w:spacing w:after="0" w:line="240" w:lineRule="auto"/>
              <w:ind w:left="0"/>
              <w:jc w:val="both"/>
              <w:rPr>
                <w:rFonts w:ascii="Times New Roman" w:hAnsi="Times New Roman"/>
                <w:sz w:val="24"/>
                <w:szCs w:val="24"/>
              </w:rPr>
            </w:pPr>
            <w:r w:rsidRPr="00576A1F">
              <w:rPr>
                <w:rFonts w:ascii="Times New Roman" w:hAnsi="Times New Roman"/>
                <w:sz w:val="24"/>
                <w:szCs w:val="24"/>
              </w:rPr>
              <w:t>Відповідно до статті ХХІ ГАТТ 1994 року ніщо в цій Угоді не повинно тлумачитися як перешкода будь-якій стороні у здійсненні будь-яких дій, які вона вважає необхідними для захисту суттєвих інтересів своєї безпеки, що вживаються під час війни чи інших надзвичайних обставин у міжнародних відносинах.</w:t>
            </w:r>
          </w:p>
          <w:p w14:paraId="322F6754" w14:textId="02920C91" w:rsidR="008D77DF" w:rsidRPr="00576A1F" w:rsidRDefault="00785DDA" w:rsidP="008D77DF">
            <w:pPr>
              <w:spacing w:before="0" w:after="0"/>
              <w:ind w:firstLine="567"/>
              <w:jc w:val="both"/>
            </w:pPr>
            <w:r w:rsidRPr="00576A1F">
              <w:t xml:space="preserve">Таким чином, запропонованими змінами пропонується </w:t>
            </w:r>
            <w:proofErr w:type="spellStart"/>
            <w:r w:rsidRPr="00576A1F">
              <w:t>імплементувати</w:t>
            </w:r>
            <w:proofErr w:type="spellEnd"/>
            <w:r w:rsidRPr="00576A1F">
              <w:t xml:space="preserve"> положення с</w:t>
            </w:r>
            <w:r w:rsidR="008D77DF" w:rsidRPr="00576A1F">
              <w:t>татт</w:t>
            </w:r>
            <w:r w:rsidRPr="00576A1F">
              <w:t>і</w:t>
            </w:r>
            <w:r w:rsidR="008D77DF" w:rsidRPr="00576A1F">
              <w:t xml:space="preserve"> XXI</w:t>
            </w:r>
            <w:r w:rsidRPr="00576A1F">
              <w:t xml:space="preserve"> </w:t>
            </w:r>
            <w:r w:rsidR="00A75EE5" w:rsidRPr="00576A1F">
              <w:t xml:space="preserve">Генеральної угоди з тарифів і торгівлі </w:t>
            </w:r>
            <w:r w:rsidRPr="00576A1F">
              <w:t xml:space="preserve">1994, </w:t>
            </w:r>
            <w:r w:rsidR="008D77DF" w:rsidRPr="00576A1F">
              <w:t xml:space="preserve">Резолюції Генеральної Асамблеї ООН 56/83 від 12.12.2001 </w:t>
            </w:r>
            <w:r w:rsidR="005437DE" w:rsidRPr="00576A1F">
              <w:t>“</w:t>
            </w:r>
            <w:r w:rsidR="008D77DF" w:rsidRPr="00576A1F">
              <w:t xml:space="preserve">Відповідальність </w:t>
            </w:r>
            <w:r w:rsidR="008D77DF" w:rsidRPr="002D4412">
              <w:t>держав</w:t>
            </w:r>
            <w:r w:rsidR="008D77DF" w:rsidRPr="00576A1F">
              <w:t xml:space="preserve"> за міжнародно-протиправні діяння</w:t>
            </w:r>
            <w:r w:rsidR="005437DE" w:rsidRPr="00576A1F">
              <w:t>”</w:t>
            </w:r>
            <w:r w:rsidR="008D77DF" w:rsidRPr="00576A1F">
              <w:t>, а також рішення Органу вирішення спорів СОТ у справі України проти Російської Федерації стосовно заходів щодо обмеження транзиту (DS512)</w:t>
            </w:r>
            <w:r w:rsidRPr="00576A1F">
              <w:t xml:space="preserve"> в існуючий механізм застосування заходів, які застосовуються до країни-агресора </w:t>
            </w:r>
            <w:r w:rsidR="003A59A4" w:rsidRPr="00576A1F">
              <w:t xml:space="preserve">в торговельно-економічній сфері </w:t>
            </w:r>
            <w:r w:rsidRPr="00576A1F">
              <w:t>як наслідок надзвичайної ситуації у міжнародних відносинах</w:t>
            </w:r>
            <w:r w:rsidR="008D77DF" w:rsidRPr="00576A1F">
              <w:t xml:space="preserve">. </w:t>
            </w:r>
          </w:p>
          <w:p w14:paraId="5F9BD5E2" w14:textId="77777777" w:rsidR="00A23445" w:rsidRPr="00576A1F" w:rsidRDefault="00A23445" w:rsidP="00240B4C">
            <w:pPr>
              <w:spacing w:before="0" w:after="0"/>
              <w:ind w:firstLine="567"/>
              <w:jc w:val="both"/>
              <w:rPr>
                <w:highlight w:val="yellow"/>
              </w:rPr>
            </w:pPr>
          </w:p>
        </w:tc>
      </w:tr>
      <w:tr w:rsidR="00295EC2" w:rsidRPr="00295EC2" w14:paraId="73E802BF" w14:textId="77777777" w:rsidTr="00591F42">
        <w:tc>
          <w:tcPr>
            <w:tcW w:w="5382" w:type="dxa"/>
            <w:vMerge/>
          </w:tcPr>
          <w:p w14:paraId="75F6C44D" w14:textId="77777777" w:rsidR="00A23445" w:rsidRPr="00576A1F" w:rsidRDefault="00A23445" w:rsidP="00DB6D12">
            <w:pPr>
              <w:spacing w:before="0" w:after="0"/>
              <w:ind w:firstLine="567"/>
              <w:jc w:val="both"/>
              <w:rPr>
                <w:b/>
                <w:highlight w:val="yellow"/>
              </w:rPr>
            </w:pPr>
          </w:p>
        </w:tc>
        <w:tc>
          <w:tcPr>
            <w:tcW w:w="5499" w:type="dxa"/>
            <w:vMerge/>
          </w:tcPr>
          <w:p w14:paraId="16D5BD94" w14:textId="77777777" w:rsidR="00A23445" w:rsidRPr="00576A1F" w:rsidRDefault="00A23445" w:rsidP="00DB6D12">
            <w:pPr>
              <w:shd w:val="clear" w:color="auto" w:fill="FFFFFF"/>
              <w:spacing w:before="0" w:after="0"/>
              <w:ind w:firstLine="709"/>
              <w:jc w:val="both"/>
              <w:rPr>
                <w:highlight w:val="yellow"/>
              </w:rPr>
            </w:pPr>
            <w:bookmarkStart w:id="34" w:name="n534"/>
            <w:bookmarkStart w:id="35" w:name="n535"/>
            <w:bookmarkStart w:id="36" w:name="n536"/>
            <w:bookmarkStart w:id="37" w:name="n537"/>
            <w:bookmarkStart w:id="38" w:name="n538"/>
            <w:bookmarkStart w:id="39" w:name="n539"/>
            <w:bookmarkStart w:id="40" w:name="n540"/>
            <w:bookmarkStart w:id="41" w:name="n541"/>
            <w:bookmarkStart w:id="42" w:name="n542"/>
            <w:bookmarkStart w:id="43" w:name="n543"/>
            <w:bookmarkStart w:id="44" w:name="n544"/>
            <w:bookmarkEnd w:id="34"/>
            <w:bookmarkEnd w:id="35"/>
            <w:bookmarkEnd w:id="36"/>
            <w:bookmarkEnd w:id="37"/>
            <w:bookmarkEnd w:id="38"/>
            <w:bookmarkEnd w:id="39"/>
            <w:bookmarkEnd w:id="40"/>
            <w:bookmarkEnd w:id="41"/>
            <w:bookmarkEnd w:id="42"/>
            <w:bookmarkEnd w:id="43"/>
            <w:bookmarkEnd w:id="44"/>
          </w:p>
        </w:tc>
        <w:tc>
          <w:tcPr>
            <w:tcW w:w="4253" w:type="dxa"/>
            <w:tcBorders>
              <w:top w:val="nil"/>
            </w:tcBorders>
          </w:tcPr>
          <w:p w14:paraId="20D69722" w14:textId="77777777" w:rsidR="006921E6" w:rsidRPr="00576A1F" w:rsidRDefault="006921E6" w:rsidP="006921E6">
            <w:pPr>
              <w:pStyle w:val="afe"/>
              <w:autoSpaceDE w:val="0"/>
              <w:autoSpaceDN w:val="0"/>
              <w:spacing w:after="0" w:line="240" w:lineRule="auto"/>
              <w:ind w:left="0" w:firstLine="663"/>
              <w:jc w:val="both"/>
              <w:rPr>
                <w:rFonts w:ascii="Times New Roman" w:hAnsi="Times New Roman"/>
                <w:sz w:val="24"/>
                <w:szCs w:val="24"/>
                <w:highlight w:val="yellow"/>
              </w:rPr>
            </w:pPr>
          </w:p>
          <w:p w14:paraId="6370A7F3" w14:textId="77777777" w:rsidR="006921E6" w:rsidRPr="00576A1F" w:rsidRDefault="006921E6" w:rsidP="006921E6">
            <w:pPr>
              <w:spacing w:before="0" w:after="0"/>
              <w:ind w:firstLine="567"/>
              <w:jc w:val="both"/>
              <w:rPr>
                <w:highlight w:val="yellow"/>
              </w:rPr>
            </w:pPr>
          </w:p>
        </w:tc>
      </w:tr>
      <w:tr w:rsidR="00295EC2" w:rsidRPr="00295EC2" w14:paraId="048F522B" w14:textId="77777777" w:rsidTr="00DB6D12">
        <w:tc>
          <w:tcPr>
            <w:tcW w:w="5382" w:type="dxa"/>
          </w:tcPr>
          <w:p w14:paraId="26BE41B0" w14:textId="77777777" w:rsidR="00FC4238" w:rsidRPr="00576A1F" w:rsidRDefault="00FC4238" w:rsidP="00DB6D12">
            <w:pPr>
              <w:shd w:val="clear" w:color="auto" w:fill="FFFFFF"/>
              <w:spacing w:before="0" w:after="0"/>
              <w:ind w:firstLine="450"/>
              <w:jc w:val="both"/>
              <w:rPr>
                <w:b/>
              </w:rPr>
            </w:pPr>
            <w:r w:rsidRPr="00576A1F">
              <w:rPr>
                <w:b/>
              </w:rPr>
              <w:lastRenderedPageBreak/>
              <w:t>Відсутн</w:t>
            </w:r>
            <w:r w:rsidR="00431445" w:rsidRPr="00576A1F">
              <w:rPr>
                <w:b/>
              </w:rPr>
              <w:t>я</w:t>
            </w:r>
          </w:p>
          <w:p w14:paraId="6BEAD0C8" w14:textId="77777777" w:rsidR="00354567" w:rsidRPr="00576A1F" w:rsidRDefault="00354567" w:rsidP="00DB6D12">
            <w:pPr>
              <w:spacing w:before="0" w:after="0"/>
              <w:jc w:val="both"/>
              <w:rPr>
                <w:b/>
                <w:highlight w:val="yellow"/>
              </w:rPr>
            </w:pPr>
          </w:p>
        </w:tc>
        <w:tc>
          <w:tcPr>
            <w:tcW w:w="5499" w:type="dxa"/>
          </w:tcPr>
          <w:p w14:paraId="2A586C50" w14:textId="4A66F6FB" w:rsidR="00FC4238" w:rsidRPr="00576A1F" w:rsidRDefault="00FC4238" w:rsidP="00DB6D12">
            <w:pPr>
              <w:shd w:val="clear" w:color="auto" w:fill="FFFFFF"/>
              <w:spacing w:before="0" w:after="0"/>
              <w:ind w:firstLine="709"/>
              <w:jc w:val="both"/>
              <w:rPr>
                <w:b/>
              </w:rPr>
            </w:pPr>
            <w:r w:rsidRPr="00576A1F">
              <w:rPr>
                <w:b/>
                <w:bCs/>
              </w:rPr>
              <w:t>Стаття 29</w:t>
            </w:r>
            <w:r w:rsidRPr="00576A1F">
              <w:rPr>
                <w:b/>
                <w:bCs/>
                <w:vertAlign w:val="superscript"/>
              </w:rPr>
              <w:t>1</w:t>
            </w:r>
            <w:r w:rsidRPr="00576A1F">
              <w:rPr>
                <w:b/>
              </w:rPr>
              <w:t>. Заходи у відповідь на дискримінаційні дії іноземної держави або іншого суб’єкту міжнародного права</w:t>
            </w:r>
            <w:r w:rsidR="006F7AD4" w:rsidRPr="00576A1F">
              <w:t xml:space="preserve"> </w:t>
            </w:r>
            <w:r w:rsidR="006F7AD4" w:rsidRPr="00576A1F">
              <w:rPr>
                <w:b/>
              </w:rPr>
              <w:t xml:space="preserve">стосовно суб’єктів зовнішньоекономічної діяльності України </w:t>
            </w:r>
          </w:p>
          <w:p w14:paraId="1D400305" w14:textId="696D8450" w:rsidR="00FC4238" w:rsidRPr="00576A1F" w:rsidRDefault="00FC4238" w:rsidP="00DB6D12">
            <w:pPr>
              <w:shd w:val="clear" w:color="auto" w:fill="FFFFFF"/>
              <w:spacing w:before="0" w:after="0"/>
              <w:ind w:firstLine="709"/>
              <w:jc w:val="both"/>
              <w:rPr>
                <w:b/>
              </w:rPr>
            </w:pPr>
            <w:r w:rsidRPr="00C00E1F">
              <w:t>У разі якщо іноземна держава</w:t>
            </w:r>
            <w:r w:rsidRPr="00576A1F">
              <w:rPr>
                <w:b/>
              </w:rPr>
              <w:t xml:space="preserve"> або інший суб’єкт міжнародного права</w:t>
            </w:r>
            <w:r w:rsidR="004015AB" w:rsidRPr="00576A1F">
              <w:rPr>
                <w:b/>
              </w:rPr>
              <w:t xml:space="preserve"> </w:t>
            </w:r>
            <w:r w:rsidRPr="00C00E1F">
              <w:t>обмежують реалізацію законних прав та інтересів суб’єктів зовнішньоекономічної діяльності України, у відповідь на такі дискримінаційні дії можуть застосовуватися</w:t>
            </w:r>
            <w:r w:rsidRPr="00576A1F">
              <w:rPr>
                <w:b/>
              </w:rPr>
              <w:t xml:space="preserve"> заходи. </w:t>
            </w:r>
          </w:p>
          <w:p w14:paraId="65A50628" w14:textId="77777777" w:rsidR="004015AB" w:rsidRPr="00576A1F" w:rsidRDefault="004015AB" w:rsidP="004015AB">
            <w:pPr>
              <w:shd w:val="clear" w:color="auto" w:fill="FFFFFF"/>
              <w:spacing w:before="0" w:after="150"/>
              <w:ind w:firstLine="709"/>
              <w:jc w:val="both"/>
            </w:pPr>
            <w:r w:rsidRPr="00576A1F">
              <w:t>У разі якщо Україна та держава</w:t>
            </w:r>
            <w:r w:rsidRPr="00576A1F">
              <w:rPr>
                <w:color w:val="000000"/>
              </w:rPr>
              <w:t xml:space="preserve"> </w:t>
            </w:r>
            <w:r w:rsidRPr="00C00E1F">
              <w:rPr>
                <w:b/>
                <w:color w:val="000000"/>
              </w:rPr>
              <w:t>або інший суб’єкт міжнародного права</w:t>
            </w:r>
            <w:r w:rsidRPr="00C00E1F">
              <w:rPr>
                <w:b/>
              </w:rPr>
              <w:t>, який застосував</w:t>
            </w:r>
            <w:r w:rsidRPr="00576A1F">
              <w:t xml:space="preserve"> щодо України дії, що містять ознаки дискримінаційних, є членами тієї самої міжнародної міжурядової організації, розгляд та врегулювання спірної ситуації здійснюються відповідно до правил і процедур такої організації.</w:t>
            </w:r>
          </w:p>
          <w:p w14:paraId="06EA0C4B" w14:textId="7F8F7547" w:rsidR="004015AB" w:rsidRPr="00576A1F" w:rsidRDefault="004015AB" w:rsidP="004015AB">
            <w:pPr>
              <w:shd w:val="clear" w:color="auto" w:fill="FFFFFF"/>
              <w:spacing w:before="0" w:after="150"/>
              <w:ind w:firstLine="709"/>
              <w:jc w:val="both"/>
              <w:rPr>
                <w:color w:val="000000"/>
              </w:rPr>
            </w:pPr>
            <w:r w:rsidRPr="00576A1F">
              <w:rPr>
                <w:color w:val="000000"/>
              </w:rPr>
              <w:t>Заходами у відповідь на дискримінаційні дії іноземної держави або іншого суб’єкту міжнародного права</w:t>
            </w:r>
            <w:r w:rsidR="00C72906" w:rsidRPr="00576A1F">
              <w:rPr>
                <w:color w:val="000000"/>
              </w:rPr>
              <w:t xml:space="preserve"> </w:t>
            </w:r>
            <w:r w:rsidRPr="00576A1F">
              <w:rPr>
                <w:color w:val="000000"/>
              </w:rPr>
              <w:t>для цілей цієї статті є:</w:t>
            </w:r>
          </w:p>
          <w:p w14:paraId="5BE651F7" w14:textId="77777777" w:rsidR="004015AB" w:rsidRPr="00576A1F" w:rsidRDefault="004015AB" w:rsidP="004015AB">
            <w:pPr>
              <w:shd w:val="clear" w:color="auto" w:fill="FFFFFF"/>
              <w:spacing w:before="0" w:after="150"/>
              <w:ind w:firstLine="709"/>
              <w:jc w:val="both"/>
              <w:rPr>
                <w:color w:val="000000"/>
              </w:rPr>
            </w:pPr>
            <w:r w:rsidRPr="00576A1F">
              <w:rPr>
                <w:color w:val="000000"/>
              </w:rPr>
              <w:t>запровадження спеціального мита;</w:t>
            </w:r>
          </w:p>
          <w:p w14:paraId="2DE35DD4" w14:textId="77777777" w:rsidR="004015AB" w:rsidRPr="00576A1F" w:rsidRDefault="004015AB" w:rsidP="004015AB">
            <w:pPr>
              <w:shd w:val="clear" w:color="auto" w:fill="FFFFFF"/>
              <w:spacing w:before="0" w:after="150"/>
              <w:ind w:firstLine="709"/>
              <w:jc w:val="both"/>
              <w:rPr>
                <w:color w:val="000000"/>
              </w:rPr>
            </w:pPr>
            <w:r w:rsidRPr="00576A1F">
              <w:rPr>
                <w:color w:val="000000"/>
              </w:rPr>
              <w:t>запровадження режиму ліцензування зовнішньоекономічних операцій;</w:t>
            </w:r>
          </w:p>
          <w:p w14:paraId="0693537A" w14:textId="77777777" w:rsidR="004015AB" w:rsidRPr="00576A1F" w:rsidRDefault="004015AB" w:rsidP="004015AB">
            <w:pPr>
              <w:shd w:val="clear" w:color="auto" w:fill="FFFFFF"/>
              <w:spacing w:before="0" w:after="150"/>
              <w:ind w:firstLine="709"/>
              <w:jc w:val="both"/>
              <w:rPr>
                <w:color w:val="000000"/>
              </w:rPr>
            </w:pPr>
            <w:r w:rsidRPr="00576A1F">
              <w:rPr>
                <w:color w:val="000000"/>
              </w:rPr>
              <w:lastRenderedPageBreak/>
              <w:t>встановлення квот;</w:t>
            </w:r>
          </w:p>
          <w:p w14:paraId="5CF63168" w14:textId="77777777" w:rsidR="004015AB" w:rsidRPr="00576A1F" w:rsidRDefault="004015AB" w:rsidP="004015AB">
            <w:pPr>
              <w:shd w:val="clear" w:color="auto" w:fill="FFFFFF"/>
              <w:spacing w:before="0" w:after="150"/>
              <w:ind w:firstLine="709"/>
              <w:jc w:val="both"/>
              <w:rPr>
                <w:color w:val="000000"/>
              </w:rPr>
            </w:pPr>
            <w:r w:rsidRPr="00576A1F">
              <w:rPr>
                <w:color w:val="000000"/>
              </w:rPr>
              <w:t>інші заходи, передбачені законами та міжнародними договорами України.</w:t>
            </w:r>
          </w:p>
          <w:p w14:paraId="5A26164D" w14:textId="2979EC2C" w:rsidR="004015AB" w:rsidRPr="00C00E1F" w:rsidRDefault="0088545D" w:rsidP="004015AB">
            <w:pPr>
              <w:shd w:val="clear" w:color="auto" w:fill="FFFFFF"/>
              <w:spacing w:before="0" w:after="150"/>
              <w:ind w:firstLine="709"/>
              <w:jc w:val="both"/>
              <w:rPr>
                <w:b/>
              </w:rPr>
            </w:pPr>
            <w:r>
              <w:rPr>
                <w:b/>
              </w:rPr>
              <w:t>Розслідування</w:t>
            </w:r>
            <w:r w:rsidRPr="00C00E1F">
              <w:rPr>
                <w:b/>
              </w:rPr>
              <w:t xml:space="preserve"> </w:t>
            </w:r>
            <w:r w:rsidR="004015AB" w:rsidRPr="00C00E1F">
              <w:rPr>
                <w:b/>
              </w:rPr>
              <w:t xml:space="preserve">з метою встановлення фактів дискримінаційних дій </w:t>
            </w:r>
            <w:r w:rsidR="004015AB" w:rsidRPr="00C00E1F">
              <w:rPr>
                <w:b/>
                <w:color w:val="000000"/>
              </w:rPr>
              <w:t xml:space="preserve">іноземної держави або іншого суб’єкту міжнародного права проводиться </w:t>
            </w:r>
            <w:r w:rsidR="004015AB" w:rsidRPr="00C00E1F">
              <w:rPr>
                <w:b/>
              </w:rPr>
              <w:t xml:space="preserve">за заявою суб’єкта зовнішньоекономічної діяльності України </w:t>
            </w:r>
            <w:r w:rsidR="00363D23" w:rsidRPr="00363D23">
              <w:rPr>
                <w:b/>
              </w:rPr>
              <w:t>або органу виконавчої влади</w:t>
            </w:r>
            <w:r w:rsidR="00363D23">
              <w:rPr>
                <w:b/>
              </w:rPr>
              <w:t xml:space="preserve"> України</w:t>
            </w:r>
            <w:r w:rsidR="004015AB" w:rsidRPr="00C00E1F">
              <w:rPr>
                <w:b/>
              </w:rPr>
              <w:t>.</w:t>
            </w:r>
          </w:p>
          <w:p w14:paraId="66213E6C" w14:textId="29CB521F" w:rsidR="00FC4238" w:rsidRPr="00576A1F" w:rsidRDefault="00FC4238" w:rsidP="00DB6D12">
            <w:pPr>
              <w:shd w:val="clear" w:color="auto" w:fill="FFFFFF"/>
              <w:spacing w:before="0" w:after="0"/>
              <w:ind w:firstLine="709"/>
              <w:jc w:val="both"/>
              <w:rPr>
                <w:b/>
              </w:rPr>
            </w:pPr>
            <w:r w:rsidRPr="00576A1F">
              <w:rPr>
                <w:b/>
              </w:rPr>
              <w:t>Центральний орган виконавчої влади, що забезпечує формування та реалізує державну політику у сфері економічного розвитку</w:t>
            </w:r>
            <w:r w:rsidR="005410BF" w:rsidRPr="00576A1F">
              <w:rPr>
                <w:b/>
              </w:rPr>
              <w:t>,</w:t>
            </w:r>
            <w:r w:rsidRPr="00576A1F">
              <w:rPr>
                <w:b/>
              </w:rPr>
              <w:t xml:space="preserve"> проводить дослідження з метою встановлення фактів дискримінаційних дій іноземної держави або іншого суб’єкту міжнародного права у порядку, визначеному Кабінетом Міністрів України.</w:t>
            </w:r>
          </w:p>
          <w:p w14:paraId="5FB505EA" w14:textId="4566182B" w:rsidR="0084690C" w:rsidRPr="00C00E1F" w:rsidRDefault="0019586A" w:rsidP="00DB6D12">
            <w:pPr>
              <w:shd w:val="clear" w:color="auto" w:fill="FFFFFF"/>
              <w:spacing w:before="0" w:after="0"/>
              <w:ind w:firstLine="709"/>
              <w:jc w:val="both"/>
              <w:rPr>
                <w:b/>
              </w:rPr>
            </w:pPr>
            <w:r w:rsidRPr="00C00E1F">
              <w:rPr>
                <w:b/>
              </w:rPr>
              <w:t xml:space="preserve">Строк проведення </w:t>
            </w:r>
            <w:r w:rsidR="0088545D">
              <w:rPr>
                <w:b/>
              </w:rPr>
              <w:t>розслідування</w:t>
            </w:r>
            <w:r w:rsidR="0088545D" w:rsidRPr="00C00E1F">
              <w:rPr>
                <w:b/>
              </w:rPr>
              <w:t xml:space="preserve"> </w:t>
            </w:r>
            <w:r w:rsidRPr="00C00E1F">
              <w:rPr>
                <w:b/>
              </w:rPr>
              <w:t xml:space="preserve">з метою встановлення фактів дискримінаційних дій іноземної держави або іншого суб’єкту міжнародного права не повинен перевищувати 90 календарних днів після прийняття Міжвідомчою комісією відповідного рішення. </w:t>
            </w:r>
          </w:p>
          <w:p w14:paraId="2464A721" w14:textId="14D2C425" w:rsidR="00FC4238" w:rsidRDefault="00FC4238" w:rsidP="00DB6D12">
            <w:pPr>
              <w:shd w:val="clear" w:color="auto" w:fill="FFFFFF"/>
              <w:spacing w:before="0" w:after="0"/>
              <w:ind w:firstLine="709"/>
              <w:jc w:val="both"/>
              <w:rPr>
                <w:b/>
              </w:rPr>
            </w:pPr>
            <w:r w:rsidRPr="00576A1F">
              <w:rPr>
                <w:b/>
              </w:rPr>
              <w:t xml:space="preserve">Матеріали такого </w:t>
            </w:r>
            <w:r w:rsidR="0088545D">
              <w:rPr>
                <w:b/>
              </w:rPr>
              <w:t>розслідування</w:t>
            </w:r>
            <w:r w:rsidR="0088545D" w:rsidRPr="00576A1F">
              <w:rPr>
                <w:b/>
              </w:rPr>
              <w:t xml:space="preserve"> </w:t>
            </w:r>
            <w:r w:rsidRPr="00576A1F">
              <w:rPr>
                <w:b/>
              </w:rPr>
              <w:t xml:space="preserve">розглядаються Міжвідомчою комісією з міжнародної торгівлі для прийняття рішення щодо </w:t>
            </w:r>
            <w:r w:rsidR="0088545D">
              <w:rPr>
                <w:b/>
              </w:rPr>
              <w:t>застосування</w:t>
            </w:r>
            <w:r w:rsidR="0088545D" w:rsidRPr="00576A1F">
              <w:rPr>
                <w:b/>
              </w:rPr>
              <w:t xml:space="preserve"> </w:t>
            </w:r>
            <w:r w:rsidRPr="00576A1F">
              <w:rPr>
                <w:b/>
              </w:rPr>
              <w:t>заходів у відповідь у разі наявності дискримінаційних дій іноземної держави або іншого суб’єкту міжнародного права</w:t>
            </w:r>
            <w:r w:rsidR="004015AB" w:rsidRPr="00576A1F">
              <w:rPr>
                <w:b/>
              </w:rPr>
              <w:t xml:space="preserve"> </w:t>
            </w:r>
            <w:r w:rsidRPr="00576A1F">
              <w:rPr>
                <w:b/>
              </w:rPr>
              <w:t xml:space="preserve">або про відсутність фактів дискримінаційних дій. </w:t>
            </w:r>
          </w:p>
          <w:p w14:paraId="30474743" w14:textId="2985186B" w:rsidR="00B81C14" w:rsidRPr="00576A1F" w:rsidRDefault="00B81C14" w:rsidP="00B81C14">
            <w:pPr>
              <w:spacing w:before="0" w:after="0"/>
              <w:ind w:firstLine="567"/>
              <w:jc w:val="both"/>
              <w:rPr>
                <w:b/>
              </w:rPr>
            </w:pPr>
            <w:r w:rsidRPr="00576A1F">
              <w:rPr>
                <w:b/>
              </w:rPr>
              <w:t xml:space="preserve">За рекомендацією Міжвідомчої комісії з </w:t>
            </w:r>
            <w:r w:rsidRPr="00576A1F">
              <w:rPr>
                <w:b/>
              </w:rPr>
              <w:lastRenderedPageBreak/>
              <w:t xml:space="preserve">міжнародної торгівлі на підставі матеріалів розслідування, які свідчать про наявність факту (фактів) дискримінаційних дій, центральний орган виконавчої влади, що забезпечує формування та реалізує державну політику у сфері економічного розвитку, спільно з центральним органом виконавчої влади з питань формування та реалізації державної політики у сфері зовнішніх зносин </w:t>
            </w:r>
            <w:r w:rsidRPr="00297CDC">
              <w:rPr>
                <w:b/>
              </w:rPr>
              <w:t xml:space="preserve">України звертається до відповідних державних та/або компетентних органів </w:t>
            </w:r>
            <w:r w:rsidR="002D130A">
              <w:rPr>
                <w:b/>
              </w:rPr>
              <w:t xml:space="preserve">іноземних </w:t>
            </w:r>
            <w:r w:rsidRPr="00297CDC">
              <w:rPr>
                <w:b/>
              </w:rPr>
              <w:t xml:space="preserve"> держав</w:t>
            </w:r>
            <w:r w:rsidR="00322C88">
              <w:rPr>
                <w:b/>
              </w:rPr>
              <w:t xml:space="preserve"> </w:t>
            </w:r>
            <w:r w:rsidR="002D130A">
              <w:rPr>
                <w:b/>
              </w:rPr>
              <w:t>або</w:t>
            </w:r>
            <w:r w:rsidRPr="00297CDC">
              <w:rPr>
                <w:b/>
              </w:rPr>
              <w:t xml:space="preserve"> </w:t>
            </w:r>
            <w:r w:rsidR="00322C88" w:rsidRPr="00322C88">
              <w:rPr>
                <w:b/>
              </w:rPr>
              <w:t>інш</w:t>
            </w:r>
            <w:r w:rsidR="00322C88">
              <w:rPr>
                <w:b/>
              </w:rPr>
              <w:t>их</w:t>
            </w:r>
            <w:r w:rsidR="00322C88" w:rsidRPr="00322C88">
              <w:rPr>
                <w:b/>
              </w:rPr>
              <w:t xml:space="preserve"> суб’єкт</w:t>
            </w:r>
            <w:r w:rsidR="00322C88">
              <w:rPr>
                <w:b/>
              </w:rPr>
              <w:t>ів</w:t>
            </w:r>
            <w:r w:rsidR="00322C88" w:rsidRPr="00322C88">
              <w:rPr>
                <w:b/>
              </w:rPr>
              <w:t xml:space="preserve"> міжнародного права</w:t>
            </w:r>
            <w:r w:rsidR="00322C88">
              <w:rPr>
                <w:b/>
              </w:rPr>
              <w:t xml:space="preserve"> з</w:t>
            </w:r>
            <w:r w:rsidR="00322C88" w:rsidRPr="00322C88">
              <w:rPr>
                <w:b/>
              </w:rPr>
              <w:t xml:space="preserve"> </w:t>
            </w:r>
            <w:r w:rsidRPr="00297CDC">
              <w:rPr>
                <w:b/>
              </w:rPr>
              <w:t>пропозицією щодо розгляду та врегулювання спірної ситуації.</w:t>
            </w:r>
          </w:p>
          <w:p w14:paraId="3985A3CA" w14:textId="77777777" w:rsidR="00B81C14" w:rsidRPr="00576A1F" w:rsidRDefault="00B81C14" w:rsidP="00B81C14">
            <w:pPr>
              <w:spacing w:before="0" w:after="0"/>
              <w:ind w:firstLine="567"/>
              <w:jc w:val="both"/>
              <w:rPr>
                <w:b/>
              </w:rPr>
            </w:pPr>
            <w:r w:rsidRPr="00576A1F">
              <w:rPr>
                <w:b/>
              </w:rPr>
              <w:t>У разі одержання позитивної відповіді від зазначених органів центральний орган виконавчої влади, що забезпечує формування та реалізує державну політику у сфері економічного розвитку, формує робочу групу для проведення відповідних переговорів та підготовки в разі потреби відповідних міжнародних договорів міжвідомчого або міжурядового характеру.</w:t>
            </w:r>
          </w:p>
          <w:p w14:paraId="3BC862AF" w14:textId="0DCC4588" w:rsidR="00354567" w:rsidRPr="00576A1F" w:rsidRDefault="00FC4238" w:rsidP="0019586A">
            <w:pPr>
              <w:shd w:val="clear" w:color="auto" w:fill="FFFFFF"/>
              <w:spacing w:before="0" w:after="0"/>
              <w:ind w:firstLine="709"/>
              <w:jc w:val="both"/>
            </w:pPr>
            <w:r w:rsidRPr="00576A1F">
              <w:rPr>
                <w:b/>
              </w:rPr>
              <w:t>Заходи у відповідь на дискримінаційні дії іноземної держави або іншого суб’єкту міжнародного права</w:t>
            </w:r>
            <w:r w:rsidR="006A1B8D" w:rsidRPr="00576A1F">
              <w:rPr>
                <w:b/>
              </w:rPr>
              <w:t xml:space="preserve"> </w:t>
            </w:r>
            <w:r w:rsidRPr="00576A1F">
              <w:rPr>
                <w:b/>
              </w:rPr>
              <w:t xml:space="preserve">припиняються </w:t>
            </w:r>
            <w:r w:rsidR="0019586A" w:rsidRPr="00576A1F">
              <w:rPr>
                <w:b/>
              </w:rPr>
              <w:t xml:space="preserve">за рішенням </w:t>
            </w:r>
            <w:r w:rsidR="003A59A4" w:rsidRPr="00576A1F">
              <w:rPr>
                <w:b/>
              </w:rPr>
              <w:t>Міжвідомчо</w:t>
            </w:r>
            <w:r w:rsidR="0019586A" w:rsidRPr="00576A1F">
              <w:rPr>
                <w:b/>
              </w:rPr>
              <w:t>ї</w:t>
            </w:r>
            <w:r w:rsidR="003A59A4" w:rsidRPr="00576A1F">
              <w:rPr>
                <w:b/>
              </w:rPr>
              <w:t xml:space="preserve"> комісі</w:t>
            </w:r>
            <w:r w:rsidR="0019586A" w:rsidRPr="00576A1F">
              <w:rPr>
                <w:b/>
              </w:rPr>
              <w:t>ї</w:t>
            </w:r>
            <w:r w:rsidR="003A59A4" w:rsidRPr="00576A1F">
              <w:rPr>
                <w:b/>
              </w:rPr>
              <w:t xml:space="preserve"> з міжнародної торгівлі </w:t>
            </w:r>
            <w:r w:rsidRPr="00576A1F">
              <w:rPr>
                <w:b/>
              </w:rPr>
              <w:t>в разі припинення відповідною іноземною державою або іншим суб’єктом міжнародного права таких дискримінаційних дій щодо суб’єктів зовнішньоекономічної діяльності України</w:t>
            </w:r>
            <w:r w:rsidR="006A1B8D" w:rsidRPr="00576A1F">
              <w:rPr>
                <w:b/>
              </w:rPr>
              <w:t>, підписання відповідної угоди та/або відшкодування шкоди.</w:t>
            </w:r>
          </w:p>
        </w:tc>
        <w:tc>
          <w:tcPr>
            <w:tcW w:w="4253" w:type="dxa"/>
          </w:tcPr>
          <w:p w14:paraId="117E9B49" w14:textId="72068F3E" w:rsidR="00365C44" w:rsidRPr="00576A1F" w:rsidRDefault="00365C44" w:rsidP="006921E6">
            <w:pPr>
              <w:pStyle w:val="afe"/>
              <w:autoSpaceDE w:val="0"/>
              <w:autoSpaceDN w:val="0"/>
              <w:spacing w:after="0" w:line="240" w:lineRule="auto"/>
              <w:ind w:left="0"/>
              <w:jc w:val="both"/>
              <w:rPr>
                <w:rFonts w:ascii="Times New Roman" w:hAnsi="Times New Roman"/>
                <w:sz w:val="24"/>
                <w:szCs w:val="24"/>
              </w:rPr>
            </w:pPr>
            <w:r w:rsidRPr="00576A1F">
              <w:rPr>
                <w:rFonts w:ascii="Times New Roman" w:hAnsi="Times New Roman"/>
                <w:sz w:val="24"/>
                <w:szCs w:val="24"/>
              </w:rPr>
              <w:lastRenderedPageBreak/>
              <w:t xml:space="preserve">Заходи у відповідь на дискримінаційні дії іноземної держави або іншого суб’єкту міжнародного права наразі передбачені статтею 29 Закону. Водночас, у 2015 році виникла необхідність доповнити статтю положеннями щодо </w:t>
            </w:r>
            <w:r w:rsidR="00322C88">
              <w:rPr>
                <w:rFonts w:ascii="Times New Roman" w:hAnsi="Times New Roman"/>
                <w:sz w:val="24"/>
                <w:szCs w:val="24"/>
              </w:rPr>
              <w:t>застосування</w:t>
            </w:r>
            <w:r w:rsidR="00322C88" w:rsidRPr="00576A1F">
              <w:rPr>
                <w:rFonts w:ascii="Times New Roman" w:hAnsi="Times New Roman"/>
                <w:sz w:val="24"/>
                <w:szCs w:val="24"/>
              </w:rPr>
              <w:t xml:space="preserve"> </w:t>
            </w:r>
            <w:r w:rsidRPr="00576A1F">
              <w:rPr>
                <w:rFonts w:ascii="Times New Roman" w:hAnsi="Times New Roman"/>
                <w:sz w:val="24"/>
                <w:szCs w:val="24"/>
              </w:rPr>
              <w:t>заходів у разі якщо дискримінаційні та/або недружні дії щодо України</w:t>
            </w:r>
            <w:r w:rsidR="00F60B9E" w:rsidRPr="00576A1F">
              <w:rPr>
                <w:rFonts w:ascii="Times New Roman" w:hAnsi="Times New Roman"/>
                <w:sz w:val="24"/>
                <w:szCs w:val="24"/>
              </w:rPr>
              <w:t>, що</w:t>
            </w:r>
            <w:r w:rsidR="00A75EE5" w:rsidRPr="00576A1F">
              <w:rPr>
                <w:rFonts w:ascii="Times New Roman" w:hAnsi="Times New Roman"/>
                <w:sz w:val="24"/>
                <w:szCs w:val="24"/>
              </w:rPr>
              <w:t xml:space="preserve"> </w:t>
            </w:r>
            <w:r w:rsidRPr="00576A1F">
              <w:rPr>
                <w:rFonts w:ascii="Times New Roman" w:hAnsi="Times New Roman"/>
                <w:sz w:val="24"/>
                <w:szCs w:val="24"/>
              </w:rPr>
              <w:t xml:space="preserve">застосовуються </w:t>
            </w:r>
            <w:r w:rsidR="00F60B9E" w:rsidRPr="00576A1F">
              <w:rPr>
                <w:rFonts w:ascii="Times New Roman" w:hAnsi="Times New Roman"/>
                <w:sz w:val="24"/>
                <w:szCs w:val="24"/>
              </w:rPr>
              <w:t xml:space="preserve">до </w:t>
            </w:r>
            <w:r w:rsidRPr="00576A1F">
              <w:rPr>
                <w:rFonts w:ascii="Times New Roman" w:hAnsi="Times New Roman"/>
                <w:sz w:val="24"/>
                <w:szCs w:val="24"/>
              </w:rPr>
              <w:t>держав</w:t>
            </w:r>
            <w:r w:rsidR="00A75EE5" w:rsidRPr="00576A1F">
              <w:rPr>
                <w:rFonts w:ascii="Times New Roman" w:hAnsi="Times New Roman"/>
                <w:sz w:val="24"/>
                <w:szCs w:val="24"/>
              </w:rPr>
              <w:t>и</w:t>
            </w:r>
            <w:r w:rsidRPr="00576A1F">
              <w:rPr>
                <w:rFonts w:ascii="Times New Roman" w:hAnsi="Times New Roman"/>
                <w:sz w:val="24"/>
                <w:szCs w:val="24"/>
              </w:rPr>
              <w:t>, визнано</w:t>
            </w:r>
            <w:r w:rsidR="00F60B9E" w:rsidRPr="00576A1F">
              <w:rPr>
                <w:rFonts w:ascii="Times New Roman" w:hAnsi="Times New Roman"/>
                <w:sz w:val="24"/>
                <w:szCs w:val="24"/>
              </w:rPr>
              <w:t>ї</w:t>
            </w:r>
            <w:r w:rsidRPr="00576A1F">
              <w:rPr>
                <w:rFonts w:ascii="Times New Roman" w:hAnsi="Times New Roman"/>
                <w:sz w:val="24"/>
                <w:szCs w:val="24"/>
              </w:rPr>
              <w:t xml:space="preserve"> Верховною Радою України державою-агресором та/або державою-окупантом.</w:t>
            </w:r>
          </w:p>
          <w:p w14:paraId="4117EC7A" w14:textId="77777777" w:rsidR="00365C44" w:rsidRPr="00576A1F" w:rsidRDefault="00365C44" w:rsidP="006921E6">
            <w:pPr>
              <w:pStyle w:val="afe"/>
              <w:autoSpaceDE w:val="0"/>
              <w:autoSpaceDN w:val="0"/>
              <w:spacing w:after="0" w:line="240" w:lineRule="auto"/>
              <w:ind w:left="0"/>
              <w:jc w:val="both"/>
              <w:rPr>
                <w:rFonts w:ascii="Times New Roman" w:hAnsi="Times New Roman"/>
                <w:sz w:val="24"/>
                <w:szCs w:val="24"/>
              </w:rPr>
            </w:pPr>
            <w:r w:rsidRPr="00576A1F">
              <w:rPr>
                <w:rFonts w:ascii="Times New Roman" w:hAnsi="Times New Roman"/>
                <w:sz w:val="24"/>
                <w:szCs w:val="24"/>
              </w:rPr>
              <w:t>Разом із тим, заходи, які наразі передбачені статтею 29 Закону є різними за своєю правовою природою. Так, заходи у відповідь на дискримінаційні дії, передбачені чинною редакцією статті 29 Закону застосовуються тільки до іноземних держав та інших суб’єктів міжнародного права з якими Україна не є членом однієї тієї самої міжнародної міжурядової організації.</w:t>
            </w:r>
          </w:p>
          <w:p w14:paraId="6D5B9D99" w14:textId="77777777" w:rsidR="006921E6" w:rsidRPr="00576A1F" w:rsidRDefault="006921E6" w:rsidP="006921E6">
            <w:pPr>
              <w:pStyle w:val="afe"/>
              <w:autoSpaceDE w:val="0"/>
              <w:autoSpaceDN w:val="0"/>
              <w:spacing w:after="0" w:line="240" w:lineRule="auto"/>
              <w:ind w:left="0"/>
              <w:jc w:val="both"/>
              <w:rPr>
                <w:rFonts w:ascii="Times New Roman" w:hAnsi="Times New Roman"/>
                <w:sz w:val="24"/>
                <w:szCs w:val="24"/>
              </w:rPr>
            </w:pPr>
            <w:r w:rsidRPr="00576A1F">
              <w:rPr>
                <w:rFonts w:ascii="Times New Roman" w:hAnsi="Times New Roman"/>
                <w:sz w:val="24"/>
                <w:szCs w:val="24"/>
              </w:rPr>
              <w:t xml:space="preserve">Таким чином, запропоновані зміни стосуються розмежування вищезазначених заходів, викладення їх </w:t>
            </w:r>
            <w:r w:rsidRPr="00576A1F">
              <w:rPr>
                <w:rFonts w:ascii="Times New Roman" w:hAnsi="Times New Roman"/>
                <w:sz w:val="24"/>
                <w:szCs w:val="24"/>
              </w:rPr>
              <w:lastRenderedPageBreak/>
              <w:t xml:space="preserve">зрозуміло, послідовно, доступно та для їх правильного розуміння та застосування. </w:t>
            </w:r>
          </w:p>
          <w:p w14:paraId="6EB9F0F0" w14:textId="20F35B8A" w:rsidR="006921E6" w:rsidRPr="00576A1F" w:rsidRDefault="006921E6" w:rsidP="006921E6">
            <w:pPr>
              <w:pStyle w:val="afe"/>
              <w:autoSpaceDE w:val="0"/>
              <w:autoSpaceDN w:val="0"/>
              <w:spacing w:after="0" w:line="240" w:lineRule="auto"/>
              <w:ind w:left="0"/>
              <w:jc w:val="both"/>
              <w:rPr>
                <w:rFonts w:ascii="Times New Roman" w:hAnsi="Times New Roman"/>
                <w:sz w:val="24"/>
                <w:szCs w:val="24"/>
              </w:rPr>
            </w:pPr>
            <w:r w:rsidRPr="00576A1F">
              <w:rPr>
                <w:rFonts w:ascii="Times New Roman" w:hAnsi="Times New Roman"/>
                <w:sz w:val="24"/>
                <w:szCs w:val="24"/>
              </w:rPr>
              <w:t xml:space="preserve">Разом із цим, звертаємо увагу, що змін по суті (механізм, процедура застосування заходів, уповноважені органи) не передбачено. </w:t>
            </w:r>
          </w:p>
          <w:p w14:paraId="6E5D18DA" w14:textId="77777777" w:rsidR="005C4016" w:rsidRPr="00576A1F" w:rsidRDefault="005C4016" w:rsidP="001C3DEF">
            <w:pPr>
              <w:pStyle w:val="afe"/>
              <w:autoSpaceDE w:val="0"/>
              <w:autoSpaceDN w:val="0"/>
              <w:spacing w:after="0" w:line="240" w:lineRule="auto"/>
              <w:ind w:left="0"/>
              <w:jc w:val="both"/>
              <w:rPr>
                <w:rFonts w:ascii="Times New Roman" w:hAnsi="Times New Roman"/>
                <w:sz w:val="24"/>
                <w:szCs w:val="24"/>
              </w:rPr>
            </w:pPr>
          </w:p>
        </w:tc>
      </w:tr>
      <w:tr w:rsidR="00295EC2" w:rsidRPr="00295EC2" w14:paraId="4F6D2D20" w14:textId="77777777" w:rsidTr="00A865D0">
        <w:trPr>
          <w:trHeight w:val="573"/>
        </w:trPr>
        <w:tc>
          <w:tcPr>
            <w:tcW w:w="5382" w:type="dxa"/>
          </w:tcPr>
          <w:p w14:paraId="094FEF8D" w14:textId="77777777" w:rsidR="00FC4238" w:rsidRPr="00576A1F" w:rsidRDefault="00FC4238" w:rsidP="00DB6D12">
            <w:pPr>
              <w:spacing w:before="0" w:after="0"/>
              <w:ind w:firstLine="567"/>
              <w:jc w:val="both"/>
            </w:pPr>
            <w:r w:rsidRPr="00576A1F">
              <w:rPr>
                <w:b/>
              </w:rPr>
              <w:lastRenderedPageBreak/>
              <w:t>Стаття 31.</w:t>
            </w:r>
            <w:r w:rsidRPr="00576A1F">
              <w:t xml:space="preserve"> Заходи проти недобросовісної конкуренції та зростаючого імпорту при здійсненні зовнішньоекономічної діяльності</w:t>
            </w:r>
          </w:p>
          <w:p w14:paraId="5AA5A2FA" w14:textId="77777777" w:rsidR="00FC4238" w:rsidRPr="00576A1F" w:rsidRDefault="00FC4238" w:rsidP="00DB6D12">
            <w:pPr>
              <w:pStyle w:val="rvps2"/>
              <w:spacing w:before="0" w:beforeAutospacing="0" w:after="0" w:afterAutospacing="0"/>
              <w:ind w:firstLine="567"/>
              <w:jc w:val="both"/>
              <w:rPr>
                <w:lang w:eastAsia="ru-RU"/>
              </w:rPr>
            </w:pPr>
            <w:r w:rsidRPr="00576A1F">
              <w:rPr>
                <w:lang w:eastAsia="ru-RU"/>
              </w:rPr>
              <w:t>&lt;…&gt;</w:t>
            </w:r>
          </w:p>
          <w:p w14:paraId="1F6A37D9" w14:textId="77777777" w:rsidR="00354567" w:rsidRPr="00576A1F" w:rsidRDefault="00FC4238" w:rsidP="00DB6D12">
            <w:pPr>
              <w:spacing w:before="0" w:after="0"/>
              <w:ind w:firstLine="567"/>
              <w:jc w:val="both"/>
            </w:pPr>
            <w:r w:rsidRPr="00576A1F">
              <w:rPr>
                <w:b/>
              </w:rPr>
              <w:t xml:space="preserve">За результатами антидемпінгового, </w:t>
            </w:r>
            <w:proofErr w:type="spellStart"/>
            <w:r w:rsidRPr="00576A1F">
              <w:rPr>
                <w:b/>
              </w:rPr>
              <w:t>антисубсидиційного</w:t>
            </w:r>
            <w:proofErr w:type="spellEnd"/>
            <w:r w:rsidRPr="00576A1F">
              <w:rPr>
                <w:b/>
              </w:rPr>
              <w:t xml:space="preserve"> або спеціального розслідування відповідно до законів України приймається рішення про застосування антидемпінгових, компенсаційних або спеціальних заходів, яке може бути оскаржено в судовому порядку протягом місяця від дати запровадження відповідних заходів</w:t>
            </w:r>
            <w:r w:rsidRPr="00576A1F">
              <w:t xml:space="preserve"> у порядку, встановленому законами України.</w:t>
            </w:r>
          </w:p>
          <w:p w14:paraId="48ED504E" w14:textId="77777777" w:rsidR="00FC4238" w:rsidRPr="00576A1F" w:rsidRDefault="00FC4238" w:rsidP="00DB6D12">
            <w:pPr>
              <w:pStyle w:val="rvps2"/>
              <w:spacing w:before="0" w:beforeAutospacing="0" w:after="0" w:afterAutospacing="0"/>
              <w:ind w:firstLine="567"/>
              <w:jc w:val="both"/>
              <w:rPr>
                <w:u w:val="single"/>
              </w:rPr>
            </w:pPr>
            <w:r w:rsidRPr="00576A1F">
              <w:rPr>
                <w:lang w:eastAsia="ru-RU"/>
              </w:rPr>
              <w:t>&lt;…&gt;</w:t>
            </w:r>
          </w:p>
        </w:tc>
        <w:tc>
          <w:tcPr>
            <w:tcW w:w="5499" w:type="dxa"/>
          </w:tcPr>
          <w:p w14:paraId="532E9D52" w14:textId="77777777" w:rsidR="00FC4238" w:rsidRPr="00576A1F" w:rsidRDefault="00FC4238" w:rsidP="00DB6D12">
            <w:pPr>
              <w:spacing w:before="0" w:after="0"/>
              <w:ind w:firstLine="567"/>
              <w:jc w:val="both"/>
            </w:pPr>
            <w:r w:rsidRPr="00576A1F">
              <w:rPr>
                <w:b/>
              </w:rPr>
              <w:t>Стаття 31.</w:t>
            </w:r>
            <w:r w:rsidRPr="00576A1F">
              <w:t xml:space="preserve"> Заходи проти недобросовісної конкуренції та зростаючого імпорту при здійсненні зовнішньоекономічної діяльності</w:t>
            </w:r>
          </w:p>
          <w:p w14:paraId="3E563C97" w14:textId="77777777" w:rsidR="00FC4238" w:rsidRPr="00576A1F" w:rsidRDefault="00FC4238" w:rsidP="00DB6D12">
            <w:pPr>
              <w:pStyle w:val="rvps2"/>
              <w:spacing w:before="0" w:beforeAutospacing="0" w:after="0" w:afterAutospacing="0"/>
              <w:ind w:firstLine="567"/>
              <w:jc w:val="both"/>
              <w:rPr>
                <w:lang w:eastAsia="ru-RU"/>
              </w:rPr>
            </w:pPr>
            <w:r w:rsidRPr="00576A1F">
              <w:rPr>
                <w:lang w:eastAsia="ru-RU"/>
              </w:rPr>
              <w:t>&lt;…&gt;</w:t>
            </w:r>
          </w:p>
          <w:p w14:paraId="0D5F329E" w14:textId="0BB29266" w:rsidR="00354567" w:rsidRPr="00576A1F" w:rsidRDefault="00FC4238" w:rsidP="00DB6D12">
            <w:pPr>
              <w:spacing w:before="0" w:after="0"/>
              <w:ind w:firstLine="567"/>
              <w:jc w:val="both"/>
              <w:rPr>
                <w:b/>
                <w:bCs/>
              </w:rPr>
            </w:pPr>
            <w:r w:rsidRPr="00576A1F">
              <w:rPr>
                <w:b/>
                <w:bCs/>
              </w:rPr>
              <w:t xml:space="preserve">Захист </w:t>
            </w:r>
            <w:r w:rsidR="004E4A66" w:rsidRPr="00576A1F">
              <w:rPr>
                <w:b/>
                <w:bCs/>
              </w:rPr>
              <w:t>від недобросовісної</w:t>
            </w:r>
            <w:r w:rsidR="004E4A66" w:rsidRPr="00576A1F">
              <w:rPr>
                <w:b/>
              </w:rPr>
              <w:t xml:space="preserve"> конкуренції та зростаючого імпорту</w:t>
            </w:r>
            <w:r w:rsidR="004E4A66" w:rsidRPr="00576A1F">
              <w:rPr>
                <w:b/>
                <w:bCs/>
              </w:rPr>
              <w:t xml:space="preserve"> </w:t>
            </w:r>
            <w:r w:rsidRPr="00576A1F">
              <w:rPr>
                <w:b/>
                <w:bCs/>
              </w:rPr>
              <w:t xml:space="preserve">здійснюється </w:t>
            </w:r>
            <w:r w:rsidRPr="00576A1F">
              <w:rPr>
                <w:bCs/>
              </w:rPr>
              <w:t>у порядку, встановленому законами України.</w:t>
            </w:r>
          </w:p>
          <w:p w14:paraId="18258EFF" w14:textId="77777777" w:rsidR="00FC4238" w:rsidRPr="00576A1F" w:rsidRDefault="00FC4238" w:rsidP="00DB6D12">
            <w:pPr>
              <w:pStyle w:val="rvps2"/>
              <w:spacing w:before="0" w:beforeAutospacing="0" w:after="0" w:afterAutospacing="0"/>
              <w:ind w:firstLine="567"/>
              <w:jc w:val="both"/>
              <w:rPr>
                <w:lang w:eastAsia="ru-RU"/>
              </w:rPr>
            </w:pPr>
            <w:r w:rsidRPr="00576A1F">
              <w:rPr>
                <w:lang w:eastAsia="ru-RU"/>
              </w:rPr>
              <w:t>&lt;…&gt;</w:t>
            </w:r>
          </w:p>
          <w:p w14:paraId="73EB9DEE" w14:textId="77777777" w:rsidR="00FC4238" w:rsidRPr="00576A1F" w:rsidRDefault="00FC4238" w:rsidP="00DB6D12">
            <w:pPr>
              <w:spacing w:before="0" w:after="0"/>
              <w:ind w:firstLine="567"/>
              <w:jc w:val="both"/>
              <w:rPr>
                <w:b/>
              </w:rPr>
            </w:pPr>
          </w:p>
        </w:tc>
        <w:tc>
          <w:tcPr>
            <w:tcW w:w="4253" w:type="dxa"/>
          </w:tcPr>
          <w:p w14:paraId="3116B6BD" w14:textId="77777777" w:rsidR="00FE38C8" w:rsidRPr="00576A1F" w:rsidRDefault="005666D1" w:rsidP="005437DE">
            <w:pPr>
              <w:spacing w:before="0" w:after="0"/>
              <w:jc w:val="both"/>
            </w:pPr>
            <w:r w:rsidRPr="00576A1F">
              <w:t xml:space="preserve">Чинна норма є узагальнюючою, але не повною, </w:t>
            </w:r>
            <w:r w:rsidR="00FE38C8" w:rsidRPr="00576A1F">
              <w:t xml:space="preserve">оскільки </w:t>
            </w:r>
            <w:r w:rsidRPr="00576A1F">
              <w:t xml:space="preserve">не деталізує </w:t>
            </w:r>
            <w:r w:rsidR="00FE38C8" w:rsidRPr="00576A1F">
              <w:t>механізм</w:t>
            </w:r>
            <w:r w:rsidR="00991156" w:rsidRPr="00576A1F">
              <w:t xml:space="preserve"> </w:t>
            </w:r>
            <w:r w:rsidR="00FE38C8" w:rsidRPr="00576A1F">
              <w:t xml:space="preserve">захисту національного товаровиробника, засади і порядок порушення та проведення розслідувань, пов’язаних із демпінговим або субсидованим імпортом з інших країн, </w:t>
            </w:r>
            <w:r w:rsidRPr="00576A1F">
              <w:t>або</w:t>
            </w:r>
            <w:r w:rsidR="00FE38C8" w:rsidRPr="00576A1F">
              <w:t xml:space="preserve"> із зростаючим імпортом</w:t>
            </w:r>
            <w:r w:rsidR="00991156" w:rsidRPr="00576A1F">
              <w:t>, а також порядок оскарження відповідних рішень</w:t>
            </w:r>
            <w:r w:rsidR="00A865D0" w:rsidRPr="00576A1F">
              <w:t xml:space="preserve">. Враховуючи зазначене, пропонується зробити відсильну норму на </w:t>
            </w:r>
            <w:r w:rsidR="00FE38C8" w:rsidRPr="00576A1F">
              <w:t>спеціальн</w:t>
            </w:r>
            <w:r w:rsidR="00A865D0" w:rsidRPr="00576A1F">
              <w:t>е</w:t>
            </w:r>
            <w:r w:rsidR="00FE38C8" w:rsidRPr="00576A1F">
              <w:t xml:space="preserve"> законодавство в сфері торговельного захисту</w:t>
            </w:r>
            <w:r w:rsidR="00A865D0" w:rsidRPr="00576A1F">
              <w:t xml:space="preserve"> (З</w:t>
            </w:r>
            <w:r w:rsidR="00FE38C8" w:rsidRPr="00576A1F">
              <w:t xml:space="preserve">акони України </w:t>
            </w:r>
            <w:r w:rsidR="005437DE" w:rsidRPr="00576A1F">
              <w:t>“</w:t>
            </w:r>
            <w:r w:rsidR="00A865D0" w:rsidRPr="00576A1F">
              <w:t>Про захист національного товаровиробника від демпінгового імпорту</w:t>
            </w:r>
            <w:r w:rsidR="005437DE" w:rsidRPr="00576A1F">
              <w:t>”</w:t>
            </w:r>
            <w:r w:rsidR="00A865D0" w:rsidRPr="00576A1F">
              <w:t xml:space="preserve">, </w:t>
            </w:r>
            <w:r w:rsidR="005437DE" w:rsidRPr="00576A1F">
              <w:t>“</w:t>
            </w:r>
            <w:r w:rsidR="00A865D0" w:rsidRPr="00576A1F">
              <w:t>Про захист національного товаровиробника від субсидованого імпорту</w:t>
            </w:r>
            <w:r w:rsidR="005437DE" w:rsidRPr="00576A1F">
              <w:t>”</w:t>
            </w:r>
            <w:r w:rsidR="00A865D0" w:rsidRPr="00576A1F">
              <w:t xml:space="preserve">, </w:t>
            </w:r>
            <w:r w:rsidR="005437DE" w:rsidRPr="00576A1F">
              <w:t>“</w:t>
            </w:r>
            <w:r w:rsidR="00A865D0" w:rsidRPr="00576A1F">
              <w:t>Про застосування спеціальних заходів щодо імпорту в Україну</w:t>
            </w:r>
            <w:r w:rsidR="005437DE" w:rsidRPr="00576A1F">
              <w:t>”</w:t>
            </w:r>
            <w:r w:rsidR="00A865D0" w:rsidRPr="00576A1F">
              <w:t>)</w:t>
            </w:r>
            <w:r w:rsidR="00991156" w:rsidRPr="00576A1F">
              <w:t>.</w:t>
            </w:r>
          </w:p>
        </w:tc>
      </w:tr>
      <w:tr w:rsidR="00295EC2" w:rsidRPr="00295EC2" w14:paraId="5B3DD88D" w14:textId="77777777" w:rsidTr="00DB6D12">
        <w:trPr>
          <w:trHeight w:val="209"/>
        </w:trPr>
        <w:tc>
          <w:tcPr>
            <w:tcW w:w="5382" w:type="dxa"/>
            <w:tcBorders>
              <w:bottom w:val="single" w:sz="4" w:space="0" w:color="auto"/>
            </w:tcBorders>
          </w:tcPr>
          <w:p w14:paraId="2A6914DF" w14:textId="77777777" w:rsidR="00FC4238" w:rsidRPr="00576A1F" w:rsidRDefault="00FC4238" w:rsidP="00DB6D12">
            <w:pPr>
              <w:spacing w:before="0" w:after="0"/>
              <w:ind w:firstLine="567"/>
              <w:jc w:val="both"/>
            </w:pPr>
            <w:r w:rsidRPr="00576A1F">
              <w:rPr>
                <w:b/>
              </w:rPr>
              <w:t>Стаття 38.</w:t>
            </w:r>
            <w:r w:rsidRPr="00576A1F">
              <w:t xml:space="preserve"> Розгляд спорів, що виникають </w:t>
            </w:r>
            <w:r w:rsidRPr="00576A1F">
              <w:rPr>
                <w:b/>
              </w:rPr>
              <w:t xml:space="preserve">у процесі </w:t>
            </w:r>
            <w:r w:rsidRPr="00576A1F">
              <w:t>зовнішньоекономічної діяльності</w:t>
            </w:r>
          </w:p>
        </w:tc>
        <w:tc>
          <w:tcPr>
            <w:tcW w:w="5499" w:type="dxa"/>
            <w:tcBorders>
              <w:bottom w:val="single" w:sz="4" w:space="0" w:color="auto"/>
            </w:tcBorders>
          </w:tcPr>
          <w:p w14:paraId="1C52663D" w14:textId="77777777" w:rsidR="00FC4238" w:rsidRPr="00576A1F" w:rsidRDefault="00FC4238" w:rsidP="00DB6D12">
            <w:pPr>
              <w:spacing w:before="0" w:after="0"/>
              <w:ind w:firstLine="567"/>
              <w:jc w:val="both"/>
              <w:rPr>
                <w:b/>
              </w:rPr>
            </w:pPr>
            <w:r w:rsidRPr="00576A1F">
              <w:rPr>
                <w:b/>
              </w:rPr>
              <w:t>Стаття 38.</w:t>
            </w:r>
            <w:r w:rsidRPr="00576A1F">
              <w:t xml:space="preserve"> Розгляд спорів, що виникають </w:t>
            </w:r>
            <w:r w:rsidRPr="00576A1F">
              <w:rPr>
                <w:b/>
              </w:rPr>
              <w:t>між суб’єктами</w:t>
            </w:r>
            <w:r w:rsidRPr="00576A1F">
              <w:t xml:space="preserve"> зовнішньоекономічної діяльності</w:t>
            </w:r>
          </w:p>
        </w:tc>
        <w:tc>
          <w:tcPr>
            <w:tcW w:w="4253" w:type="dxa"/>
            <w:tcBorders>
              <w:bottom w:val="single" w:sz="4" w:space="0" w:color="auto"/>
            </w:tcBorders>
          </w:tcPr>
          <w:p w14:paraId="2028E09E" w14:textId="77777777" w:rsidR="00FC4238" w:rsidRPr="00576A1F" w:rsidRDefault="00A865D0" w:rsidP="00DB6D12">
            <w:pPr>
              <w:spacing w:before="0" w:after="0"/>
              <w:jc w:val="both"/>
            </w:pPr>
            <w:r w:rsidRPr="00576A1F">
              <w:t>Пропонується унести редакційні правки до назви статті з метою її узгодження із предметом правового регулювання статті.</w:t>
            </w:r>
          </w:p>
        </w:tc>
      </w:tr>
      <w:tr w:rsidR="00295EC2" w:rsidRPr="00295EC2" w14:paraId="38DEA202" w14:textId="77777777" w:rsidTr="00DB6D12">
        <w:trPr>
          <w:trHeight w:val="1859"/>
        </w:trPr>
        <w:tc>
          <w:tcPr>
            <w:tcW w:w="5382" w:type="dxa"/>
            <w:tcBorders>
              <w:bottom w:val="nil"/>
            </w:tcBorders>
          </w:tcPr>
          <w:p w14:paraId="6EA97A2D" w14:textId="77777777" w:rsidR="00426619" w:rsidRPr="00576A1F" w:rsidRDefault="00426619" w:rsidP="00DB6D12">
            <w:pPr>
              <w:spacing w:before="0" w:after="0"/>
              <w:ind w:firstLine="567"/>
              <w:jc w:val="both"/>
            </w:pPr>
            <w:r w:rsidRPr="00576A1F">
              <w:rPr>
                <w:b/>
              </w:rPr>
              <w:t>Стаття 39.</w:t>
            </w:r>
            <w:r w:rsidRPr="00576A1F">
              <w:t xml:space="preserve"> Спори, що виникають при застосуванні цього Закону</w:t>
            </w:r>
          </w:p>
          <w:p w14:paraId="76C11232" w14:textId="77777777" w:rsidR="00426619" w:rsidRPr="00576A1F" w:rsidRDefault="00426619" w:rsidP="00DB6D12">
            <w:pPr>
              <w:spacing w:before="0" w:after="0"/>
              <w:ind w:firstLine="567"/>
              <w:jc w:val="both"/>
            </w:pPr>
            <w:r w:rsidRPr="00576A1F">
              <w:t>Будь-які спори щодо застосування положень цього Закону та законів, прийнятих на виконання цього Закону, можуть бути предметом розгляду:</w:t>
            </w:r>
          </w:p>
          <w:p w14:paraId="67E4001F" w14:textId="77777777" w:rsidR="00426619" w:rsidRPr="00576A1F" w:rsidRDefault="00426619" w:rsidP="00DB6D12">
            <w:pPr>
              <w:shd w:val="clear" w:color="auto" w:fill="FFFFFF"/>
              <w:spacing w:before="0" w:after="0"/>
              <w:ind w:firstLine="709"/>
              <w:jc w:val="both"/>
              <w:rPr>
                <w:b/>
              </w:rPr>
            </w:pPr>
            <w:r w:rsidRPr="00576A1F">
              <w:t>&lt;…&gt;</w:t>
            </w:r>
          </w:p>
          <w:p w14:paraId="30E59E1F" w14:textId="77777777" w:rsidR="00426619" w:rsidRPr="00576A1F" w:rsidRDefault="00426619" w:rsidP="00DB6D12">
            <w:pPr>
              <w:shd w:val="clear" w:color="auto" w:fill="FFFFFF"/>
              <w:spacing w:before="0" w:after="0"/>
              <w:ind w:firstLine="709"/>
              <w:jc w:val="both"/>
              <w:rPr>
                <w:u w:val="single"/>
              </w:rPr>
            </w:pPr>
            <w:r w:rsidRPr="00576A1F">
              <w:t>&lt;…&gt;</w:t>
            </w:r>
          </w:p>
        </w:tc>
        <w:tc>
          <w:tcPr>
            <w:tcW w:w="5499" w:type="dxa"/>
            <w:tcBorders>
              <w:bottom w:val="nil"/>
            </w:tcBorders>
          </w:tcPr>
          <w:p w14:paraId="73EFE493" w14:textId="77777777" w:rsidR="00426619" w:rsidRPr="00576A1F" w:rsidRDefault="00426619" w:rsidP="00DB6D12">
            <w:pPr>
              <w:spacing w:before="0" w:after="0"/>
              <w:ind w:firstLine="567"/>
              <w:jc w:val="both"/>
            </w:pPr>
            <w:r w:rsidRPr="00576A1F">
              <w:rPr>
                <w:b/>
              </w:rPr>
              <w:t>Стаття 39.</w:t>
            </w:r>
            <w:r w:rsidRPr="00576A1F">
              <w:t xml:space="preserve"> Спори, що виникають при застосуванні цього Закону</w:t>
            </w:r>
          </w:p>
          <w:p w14:paraId="5520C905" w14:textId="77777777" w:rsidR="00426619" w:rsidRPr="00576A1F" w:rsidRDefault="00426619" w:rsidP="00DB6D12">
            <w:pPr>
              <w:spacing w:before="0" w:after="0"/>
              <w:ind w:firstLine="567"/>
              <w:jc w:val="both"/>
            </w:pPr>
            <w:r w:rsidRPr="00576A1F">
              <w:t>Будь-які спори щодо застосування положень цього Закону та законів, прийнятих на виконання цього Закону, можуть бути предметом розгляду:</w:t>
            </w:r>
          </w:p>
          <w:p w14:paraId="65CCBB20" w14:textId="77777777" w:rsidR="00426619" w:rsidRPr="00576A1F" w:rsidRDefault="00426619" w:rsidP="00DB6D12">
            <w:pPr>
              <w:shd w:val="clear" w:color="auto" w:fill="FFFFFF"/>
              <w:spacing w:before="0" w:after="0"/>
              <w:ind w:firstLine="709"/>
              <w:jc w:val="both"/>
            </w:pPr>
            <w:r w:rsidRPr="00576A1F">
              <w:t>&lt;…&gt;</w:t>
            </w:r>
          </w:p>
          <w:p w14:paraId="7A33B38E" w14:textId="77777777" w:rsidR="00426619" w:rsidRPr="00576A1F" w:rsidRDefault="00426619" w:rsidP="00DB6D12">
            <w:pPr>
              <w:shd w:val="clear" w:color="auto" w:fill="FFFFFF"/>
              <w:spacing w:before="0" w:after="0"/>
              <w:ind w:firstLine="709"/>
              <w:jc w:val="both"/>
            </w:pPr>
            <w:r w:rsidRPr="00576A1F">
              <w:t>&lt;…&gt;</w:t>
            </w:r>
          </w:p>
        </w:tc>
        <w:tc>
          <w:tcPr>
            <w:tcW w:w="4253" w:type="dxa"/>
            <w:tcBorders>
              <w:bottom w:val="nil"/>
            </w:tcBorders>
          </w:tcPr>
          <w:p w14:paraId="2C7C553C" w14:textId="08FAAE1B" w:rsidR="00426619" w:rsidRPr="00576A1F" w:rsidRDefault="00426619" w:rsidP="008F7B65">
            <w:pPr>
              <w:spacing w:before="0" w:after="0"/>
              <w:jc w:val="both"/>
            </w:pPr>
            <w:r w:rsidRPr="00576A1F">
              <w:t>До статті 39 Закону пропонується внесення змін з урахуванням запропонованої проектом Закону редакції статті 29 та нових статей 28</w:t>
            </w:r>
            <w:r w:rsidRPr="00576A1F">
              <w:rPr>
                <w:vertAlign w:val="superscript"/>
              </w:rPr>
              <w:t>1</w:t>
            </w:r>
            <w:r w:rsidRPr="00576A1F">
              <w:t>та 29</w:t>
            </w:r>
            <w:r w:rsidRPr="00576A1F">
              <w:rPr>
                <w:vertAlign w:val="superscript"/>
              </w:rPr>
              <w:t>1</w:t>
            </w:r>
            <w:r w:rsidRPr="00576A1F">
              <w:t>.</w:t>
            </w:r>
          </w:p>
        </w:tc>
      </w:tr>
      <w:tr w:rsidR="00295EC2" w:rsidRPr="00295EC2" w14:paraId="0C4BAA2A" w14:textId="77777777" w:rsidTr="003A59A4">
        <w:trPr>
          <w:trHeight w:val="762"/>
        </w:trPr>
        <w:tc>
          <w:tcPr>
            <w:tcW w:w="5382" w:type="dxa"/>
            <w:tcBorders>
              <w:top w:val="nil"/>
              <w:bottom w:val="nil"/>
            </w:tcBorders>
          </w:tcPr>
          <w:p w14:paraId="4FF9FDF1" w14:textId="77777777" w:rsidR="0020311D" w:rsidRPr="00576A1F" w:rsidRDefault="0020311D" w:rsidP="0020311D">
            <w:pPr>
              <w:spacing w:before="0" w:after="0"/>
              <w:ind w:firstLine="567"/>
              <w:jc w:val="both"/>
              <w:rPr>
                <w:b/>
              </w:rPr>
            </w:pPr>
            <w:r w:rsidRPr="00576A1F">
              <w:rPr>
                <w:b/>
              </w:rPr>
              <w:lastRenderedPageBreak/>
              <w:t>Відсутній</w:t>
            </w:r>
          </w:p>
          <w:p w14:paraId="448FF0E0" w14:textId="77777777" w:rsidR="0020311D" w:rsidRPr="00576A1F" w:rsidRDefault="0020311D">
            <w:pPr>
              <w:spacing w:before="0" w:after="0"/>
              <w:ind w:firstLine="567"/>
              <w:jc w:val="both"/>
              <w:rPr>
                <w:b/>
              </w:rPr>
            </w:pPr>
          </w:p>
        </w:tc>
        <w:tc>
          <w:tcPr>
            <w:tcW w:w="5499" w:type="dxa"/>
            <w:tcBorders>
              <w:top w:val="nil"/>
              <w:bottom w:val="nil"/>
            </w:tcBorders>
          </w:tcPr>
          <w:p w14:paraId="6118918C" w14:textId="77777777" w:rsidR="0020311D" w:rsidRPr="00576A1F" w:rsidRDefault="0020311D" w:rsidP="003A59A4">
            <w:pPr>
              <w:spacing w:before="0" w:after="0"/>
              <w:ind w:firstLine="567"/>
              <w:jc w:val="both"/>
              <w:rPr>
                <w:b/>
              </w:rPr>
            </w:pPr>
            <w:r w:rsidRPr="00576A1F">
              <w:rPr>
                <w:b/>
              </w:rPr>
              <w:t xml:space="preserve">- </w:t>
            </w:r>
            <w:r w:rsidR="003A59A4" w:rsidRPr="00576A1F">
              <w:rPr>
                <w:b/>
              </w:rPr>
              <w:t>відповідно до статті 28</w:t>
            </w:r>
            <w:r w:rsidR="003A59A4" w:rsidRPr="00576A1F">
              <w:rPr>
                <w:b/>
                <w:vertAlign w:val="superscript"/>
              </w:rPr>
              <w:t>1</w:t>
            </w:r>
            <w:r w:rsidR="003A59A4" w:rsidRPr="00576A1F">
              <w:rPr>
                <w:b/>
              </w:rPr>
              <w:t xml:space="preserve"> цього Закону, якщо одна із сторін іноземна держава або інший суб’єкт міжнародного права</w:t>
            </w:r>
            <w:r w:rsidRPr="00576A1F">
              <w:rPr>
                <w:b/>
              </w:rPr>
              <w:t>;</w:t>
            </w:r>
          </w:p>
        </w:tc>
        <w:tc>
          <w:tcPr>
            <w:tcW w:w="4253" w:type="dxa"/>
            <w:tcBorders>
              <w:top w:val="nil"/>
              <w:bottom w:val="nil"/>
            </w:tcBorders>
          </w:tcPr>
          <w:p w14:paraId="06948F57" w14:textId="104A3EA3" w:rsidR="0020311D" w:rsidRPr="00576A1F" w:rsidRDefault="0020311D" w:rsidP="00DB6D12">
            <w:pPr>
              <w:spacing w:before="0" w:after="0"/>
              <w:jc w:val="both"/>
            </w:pPr>
            <w:r w:rsidRPr="00576A1F">
              <w:t xml:space="preserve">Зазначена зміна пропонується </w:t>
            </w:r>
            <w:r w:rsidR="003A59A4" w:rsidRPr="00576A1F">
              <w:t xml:space="preserve">у </w:t>
            </w:r>
            <w:r w:rsidR="002A661E" w:rsidRPr="00576A1F">
              <w:t>зв’язку</w:t>
            </w:r>
            <w:r w:rsidR="003A59A4" w:rsidRPr="00576A1F">
              <w:t xml:space="preserve"> із запропонованою проектом Закону редакцією нової статті 28</w:t>
            </w:r>
            <w:r w:rsidR="003A59A4" w:rsidRPr="00576A1F">
              <w:rPr>
                <w:vertAlign w:val="superscript"/>
              </w:rPr>
              <w:t>1</w:t>
            </w:r>
            <w:r w:rsidR="003A59A4" w:rsidRPr="00576A1F">
              <w:t xml:space="preserve"> та </w:t>
            </w:r>
            <w:r w:rsidRPr="00576A1F">
              <w:t>на заміну норми, яка передбачена частиною другою статті 39 Закону.</w:t>
            </w:r>
          </w:p>
        </w:tc>
      </w:tr>
      <w:tr w:rsidR="00295EC2" w:rsidRPr="00295EC2" w14:paraId="0074BED7" w14:textId="77777777" w:rsidTr="003A06A8">
        <w:trPr>
          <w:trHeight w:val="1319"/>
        </w:trPr>
        <w:tc>
          <w:tcPr>
            <w:tcW w:w="5382" w:type="dxa"/>
            <w:vMerge w:val="restart"/>
            <w:tcBorders>
              <w:top w:val="nil"/>
              <w:bottom w:val="nil"/>
            </w:tcBorders>
          </w:tcPr>
          <w:p w14:paraId="4DCBD184" w14:textId="77777777" w:rsidR="003A06A8" w:rsidRPr="00576A1F" w:rsidRDefault="003A06A8" w:rsidP="003A06A8">
            <w:pPr>
              <w:spacing w:before="0" w:after="0"/>
              <w:ind w:firstLine="567"/>
              <w:jc w:val="both"/>
              <w:rPr>
                <w:b/>
              </w:rPr>
            </w:pPr>
            <w:r w:rsidRPr="00576A1F">
              <w:rPr>
                <w:b/>
              </w:rPr>
              <w:t>Міждержавні спори, які можуть виникнути в результаті дій України при застосуванні цього Закону, вирішуються у погодженому сторонами порядку згідно з нормами міжнародного права.</w:t>
            </w:r>
          </w:p>
        </w:tc>
        <w:tc>
          <w:tcPr>
            <w:tcW w:w="5499" w:type="dxa"/>
            <w:tcBorders>
              <w:top w:val="nil"/>
              <w:bottom w:val="nil"/>
            </w:tcBorders>
          </w:tcPr>
          <w:p w14:paraId="1F31A101" w14:textId="2393CD89" w:rsidR="001B6911" w:rsidRPr="00576A1F" w:rsidRDefault="00945DC6" w:rsidP="00D54782">
            <w:pPr>
              <w:spacing w:before="0" w:after="0"/>
              <w:ind w:firstLine="567"/>
              <w:jc w:val="both"/>
              <w:rPr>
                <w:b/>
              </w:rPr>
            </w:pPr>
            <w:r w:rsidRPr="00945DC6">
              <w:rPr>
                <w:b/>
              </w:rPr>
              <w:t xml:space="preserve">Рішення про застосування заходів у відповідь на міжнародно-протиправні діяння та/або недружні дії </w:t>
            </w:r>
            <w:r w:rsidRPr="00945DC6">
              <w:rPr>
                <w:b/>
                <w:bCs/>
              </w:rPr>
              <w:t>іноземної держави або іншого суб’єкту міжнародного права</w:t>
            </w:r>
            <w:r w:rsidRPr="00945DC6">
              <w:rPr>
                <w:b/>
              </w:rPr>
              <w:t xml:space="preserve"> стосовно України, а також рішення про застосування заходів у відповідь на дискримінаційні дії іноземної держави або іншого суб’єкту міжнародного права можуть бути оскаржені до суду протягом місяця з дня запровадження таких заходів у порядку, встановленому законами України.</w:t>
            </w:r>
          </w:p>
        </w:tc>
        <w:tc>
          <w:tcPr>
            <w:tcW w:w="4253" w:type="dxa"/>
            <w:tcBorders>
              <w:top w:val="nil"/>
              <w:bottom w:val="nil"/>
            </w:tcBorders>
          </w:tcPr>
          <w:p w14:paraId="4DFA53FE" w14:textId="77777777" w:rsidR="003A06A8" w:rsidRPr="00576A1F" w:rsidRDefault="003A06A8" w:rsidP="00DB6D12">
            <w:pPr>
              <w:spacing w:before="0" w:after="0"/>
              <w:jc w:val="both"/>
            </w:pPr>
            <w:r w:rsidRPr="00576A1F">
              <w:t xml:space="preserve">Зазначена норма вже передбачена частиною п’ятнадцятою статті 29 Закону. З метою сприяння логічній послідовності, доступності закону для огляду, правильного його розуміння та застосування пропонується зазначену норму викласти в Розділі VII </w:t>
            </w:r>
            <w:r w:rsidRPr="00576A1F">
              <w:br/>
            </w:r>
            <w:r w:rsidR="005437DE" w:rsidRPr="00576A1F">
              <w:t>“</w:t>
            </w:r>
            <w:r w:rsidRPr="00576A1F">
              <w:t>Порядок розгляду спорів у зовнішньоекономічній діяльності</w:t>
            </w:r>
            <w:r w:rsidR="005437DE" w:rsidRPr="00576A1F">
              <w:t>”</w:t>
            </w:r>
            <w:r w:rsidRPr="00576A1F">
              <w:t>, яким, зокрема в абзаці третьому частини першої статті 39 вже передбачено, що будь-які спори щодо застосування положень цього Закону та законів, прийнятих на виконання цього Закону, можуть бути предметом розгляду в господарських судах, якщо сторонами у справі виступають юридичні особи.</w:t>
            </w:r>
          </w:p>
          <w:p w14:paraId="17750CB2" w14:textId="78BFD175" w:rsidR="003A06A8" w:rsidRPr="00576A1F" w:rsidRDefault="003A06A8" w:rsidP="00186AC0">
            <w:pPr>
              <w:spacing w:before="0" w:after="0"/>
              <w:jc w:val="both"/>
            </w:pPr>
            <w:bookmarkStart w:id="45" w:name="n597"/>
            <w:bookmarkEnd w:id="45"/>
            <w:r w:rsidRPr="00576A1F">
              <w:t xml:space="preserve">Крім цього, у зв’язку із запропонованою проектом Закону редакцією </w:t>
            </w:r>
            <w:r w:rsidR="00186AC0" w:rsidRPr="00576A1F">
              <w:t xml:space="preserve">нової статті </w:t>
            </w:r>
            <w:r w:rsidRPr="00576A1F">
              <w:t>29</w:t>
            </w:r>
            <w:r w:rsidRPr="00576A1F">
              <w:rPr>
                <w:vertAlign w:val="superscript"/>
              </w:rPr>
              <w:t>1</w:t>
            </w:r>
            <w:r w:rsidRPr="00576A1F">
              <w:t xml:space="preserve">, пропонується її відповідне доповнення. </w:t>
            </w:r>
          </w:p>
        </w:tc>
      </w:tr>
      <w:tr w:rsidR="00295EC2" w:rsidRPr="00295EC2" w14:paraId="5E2BE98F" w14:textId="77777777" w:rsidTr="003C0C03">
        <w:trPr>
          <w:trHeight w:val="70"/>
        </w:trPr>
        <w:tc>
          <w:tcPr>
            <w:tcW w:w="5382" w:type="dxa"/>
            <w:vMerge/>
            <w:tcBorders>
              <w:top w:val="nil"/>
              <w:bottom w:val="single" w:sz="4" w:space="0" w:color="auto"/>
            </w:tcBorders>
          </w:tcPr>
          <w:p w14:paraId="19C9FE19" w14:textId="77777777" w:rsidR="003A06A8" w:rsidRPr="00576A1F" w:rsidRDefault="003A06A8" w:rsidP="003A06A8">
            <w:pPr>
              <w:spacing w:before="0" w:after="0"/>
              <w:ind w:firstLine="567"/>
              <w:jc w:val="both"/>
              <w:rPr>
                <w:b/>
              </w:rPr>
            </w:pPr>
          </w:p>
        </w:tc>
        <w:tc>
          <w:tcPr>
            <w:tcW w:w="5499" w:type="dxa"/>
            <w:tcBorders>
              <w:top w:val="nil"/>
              <w:bottom w:val="single" w:sz="4" w:space="0" w:color="auto"/>
            </w:tcBorders>
          </w:tcPr>
          <w:p w14:paraId="7525BD34" w14:textId="77777777" w:rsidR="003A06A8" w:rsidRPr="00576A1F" w:rsidRDefault="003A06A8" w:rsidP="00DB6D12">
            <w:pPr>
              <w:spacing w:before="0" w:after="0"/>
              <w:jc w:val="both"/>
              <w:rPr>
                <w:b/>
              </w:rPr>
            </w:pPr>
          </w:p>
        </w:tc>
        <w:tc>
          <w:tcPr>
            <w:tcW w:w="4253" w:type="dxa"/>
            <w:tcBorders>
              <w:top w:val="nil"/>
              <w:bottom w:val="single" w:sz="4" w:space="0" w:color="auto"/>
            </w:tcBorders>
          </w:tcPr>
          <w:p w14:paraId="43D85B1B" w14:textId="77777777" w:rsidR="003A06A8" w:rsidRPr="00576A1F" w:rsidRDefault="003A06A8" w:rsidP="00DB6D12">
            <w:pPr>
              <w:spacing w:before="0" w:after="0"/>
              <w:jc w:val="both"/>
            </w:pPr>
          </w:p>
        </w:tc>
      </w:tr>
      <w:tr w:rsidR="00EB5DDF" w:rsidRPr="00295EC2" w14:paraId="32222E3B" w14:textId="77777777" w:rsidTr="003C0C03">
        <w:trPr>
          <w:trHeight w:val="1285"/>
        </w:trPr>
        <w:tc>
          <w:tcPr>
            <w:tcW w:w="5382" w:type="dxa"/>
            <w:tcBorders>
              <w:top w:val="single" w:sz="4" w:space="0" w:color="auto"/>
            </w:tcBorders>
          </w:tcPr>
          <w:p w14:paraId="3343C43E" w14:textId="2408BB5F" w:rsidR="00EB5DDF" w:rsidRPr="00576A1F" w:rsidRDefault="00EB5DDF" w:rsidP="003A06A8">
            <w:pPr>
              <w:spacing w:before="0" w:after="0"/>
              <w:ind w:firstLine="567"/>
              <w:jc w:val="both"/>
              <w:rPr>
                <w:b/>
              </w:rPr>
            </w:pPr>
            <w:r w:rsidRPr="00576A1F">
              <w:rPr>
                <w:b/>
              </w:rPr>
              <w:t>Відсутнє</w:t>
            </w:r>
          </w:p>
        </w:tc>
        <w:tc>
          <w:tcPr>
            <w:tcW w:w="5499" w:type="dxa"/>
            <w:tcBorders>
              <w:top w:val="single" w:sz="4" w:space="0" w:color="auto"/>
            </w:tcBorders>
          </w:tcPr>
          <w:p w14:paraId="7E09014D" w14:textId="77777777" w:rsidR="00EB5DDF" w:rsidRPr="00576A1F" w:rsidRDefault="00EB5DDF" w:rsidP="00C45626">
            <w:pPr>
              <w:shd w:val="clear" w:color="auto" w:fill="FFFFFF"/>
              <w:spacing w:before="0" w:after="0"/>
              <w:ind w:firstLine="709"/>
              <w:jc w:val="both"/>
              <w:rPr>
                <w:b/>
              </w:rPr>
            </w:pPr>
            <w:r w:rsidRPr="00576A1F">
              <w:rPr>
                <w:b/>
              </w:rPr>
              <w:t>II. Прикінцеві положення</w:t>
            </w:r>
          </w:p>
          <w:p w14:paraId="3A83E65A" w14:textId="77777777" w:rsidR="00EB5DDF" w:rsidRPr="00576A1F" w:rsidRDefault="00EB5DDF" w:rsidP="00C45626">
            <w:pPr>
              <w:shd w:val="clear" w:color="auto" w:fill="FFFFFF"/>
              <w:spacing w:before="0" w:after="0"/>
              <w:ind w:firstLine="709"/>
              <w:jc w:val="both"/>
              <w:rPr>
                <w:b/>
              </w:rPr>
            </w:pPr>
            <w:r w:rsidRPr="00576A1F">
              <w:rPr>
                <w:b/>
              </w:rPr>
              <w:t>1. Цей Закон набирає чинності з дня, наступного за днем його опублікування.</w:t>
            </w:r>
          </w:p>
          <w:p w14:paraId="7128DC70" w14:textId="77777777" w:rsidR="00EB5DDF" w:rsidRPr="00576A1F" w:rsidRDefault="00EB5DDF" w:rsidP="00C45626">
            <w:pPr>
              <w:shd w:val="clear" w:color="auto" w:fill="FFFFFF"/>
              <w:spacing w:before="0" w:after="0"/>
              <w:ind w:firstLine="709"/>
              <w:jc w:val="both"/>
              <w:rPr>
                <w:b/>
              </w:rPr>
            </w:pPr>
            <w:r w:rsidRPr="00576A1F">
              <w:rPr>
                <w:b/>
              </w:rPr>
              <w:t xml:space="preserve">2. Кабінету Міністрів України протягом трьох місяців з дня набрання чинності цим </w:t>
            </w:r>
            <w:r w:rsidRPr="00576A1F">
              <w:rPr>
                <w:b/>
              </w:rPr>
              <w:lastRenderedPageBreak/>
              <w:t>Законом:</w:t>
            </w:r>
          </w:p>
          <w:p w14:paraId="479DBB69" w14:textId="77777777" w:rsidR="00EB5DDF" w:rsidRPr="00576A1F" w:rsidRDefault="00EB5DDF" w:rsidP="00C45626">
            <w:pPr>
              <w:shd w:val="clear" w:color="auto" w:fill="FFFFFF"/>
              <w:spacing w:before="0" w:after="0"/>
              <w:ind w:firstLine="709"/>
              <w:jc w:val="both"/>
              <w:rPr>
                <w:b/>
              </w:rPr>
            </w:pPr>
            <w:r w:rsidRPr="00576A1F">
              <w:rPr>
                <w:b/>
              </w:rPr>
              <w:t>привести свої нормативно-правові акти у відповідність із цим Законом;</w:t>
            </w:r>
          </w:p>
          <w:p w14:paraId="49CC45A1" w14:textId="092B7541" w:rsidR="00EB5DDF" w:rsidRPr="00576A1F" w:rsidRDefault="00EB5DDF" w:rsidP="00A75EE5">
            <w:pPr>
              <w:spacing w:before="0" w:after="0"/>
              <w:ind w:firstLine="567"/>
              <w:jc w:val="both"/>
              <w:rPr>
                <w:b/>
              </w:rPr>
            </w:pPr>
            <w:r w:rsidRPr="00576A1F">
              <w:rPr>
                <w:b/>
              </w:rPr>
              <w:t>забезпечити приведення міністерствами та іншими органами виконавчої влади їх нормативно-правових актів у відповідність із цим Законом.</w:t>
            </w:r>
          </w:p>
        </w:tc>
        <w:tc>
          <w:tcPr>
            <w:tcW w:w="4253" w:type="dxa"/>
            <w:tcBorders>
              <w:top w:val="single" w:sz="4" w:space="0" w:color="auto"/>
            </w:tcBorders>
          </w:tcPr>
          <w:p w14:paraId="3C9819CA" w14:textId="633DE460" w:rsidR="00EB5DDF" w:rsidRPr="00576A1F" w:rsidRDefault="00EB5DDF" w:rsidP="0068369C">
            <w:pPr>
              <w:spacing w:before="0" w:after="0"/>
              <w:jc w:val="both"/>
            </w:pPr>
            <w:r w:rsidRPr="00576A1F">
              <w:lastRenderedPageBreak/>
              <w:t xml:space="preserve">Запропоновані Прикінцеві положення, оскільки впровадження змін, запропонованих проектом Закону може потребувати внесення змін у нормативно-правові акти Кабінету </w:t>
            </w:r>
            <w:r w:rsidRPr="00576A1F">
              <w:lastRenderedPageBreak/>
              <w:t xml:space="preserve">Міністрів України.  </w:t>
            </w:r>
          </w:p>
        </w:tc>
      </w:tr>
    </w:tbl>
    <w:p w14:paraId="04ED1335" w14:textId="77777777" w:rsidR="00C049F7" w:rsidRPr="00295EC2" w:rsidRDefault="00C049F7">
      <w:pPr>
        <w:spacing w:before="0" w:after="0"/>
        <w:rPr>
          <w:b/>
          <w:spacing w:val="-5"/>
        </w:rPr>
      </w:pPr>
    </w:p>
    <w:p w14:paraId="16068BF5" w14:textId="77777777" w:rsidR="008A547E" w:rsidRPr="00295EC2" w:rsidRDefault="008A547E">
      <w:pPr>
        <w:spacing w:before="0" w:after="0"/>
        <w:rPr>
          <w:b/>
          <w:spacing w:val="-5"/>
        </w:rPr>
      </w:pPr>
    </w:p>
    <w:p w14:paraId="4B1D146A" w14:textId="79FD1D48" w:rsidR="009E06FF" w:rsidRDefault="009E06FF" w:rsidP="00DB6D12">
      <w:pPr>
        <w:spacing w:before="0" w:after="0"/>
        <w:rPr>
          <w:b/>
        </w:rPr>
      </w:pPr>
      <w:r w:rsidRPr="009E06FF">
        <w:rPr>
          <w:b/>
        </w:rPr>
        <w:t>Заступник директора департаменту захисту національного виробника</w:t>
      </w:r>
      <w:r w:rsidRPr="009E06FF">
        <w:rPr>
          <w:b/>
        </w:rPr>
        <w:tab/>
      </w:r>
      <w:r>
        <w:rPr>
          <w:b/>
        </w:rPr>
        <w:tab/>
      </w:r>
      <w:r>
        <w:rPr>
          <w:b/>
        </w:rPr>
        <w:tab/>
      </w:r>
      <w:r>
        <w:rPr>
          <w:b/>
        </w:rPr>
        <w:tab/>
      </w:r>
      <w:r>
        <w:rPr>
          <w:b/>
        </w:rPr>
        <w:tab/>
      </w:r>
      <w:r>
        <w:rPr>
          <w:b/>
        </w:rPr>
        <w:tab/>
      </w:r>
      <w:r>
        <w:rPr>
          <w:b/>
        </w:rPr>
        <w:tab/>
      </w:r>
      <w:r>
        <w:rPr>
          <w:b/>
        </w:rPr>
        <w:tab/>
      </w:r>
      <w:r>
        <w:rPr>
          <w:b/>
        </w:rPr>
        <w:tab/>
      </w:r>
      <w:r w:rsidRPr="009E06FF">
        <w:rPr>
          <w:b/>
        </w:rPr>
        <w:t>Олена ЗАСИПКІНА</w:t>
      </w:r>
    </w:p>
    <w:p w14:paraId="7E5948A4" w14:textId="77777777" w:rsidR="009E06FF" w:rsidRDefault="009E06FF" w:rsidP="00DB6D12">
      <w:pPr>
        <w:spacing w:before="0" w:after="0"/>
        <w:rPr>
          <w:b/>
        </w:rPr>
      </w:pPr>
    </w:p>
    <w:p w14:paraId="28798F5F" w14:textId="35A4F376" w:rsidR="005529F5" w:rsidRPr="00295EC2" w:rsidRDefault="005529F5" w:rsidP="00DB6D12">
      <w:pPr>
        <w:spacing w:before="0" w:after="0"/>
      </w:pPr>
      <w:r w:rsidRPr="00295EC2">
        <w:rPr>
          <w:spacing w:val="-5"/>
        </w:rPr>
        <w:t>_____ ________________20</w:t>
      </w:r>
      <w:r w:rsidR="00F74CB9" w:rsidRPr="00295EC2">
        <w:rPr>
          <w:spacing w:val="-5"/>
        </w:rPr>
        <w:t>20</w:t>
      </w:r>
      <w:r w:rsidRPr="00295EC2">
        <w:rPr>
          <w:spacing w:val="-5"/>
        </w:rPr>
        <w:t> р.</w:t>
      </w:r>
    </w:p>
    <w:sectPr w:rsidR="005529F5" w:rsidRPr="00295EC2" w:rsidSect="00C049F7">
      <w:headerReference w:type="default" r:id="rId10"/>
      <w:pgSz w:w="16838" w:h="11906" w:orient="landscape" w:code="9"/>
      <w:pgMar w:top="709" w:right="567"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EB0AB8" w14:textId="77777777" w:rsidR="004A4B1C" w:rsidRDefault="004A4B1C">
      <w:pPr>
        <w:spacing w:before="0" w:after="0"/>
      </w:pPr>
      <w:r>
        <w:separator/>
      </w:r>
    </w:p>
  </w:endnote>
  <w:endnote w:type="continuationSeparator" w:id="0">
    <w:p w14:paraId="12539740" w14:textId="77777777" w:rsidR="004A4B1C" w:rsidRDefault="004A4B1C">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ntiqua">
    <w:altName w:val="Arial Narrow"/>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7375D7" w14:textId="77777777" w:rsidR="004A4B1C" w:rsidRDefault="004A4B1C">
      <w:pPr>
        <w:spacing w:before="0" w:after="0"/>
      </w:pPr>
      <w:r>
        <w:separator/>
      </w:r>
    </w:p>
  </w:footnote>
  <w:footnote w:type="continuationSeparator" w:id="0">
    <w:p w14:paraId="5F40C98B" w14:textId="77777777" w:rsidR="004A4B1C" w:rsidRDefault="004A4B1C">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5BF27C" w14:textId="5E4D28C8" w:rsidR="009C780E" w:rsidRPr="00F457D5" w:rsidRDefault="009C780E" w:rsidP="00E41EE2">
    <w:pPr>
      <w:pStyle w:val="a3"/>
      <w:framePr w:wrap="auto" w:vAnchor="text" w:hAnchor="margin" w:xAlign="center" w:y="1"/>
      <w:rPr>
        <w:rStyle w:val="a7"/>
        <w:sz w:val="22"/>
        <w:szCs w:val="22"/>
      </w:rPr>
    </w:pPr>
    <w:r w:rsidRPr="00F457D5">
      <w:rPr>
        <w:rStyle w:val="a7"/>
        <w:sz w:val="22"/>
        <w:szCs w:val="22"/>
      </w:rPr>
      <w:fldChar w:fldCharType="begin"/>
    </w:r>
    <w:r w:rsidRPr="00F457D5">
      <w:rPr>
        <w:rStyle w:val="a7"/>
        <w:sz w:val="22"/>
        <w:szCs w:val="22"/>
      </w:rPr>
      <w:instrText xml:space="preserve">PAGE  </w:instrText>
    </w:r>
    <w:r w:rsidRPr="00F457D5">
      <w:rPr>
        <w:rStyle w:val="a7"/>
        <w:sz w:val="22"/>
        <w:szCs w:val="22"/>
      </w:rPr>
      <w:fldChar w:fldCharType="separate"/>
    </w:r>
    <w:r w:rsidR="003C0C03">
      <w:rPr>
        <w:rStyle w:val="a7"/>
        <w:noProof/>
        <w:sz w:val="22"/>
        <w:szCs w:val="22"/>
      </w:rPr>
      <w:t>21</w:t>
    </w:r>
    <w:r w:rsidRPr="00F457D5">
      <w:rPr>
        <w:rStyle w:val="a7"/>
        <w:sz w:val="22"/>
        <w:szCs w:val="22"/>
      </w:rPr>
      <w:fldChar w:fldCharType="end"/>
    </w:r>
  </w:p>
  <w:p w14:paraId="2F72434F" w14:textId="77777777" w:rsidR="009C780E" w:rsidRDefault="009C780E" w:rsidP="000C7BF3">
    <w:pPr>
      <w:pStyle w:val="a3"/>
    </w:pPr>
  </w:p>
  <w:p w14:paraId="4D8CF362" w14:textId="77777777" w:rsidR="009C780E" w:rsidRPr="00164757" w:rsidRDefault="009C780E" w:rsidP="000C7BF3">
    <w:pPr>
      <w:pStyle w:val="a3"/>
    </w:pPr>
  </w:p>
</w:hdr>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ВОЛОШИНА Тетяна Іванівна">
    <w15:presenceInfo w15:providerId="AD" w15:userId="S-1-5-21-3379598372-2690873742-2527584595-8251"/>
  </w15:person>
  <w15:person w15:author="ЗАСИПКІНА Олена Олександрівна">
    <w15:presenceInfo w15:providerId="AD" w15:userId="S-1-5-21-3379598372-2690873742-2527584595-44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357"/>
  <w:doNotHyphenateCaps/>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5C96"/>
    <w:rsid w:val="000001F5"/>
    <w:rsid w:val="000009D2"/>
    <w:rsid w:val="00002C35"/>
    <w:rsid w:val="00003669"/>
    <w:rsid w:val="00004D3D"/>
    <w:rsid w:val="00004FF0"/>
    <w:rsid w:val="0000516F"/>
    <w:rsid w:val="0000551B"/>
    <w:rsid w:val="00007786"/>
    <w:rsid w:val="00007EBE"/>
    <w:rsid w:val="000105EA"/>
    <w:rsid w:val="00011DF9"/>
    <w:rsid w:val="000127A2"/>
    <w:rsid w:val="00012C23"/>
    <w:rsid w:val="00013C02"/>
    <w:rsid w:val="00014E33"/>
    <w:rsid w:val="000159DF"/>
    <w:rsid w:val="00020911"/>
    <w:rsid w:val="0002247D"/>
    <w:rsid w:val="00022CF7"/>
    <w:rsid w:val="00022EA8"/>
    <w:rsid w:val="00022ECC"/>
    <w:rsid w:val="00023406"/>
    <w:rsid w:val="000243EB"/>
    <w:rsid w:val="00024D9D"/>
    <w:rsid w:val="00025F38"/>
    <w:rsid w:val="00026896"/>
    <w:rsid w:val="00027175"/>
    <w:rsid w:val="00030063"/>
    <w:rsid w:val="0003032B"/>
    <w:rsid w:val="00030620"/>
    <w:rsid w:val="00032037"/>
    <w:rsid w:val="00032ED1"/>
    <w:rsid w:val="00033BCA"/>
    <w:rsid w:val="00034AFF"/>
    <w:rsid w:val="000355B2"/>
    <w:rsid w:val="00035BFE"/>
    <w:rsid w:val="00035FAD"/>
    <w:rsid w:val="00036F6F"/>
    <w:rsid w:val="00037A5B"/>
    <w:rsid w:val="00037AE8"/>
    <w:rsid w:val="000431CB"/>
    <w:rsid w:val="00043562"/>
    <w:rsid w:val="000440F5"/>
    <w:rsid w:val="0004453A"/>
    <w:rsid w:val="0004477C"/>
    <w:rsid w:val="00044AEA"/>
    <w:rsid w:val="00045F8D"/>
    <w:rsid w:val="00046B4D"/>
    <w:rsid w:val="00046EA0"/>
    <w:rsid w:val="000471D3"/>
    <w:rsid w:val="00050426"/>
    <w:rsid w:val="0005077B"/>
    <w:rsid w:val="00051D28"/>
    <w:rsid w:val="00051EF0"/>
    <w:rsid w:val="00052AA1"/>
    <w:rsid w:val="00052CC4"/>
    <w:rsid w:val="00052E21"/>
    <w:rsid w:val="00053FB4"/>
    <w:rsid w:val="0005472D"/>
    <w:rsid w:val="00054FAF"/>
    <w:rsid w:val="0005514C"/>
    <w:rsid w:val="000605B8"/>
    <w:rsid w:val="0006131C"/>
    <w:rsid w:val="00061BE5"/>
    <w:rsid w:val="00062A08"/>
    <w:rsid w:val="0006305D"/>
    <w:rsid w:val="0006328B"/>
    <w:rsid w:val="00063FC8"/>
    <w:rsid w:val="000655BD"/>
    <w:rsid w:val="00065604"/>
    <w:rsid w:val="00066086"/>
    <w:rsid w:val="00067022"/>
    <w:rsid w:val="0007008B"/>
    <w:rsid w:val="000702B7"/>
    <w:rsid w:val="00075619"/>
    <w:rsid w:val="00075C39"/>
    <w:rsid w:val="00075C4B"/>
    <w:rsid w:val="00075EAB"/>
    <w:rsid w:val="00076627"/>
    <w:rsid w:val="0008002E"/>
    <w:rsid w:val="0008022A"/>
    <w:rsid w:val="0008180E"/>
    <w:rsid w:val="00082999"/>
    <w:rsid w:val="000845E5"/>
    <w:rsid w:val="0008535A"/>
    <w:rsid w:val="000869A8"/>
    <w:rsid w:val="00086B45"/>
    <w:rsid w:val="00086DF2"/>
    <w:rsid w:val="00087A92"/>
    <w:rsid w:val="00091159"/>
    <w:rsid w:val="0009200F"/>
    <w:rsid w:val="00095026"/>
    <w:rsid w:val="000953A9"/>
    <w:rsid w:val="00095617"/>
    <w:rsid w:val="00096034"/>
    <w:rsid w:val="00096F58"/>
    <w:rsid w:val="0009712D"/>
    <w:rsid w:val="00097EC1"/>
    <w:rsid w:val="000A0AD5"/>
    <w:rsid w:val="000A29F3"/>
    <w:rsid w:val="000A3AF8"/>
    <w:rsid w:val="000A5A6F"/>
    <w:rsid w:val="000A7018"/>
    <w:rsid w:val="000A7960"/>
    <w:rsid w:val="000B076C"/>
    <w:rsid w:val="000B07EC"/>
    <w:rsid w:val="000B17F6"/>
    <w:rsid w:val="000B26DA"/>
    <w:rsid w:val="000B3585"/>
    <w:rsid w:val="000B4274"/>
    <w:rsid w:val="000B45F4"/>
    <w:rsid w:val="000B4755"/>
    <w:rsid w:val="000B5DCD"/>
    <w:rsid w:val="000B78A7"/>
    <w:rsid w:val="000C04E1"/>
    <w:rsid w:val="000C04E7"/>
    <w:rsid w:val="000C12B6"/>
    <w:rsid w:val="000C1E5A"/>
    <w:rsid w:val="000C34B1"/>
    <w:rsid w:val="000C5405"/>
    <w:rsid w:val="000C5528"/>
    <w:rsid w:val="000C6C2C"/>
    <w:rsid w:val="000C7BF3"/>
    <w:rsid w:val="000D2D36"/>
    <w:rsid w:val="000D2EE3"/>
    <w:rsid w:val="000D34B6"/>
    <w:rsid w:val="000D35DF"/>
    <w:rsid w:val="000D362D"/>
    <w:rsid w:val="000D3D09"/>
    <w:rsid w:val="000D40D0"/>
    <w:rsid w:val="000E05A0"/>
    <w:rsid w:val="000E1155"/>
    <w:rsid w:val="000E19A8"/>
    <w:rsid w:val="000E1C65"/>
    <w:rsid w:val="000E282C"/>
    <w:rsid w:val="000E3110"/>
    <w:rsid w:val="000E3B7C"/>
    <w:rsid w:val="000E3FC4"/>
    <w:rsid w:val="000E54ED"/>
    <w:rsid w:val="000E5FE8"/>
    <w:rsid w:val="000E671A"/>
    <w:rsid w:val="000E7C5E"/>
    <w:rsid w:val="000F0275"/>
    <w:rsid w:val="000F1F6E"/>
    <w:rsid w:val="000F232A"/>
    <w:rsid w:val="000F2577"/>
    <w:rsid w:val="000F2EC7"/>
    <w:rsid w:val="000F5DB1"/>
    <w:rsid w:val="000F6B37"/>
    <w:rsid w:val="000F6F30"/>
    <w:rsid w:val="000F745A"/>
    <w:rsid w:val="0010069D"/>
    <w:rsid w:val="001007B8"/>
    <w:rsid w:val="00100B97"/>
    <w:rsid w:val="0010118C"/>
    <w:rsid w:val="00101FC5"/>
    <w:rsid w:val="001021D6"/>
    <w:rsid w:val="0010232E"/>
    <w:rsid w:val="00102EE4"/>
    <w:rsid w:val="00103177"/>
    <w:rsid w:val="0010574D"/>
    <w:rsid w:val="00105B78"/>
    <w:rsid w:val="00105BA5"/>
    <w:rsid w:val="00105D57"/>
    <w:rsid w:val="00105EE3"/>
    <w:rsid w:val="001064E3"/>
    <w:rsid w:val="001068E6"/>
    <w:rsid w:val="00107493"/>
    <w:rsid w:val="00107577"/>
    <w:rsid w:val="00107872"/>
    <w:rsid w:val="00110104"/>
    <w:rsid w:val="0011037A"/>
    <w:rsid w:val="001109AA"/>
    <w:rsid w:val="001110C0"/>
    <w:rsid w:val="0011112A"/>
    <w:rsid w:val="0011284F"/>
    <w:rsid w:val="00120C02"/>
    <w:rsid w:val="00120C3E"/>
    <w:rsid w:val="001234C2"/>
    <w:rsid w:val="00123E9E"/>
    <w:rsid w:val="00125B28"/>
    <w:rsid w:val="001267A3"/>
    <w:rsid w:val="00127BDC"/>
    <w:rsid w:val="001303C6"/>
    <w:rsid w:val="00130560"/>
    <w:rsid w:val="001305DD"/>
    <w:rsid w:val="001309E9"/>
    <w:rsid w:val="00130C2B"/>
    <w:rsid w:val="00131086"/>
    <w:rsid w:val="00131451"/>
    <w:rsid w:val="00132DE5"/>
    <w:rsid w:val="00133A07"/>
    <w:rsid w:val="00134C5F"/>
    <w:rsid w:val="00134FBE"/>
    <w:rsid w:val="0013518A"/>
    <w:rsid w:val="00135545"/>
    <w:rsid w:val="001361B5"/>
    <w:rsid w:val="0013669F"/>
    <w:rsid w:val="001375B1"/>
    <w:rsid w:val="00137945"/>
    <w:rsid w:val="00140968"/>
    <w:rsid w:val="00141353"/>
    <w:rsid w:val="00141EE0"/>
    <w:rsid w:val="00142AFE"/>
    <w:rsid w:val="001453C7"/>
    <w:rsid w:val="00146142"/>
    <w:rsid w:val="001501E8"/>
    <w:rsid w:val="0015020F"/>
    <w:rsid w:val="001503E2"/>
    <w:rsid w:val="0015047B"/>
    <w:rsid w:val="00150F16"/>
    <w:rsid w:val="00152D6A"/>
    <w:rsid w:val="00152E3A"/>
    <w:rsid w:val="00153312"/>
    <w:rsid w:val="00154B0F"/>
    <w:rsid w:val="00155A9A"/>
    <w:rsid w:val="00155D03"/>
    <w:rsid w:val="001560C6"/>
    <w:rsid w:val="00156742"/>
    <w:rsid w:val="00156767"/>
    <w:rsid w:val="0015737E"/>
    <w:rsid w:val="00157800"/>
    <w:rsid w:val="00160691"/>
    <w:rsid w:val="0016110F"/>
    <w:rsid w:val="001615F4"/>
    <w:rsid w:val="00162A44"/>
    <w:rsid w:val="00162F51"/>
    <w:rsid w:val="001633EE"/>
    <w:rsid w:val="00163491"/>
    <w:rsid w:val="001644FC"/>
    <w:rsid w:val="0016469E"/>
    <w:rsid w:val="00164757"/>
    <w:rsid w:val="001654F3"/>
    <w:rsid w:val="00165AED"/>
    <w:rsid w:val="00166CB6"/>
    <w:rsid w:val="001676F0"/>
    <w:rsid w:val="00167C34"/>
    <w:rsid w:val="00167E7E"/>
    <w:rsid w:val="00170839"/>
    <w:rsid w:val="00170C8F"/>
    <w:rsid w:val="00170D38"/>
    <w:rsid w:val="00171400"/>
    <w:rsid w:val="001714FB"/>
    <w:rsid w:val="00171DA3"/>
    <w:rsid w:val="00172236"/>
    <w:rsid w:val="001722BC"/>
    <w:rsid w:val="0017294B"/>
    <w:rsid w:val="00172AC9"/>
    <w:rsid w:val="00173AAD"/>
    <w:rsid w:val="00173C4F"/>
    <w:rsid w:val="00175686"/>
    <w:rsid w:val="0017619C"/>
    <w:rsid w:val="0017701C"/>
    <w:rsid w:val="00180171"/>
    <w:rsid w:val="00181C2D"/>
    <w:rsid w:val="00181F67"/>
    <w:rsid w:val="0018220C"/>
    <w:rsid w:val="00182C03"/>
    <w:rsid w:val="00182D0E"/>
    <w:rsid w:val="00183231"/>
    <w:rsid w:val="00183B12"/>
    <w:rsid w:val="00183E04"/>
    <w:rsid w:val="001841EF"/>
    <w:rsid w:val="0018455F"/>
    <w:rsid w:val="00184D4F"/>
    <w:rsid w:val="00185118"/>
    <w:rsid w:val="00185CF3"/>
    <w:rsid w:val="001865A9"/>
    <w:rsid w:val="00186626"/>
    <w:rsid w:val="00186657"/>
    <w:rsid w:val="00186AC0"/>
    <w:rsid w:val="00186E23"/>
    <w:rsid w:val="00187A89"/>
    <w:rsid w:val="00190DAD"/>
    <w:rsid w:val="00191A62"/>
    <w:rsid w:val="00192945"/>
    <w:rsid w:val="00194FC7"/>
    <w:rsid w:val="0019586A"/>
    <w:rsid w:val="00195B4D"/>
    <w:rsid w:val="00195F4C"/>
    <w:rsid w:val="0019616D"/>
    <w:rsid w:val="00196FD9"/>
    <w:rsid w:val="00197AF8"/>
    <w:rsid w:val="001A0246"/>
    <w:rsid w:val="001A05A3"/>
    <w:rsid w:val="001A0A29"/>
    <w:rsid w:val="001A0F9B"/>
    <w:rsid w:val="001A2CC0"/>
    <w:rsid w:val="001A38A9"/>
    <w:rsid w:val="001A3CA3"/>
    <w:rsid w:val="001A3CAC"/>
    <w:rsid w:val="001A43DD"/>
    <w:rsid w:val="001A4B18"/>
    <w:rsid w:val="001A4BAC"/>
    <w:rsid w:val="001A4FBB"/>
    <w:rsid w:val="001A54F1"/>
    <w:rsid w:val="001A5AEF"/>
    <w:rsid w:val="001A6DD7"/>
    <w:rsid w:val="001A7E1F"/>
    <w:rsid w:val="001B04C7"/>
    <w:rsid w:val="001B1271"/>
    <w:rsid w:val="001B268C"/>
    <w:rsid w:val="001B38B3"/>
    <w:rsid w:val="001B5858"/>
    <w:rsid w:val="001B5BAA"/>
    <w:rsid w:val="001B6911"/>
    <w:rsid w:val="001B6BC7"/>
    <w:rsid w:val="001B76CF"/>
    <w:rsid w:val="001C013F"/>
    <w:rsid w:val="001C0771"/>
    <w:rsid w:val="001C1407"/>
    <w:rsid w:val="001C145B"/>
    <w:rsid w:val="001C1D65"/>
    <w:rsid w:val="001C278A"/>
    <w:rsid w:val="001C3DEF"/>
    <w:rsid w:val="001C3DFA"/>
    <w:rsid w:val="001C3ED7"/>
    <w:rsid w:val="001C3FA5"/>
    <w:rsid w:val="001C40C5"/>
    <w:rsid w:val="001C49EC"/>
    <w:rsid w:val="001C5BFD"/>
    <w:rsid w:val="001C6149"/>
    <w:rsid w:val="001C62CB"/>
    <w:rsid w:val="001C71CA"/>
    <w:rsid w:val="001C7426"/>
    <w:rsid w:val="001C75D8"/>
    <w:rsid w:val="001D10B4"/>
    <w:rsid w:val="001D1E08"/>
    <w:rsid w:val="001D318A"/>
    <w:rsid w:val="001D410A"/>
    <w:rsid w:val="001D49EC"/>
    <w:rsid w:val="001D4EA1"/>
    <w:rsid w:val="001D4F74"/>
    <w:rsid w:val="001D587F"/>
    <w:rsid w:val="001D6DA9"/>
    <w:rsid w:val="001E0241"/>
    <w:rsid w:val="001E0883"/>
    <w:rsid w:val="001E0EE8"/>
    <w:rsid w:val="001E1068"/>
    <w:rsid w:val="001E1E15"/>
    <w:rsid w:val="001E2904"/>
    <w:rsid w:val="001E293E"/>
    <w:rsid w:val="001E3F01"/>
    <w:rsid w:val="001E4654"/>
    <w:rsid w:val="001E4A49"/>
    <w:rsid w:val="001E52B5"/>
    <w:rsid w:val="001E563A"/>
    <w:rsid w:val="001E5694"/>
    <w:rsid w:val="001E705A"/>
    <w:rsid w:val="001E72BB"/>
    <w:rsid w:val="001E7379"/>
    <w:rsid w:val="001E78BC"/>
    <w:rsid w:val="001F0E0A"/>
    <w:rsid w:val="001F1945"/>
    <w:rsid w:val="001F270C"/>
    <w:rsid w:val="001F3493"/>
    <w:rsid w:val="001F3A54"/>
    <w:rsid w:val="001F4298"/>
    <w:rsid w:val="001F5A0D"/>
    <w:rsid w:val="001F6304"/>
    <w:rsid w:val="001F6BDB"/>
    <w:rsid w:val="001F7E2B"/>
    <w:rsid w:val="00200003"/>
    <w:rsid w:val="00200662"/>
    <w:rsid w:val="00202F07"/>
    <w:rsid w:val="0020311D"/>
    <w:rsid w:val="002035C1"/>
    <w:rsid w:val="002042AD"/>
    <w:rsid w:val="0020458C"/>
    <w:rsid w:val="0020459F"/>
    <w:rsid w:val="00204EED"/>
    <w:rsid w:val="002053DE"/>
    <w:rsid w:val="00206122"/>
    <w:rsid w:val="00206B08"/>
    <w:rsid w:val="00206D4B"/>
    <w:rsid w:val="002072B1"/>
    <w:rsid w:val="00207AE2"/>
    <w:rsid w:val="00207DAA"/>
    <w:rsid w:val="002100BE"/>
    <w:rsid w:val="00210A87"/>
    <w:rsid w:val="00211A89"/>
    <w:rsid w:val="00212A23"/>
    <w:rsid w:val="00212DD3"/>
    <w:rsid w:val="0021488E"/>
    <w:rsid w:val="00214E93"/>
    <w:rsid w:val="0021660E"/>
    <w:rsid w:val="00220A22"/>
    <w:rsid w:val="00220BD1"/>
    <w:rsid w:val="00221000"/>
    <w:rsid w:val="00221C49"/>
    <w:rsid w:val="00222650"/>
    <w:rsid w:val="00223E5C"/>
    <w:rsid w:val="002241AD"/>
    <w:rsid w:val="00224AF2"/>
    <w:rsid w:val="00224C53"/>
    <w:rsid w:val="0022657F"/>
    <w:rsid w:val="002269FC"/>
    <w:rsid w:val="002278FD"/>
    <w:rsid w:val="00227B8F"/>
    <w:rsid w:val="002308F6"/>
    <w:rsid w:val="002313C3"/>
    <w:rsid w:val="00232DCD"/>
    <w:rsid w:val="00232FBB"/>
    <w:rsid w:val="00233012"/>
    <w:rsid w:val="002332CD"/>
    <w:rsid w:val="0023331F"/>
    <w:rsid w:val="002334B1"/>
    <w:rsid w:val="002348CC"/>
    <w:rsid w:val="00235803"/>
    <w:rsid w:val="002362CE"/>
    <w:rsid w:val="0023714C"/>
    <w:rsid w:val="002373BD"/>
    <w:rsid w:val="002373C1"/>
    <w:rsid w:val="00237711"/>
    <w:rsid w:val="002379BB"/>
    <w:rsid w:val="002402A7"/>
    <w:rsid w:val="002402EB"/>
    <w:rsid w:val="00240B4C"/>
    <w:rsid w:val="00241010"/>
    <w:rsid w:val="002419C3"/>
    <w:rsid w:val="002422A1"/>
    <w:rsid w:val="00243193"/>
    <w:rsid w:val="0024336B"/>
    <w:rsid w:val="00243B8A"/>
    <w:rsid w:val="00244144"/>
    <w:rsid w:val="00244389"/>
    <w:rsid w:val="002445A1"/>
    <w:rsid w:val="00244F8F"/>
    <w:rsid w:val="00244FB6"/>
    <w:rsid w:val="00245106"/>
    <w:rsid w:val="002453BF"/>
    <w:rsid w:val="00245911"/>
    <w:rsid w:val="00246292"/>
    <w:rsid w:val="00246F3A"/>
    <w:rsid w:val="00247AA3"/>
    <w:rsid w:val="0025001A"/>
    <w:rsid w:val="0025022A"/>
    <w:rsid w:val="002509A9"/>
    <w:rsid w:val="00251184"/>
    <w:rsid w:val="002513B4"/>
    <w:rsid w:val="00252226"/>
    <w:rsid w:val="002522C4"/>
    <w:rsid w:val="002526EB"/>
    <w:rsid w:val="0025291D"/>
    <w:rsid w:val="00252FD5"/>
    <w:rsid w:val="00254158"/>
    <w:rsid w:val="0025626B"/>
    <w:rsid w:val="002578B3"/>
    <w:rsid w:val="00257CA1"/>
    <w:rsid w:val="0026004B"/>
    <w:rsid w:val="0026065E"/>
    <w:rsid w:val="00261E4C"/>
    <w:rsid w:val="0026267E"/>
    <w:rsid w:val="00262CFB"/>
    <w:rsid w:val="00263761"/>
    <w:rsid w:val="00263F4F"/>
    <w:rsid w:val="0026485A"/>
    <w:rsid w:val="00264D78"/>
    <w:rsid w:val="00265834"/>
    <w:rsid w:val="002674E2"/>
    <w:rsid w:val="00267E01"/>
    <w:rsid w:val="00270C7E"/>
    <w:rsid w:val="002710E5"/>
    <w:rsid w:val="0027125C"/>
    <w:rsid w:val="00272047"/>
    <w:rsid w:val="002727C5"/>
    <w:rsid w:val="00273846"/>
    <w:rsid w:val="002750EB"/>
    <w:rsid w:val="002751C9"/>
    <w:rsid w:val="00277D7F"/>
    <w:rsid w:val="00281F74"/>
    <w:rsid w:val="0028210E"/>
    <w:rsid w:val="00283CC7"/>
    <w:rsid w:val="00284094"/>
    <w:rsid w:val="002841B2"/>
    <w:rsid w:val="00286668"/>
    <w:rsid w:val="00286FB4"/>
    <w:rsid w:val="0028707D"/>
    <w:rsid w:val="0028756E"/>
    <w:rsid w:val="00291457"/>
    <w:rsid w:val="002914FB"/>
    <w:rsid w:val="002923E7"/>
    <w:rsid w:val="00292ACA"/>
    <w:rsid w:val="00293388"/>
    <w:rsid w:val="00293724"/>
    <w:rsid w:val="00294087"/>
    <w:rsid w:val="00294560"/>
    <w:rsid w:val="002947C3"/>
    <w:rsid w:val="0029489D"/>
    <w:rsid w:val="00294CE7"/>
    <w:rsid w:val="00294EAD"/>
    <w:rsid w:val="00295EC2"/>
    <w:rsid w:val="00296F75"/>
    <w:rsid w:val="00297CDC"/>
    <w:rsid w:val="00297EA1"/>
    <w:rsid w:val="00297F5E"/>
    <w:rsid w:val="002A0C17"/>
    <w:rsid w:val="002A0E6B"/>
    <w:rsid w:val="002A2712"/>
    <w:rsid w:val="002A2895"/>
    <w:rsid w:val="002A35F4"/>
    <w:rsid w:val="002A3746"/>
    <w:rsid w:val="002A46FE"/>
    <w:rsid w:val="002A49B4"/>
    <w:rsid w:val="002A5AF3"/>
    <w:rsid w:val="002A5C40"/>
    <w:rsid w:val="002A661E"/>
    <w:rsid w:val="002A6EC2"/>
    <w:rsid w:val="002A6ED6"/>
    <w:rsid w:val="002A7FC0"/>
    <w:rsid w:val="002B1655"/>
    <w:rsid w:val="002B1B7C"/>
    <w:rsid w:val="002B57E1"/>
    <w:rsid w:val="002B5981"/>
    <w:rsid w:val="002B6FAF"/>
    <w:rsid w:val="002B7CCA"/>
    <w:rsid w:val="002C13D0"/>
    <w:rsid w:val="002C1DC6"/>
    <w:rsid w:val="002C1EE2"/>
    <w:rsid w:val="002C22C3"/>
    <w:rsid w:val="002C2B03"/>
    <w:rsid w:val="002C2C95"/>
    <w:rsid w:val="002C3C53"/>
    <w:rsid w:val="002C44EF"/>
    <w:rsid w:val="002C58BB"/>
    <w:rsid w:val="002C5DA5"/>
    <w:rsid w:val="002C5E33"/>
    <w:rsid w:val="002C60A4"/>
    <w:rsid w:val="002C6109"/>
    <w:rsid w:val="002C6F5F"/>
    <w:rsid w:val="002D1264"/>
    <w:rsid w:val="002D130A"/>
    <w:rsid w:val="002D29BF"/>
    <w:rsid w:val="002D2B9A"/>
    <w:rsid w:val="002D3046"/>
    <w:rsid w:val="002D35F4"/>
    <w:rsid w:val="002D366E"/>
    <w:rsid w:val="002D37BF"/>
    <w:rsid w:val="002D3C49"/>
    <w:rsid w:val="002D4058"/>
    <w:rsid w:val="002D4412"/>
    <w:rsid w:val="002D4762"/>
    <w:rsid w:val="002D5905"/>
    <w:rsid w:val="002D618D"/>
    <w:rsid w:val="002D6978"/>
    <w:rsid w:val="002D72FB"/>
    <w:rsid w:val="002E06D0"/>
    <w:rsid w:val="002E0DAD"/>
    <w:rsid w:val="002E148D"/>
    <w:rsid w:val="002E287A"/>
    <w:rsid w:val="002E28CF"/>
    <w:rsid w:val="002E2F44"/>
    <w:rsid w:val="002E2F78"/>
    <w:rsid w:val="002E3656"/>
    <w:rsid w:val="002E3714"/>
    <w:rsid w:val="002E42A5"/>
    <w:rsid w:val="002E54E2"/>
    <w:rsid w:val="002E5A7A"/>
    <w:rsid w:val="002E5B4A"/>
    <w:rsid w:val="002E6207"/>
    <w:rsid w:val="002E6F3A"/>
    <w:rsid w:val="002E716C"/>
    <w:rsid w:val="002E7D50"/>
    <w:rsid w:val="002F0AFB"/>
    <w:rsid w:val="002F1008"/>
    <w:rsid w:val="002F249D"/>
    <w:rsid w:val="002F3769"/>
    <w:rsid w:val="002F3856"/>
    <w:rsid w:val="002F3954"/>
    <w:rsid w:val="002F44E9"/>
    <w:rsid w:val="002F551E"/>
    <w:rsid w:val="002F5753"/>
    <w:rsid w:val="002F5B49"/>
    <w:rsid w:val="002F61C1"/>
    <w:rsid w:val="002F70AA"/>
    <w:rsid w:val="002F70F2"/>
    <w:rsid w:val="002F719D"/>
    <w:rsid w:val="002F77D8"/>
    <w:rsid w:val="002F7A62"/>
    <w:rsid w:val="002F7B85"/>
    <w:rsid w:val="002F7ECA"/>
    <w:rsid w:val="00300224"/>
    <w:rsid w:val="0030110F"/>
    <w:rsid w:val="00302F10"/>
    <w:rsid w:val="003046D9"/>
    <w:rsid w:val="003055B1"/>
    <w:rsid w:val="003056DC"/>
    <w:rsid w:val="003069EA"/>
    <w:rsid w:val="00310318"/>
    <w:rsid w:val="00311018"/>
    <w:rsid w:val="0031152C"/>
    <w:rsid w:val="003116F9"/>
    <w:rsid w:val="003118DD"/>
    <w:rsid w:val="003119A0"/>
    <w:rsid w:val="003119D5"/>
    <w:rsid w:val="00312888"/>
    <w:rsid w:val="00313E5F"/>
    <w:rsid w:val="00314A86"/>
    <w:rsid w:val="00314C6B"/>
    <w:rsid w:val="00315A7E"/>
    <w:rsid w:val="0032071D"/>
    <w:rsid w:val="00320833"/>
    <w:rsid w:val="00320BC0"/>
    <w:rsid w:val="00321EC2"/>
    <w:rsid w:val="00322C88"/>
    <w:rsid w:val="00322F5E"/>
    <w:rsid w:val="0032335D"/>
    <w:rsid w:val="00324486"/>
    <w:rsid w:val="00324A98"/>
    <w:rsid w:val="003252AE"/>
    <w:rsid w:val="003254B4"/>
    <w:rsid w:val="00325558"/>
    <w:rsid w:val="00326678"/>
    <w:rsid w:val="003300D0"/>
    <w:rsid w:val="00330C55"/>
    <w:rsid w:val="003314A0"/>
    <w:rsid w:val="0033181E"/>
    <w:rsid w:val="00331BEF"/>
    <w:rsid w:val="003325DF"/>
    <w:rsid w:val="003329D4"/>
    <w:rsid w:val="00332EBE"/>
    <w:rsid w:val="00333AD3"/>
    <w:rsid w:val="00334132"/>
    <w:rsid w:val="0033494A"/>
    <w:rsid w:val="0033604A"/>
    <w:rsid w:val="00336B47"/>
    <w:rsid w:val="00340C25"/>
    <w:rsid w:val="00340E23"/>
    <w:rsid w:val="003410C7"/>
    <w:rsid w:val="00341D2B"/>
    <w:rsid w:val="00341F74"/>
    <w:rsid w:val="0034338D"/>
    <w:rsid w:val="0034410F"/>
    <w:rsid w:val="00344975"/>
    <w:rsid w:val="003455F5"/>
    <w:rsid w:val="0034689D"/>
    <w:rsid w:val="0035132F"/>
    <w:rsid w:val="00351B5D"/>
    <w:rsid w:val="00351D5C"/>
    <w:rsid w:val="00352AF5"/>
    <w:rsid w:val="00353D9C"/>
    <w:rsid w:val="00353E72"/>
    <w:rsid w:val="00354263"/>
    <w:rsid w:val="00354278"/>
    <w:rsid w:val="0035433E"/>
    <w:rsid w:val="00354508"/>
    <w:rsid w:val="00354567"/>
    <w:rsid w:val="00355AC6"/>
    <w:rsid w:val="00356D09"/>
    <w:rsid w:val="00357BD3"/>
    <w:rsid w:val="00357F44"/>
    <w:rsid w:val="003602BB"/>
    <w:rsid w:val="0036070D"/>
    <w:rsid w:val="003611E0"/>
    <w:rsid w:val="00361571"/>
    <w:rsid w:val="003622D0"/>
    <w:rsid w:val="003628FA"/>
    <w:rsid w:val="00363617"/>
    <w:rsid w:val="003639BB"/>
    <w:rsid w:val="00363D23"/>
    <w:rsid w:val="00363DEC"/>
    <w:rsid w:val="003643C9"/>
    <w:rsid w:val="00364FD7"/>
    <w:rsid w:val="00365C44"/>
    <w:rsid w:val="00366B20"/>
    <w:rsid w:val="00367734"/>
    <w:rsid w:val="00367BD1"/>
    <w:rsid w:val="00370F97"/>
    <w:rsid w:val="0037187A"/>
    <w:rsid w:val="00371E01"/>
    <w:rsid w:val="00371EEE"/>
    <w:rsid w:val="0037291E"/>
    <w:rsid w:val="003738CB"/>
    <w:rsid w:val="00374169"/>
    <w:rsid w:val="00375F78"/>
    <w:rsid w:val="00380E66"/>
    <w:rsid w:val="00382DA8"/>
    <w:rsid w:val="0038303E"/>
    <w:rsid w:val="00385120"/>
    <w:rsid w:val="00385E00"/>
    <w:rsid w:val="00386325"/>
    <w:rsid w:val="00386347"/>
    <w:rsid w:val="0038684F"/>
    <w:rsid w:val="00386A8D"/>
    <w:rsid w:val="00386C9C"/>
    <w:rsid w:val="003873FC"/>
    <w:rsid w:val="003901CE"/>
    <w:rsid w:val="003911FA"/>
    <w:rsid w:val="003914F8"/>
    <w:rsid w:val="00391842"/>
    <w:rsid w:val="003919D6"/>
    <w:rsid w:val="00391A58"/>
    <w:rsid w:val="00392A44"/>
    <w:rsid w:val="00392C80"/>
    <w:rsid w:val="00392DD1"/>
    <w:rsid w:val="00392F76"/>
    <w:rsid w:val="00393BE3"/>
    <w:rsid w:val="00394442"/>
    <w:rsid w:val="00394A5D"/>
    <w:rsid w:val="00394C60"/>
    <w:rsid w:val="00394F00"/>
    <w:rsid w:val="003953CF"/>
    <w:rsid w:val="00395C36"/>
    <w:rsid w:val="00396982"/>
    <w:rsid w:val="0039738D"/>
    <w:rsid w:val="003A06A8"/>
    <w:rsid w:val="003A131D"/>
    <w:rsid w:val="003A1AA6"/>
    <w:rsid w:val="003A2881"/>
    <w:rsid w:val="003A2DE4"/>
    <w:rsid w:val="003A34C5"/>
    <w:rsid w:val="003A3598"/>
    <w:rsid w:val="003A443B"/>
    <w:rsid w:val="003A46B9"/>
    <w:rsid w:val="003A4D9C"/>
    <w:rsid w:val="003A5496"/>
    <w:rsid w:val="003A58A2"/>
    <w:rsid w:val="003A59A4"/>
    <w:rsid w:val="003A71ED"/>
    <w:rsid w:val="003A7CC1"/>
    <w:rsid w:val="003B1346"/>
    <w:rsid w:val="003B2D0A"/>
    <w:rsid w:val="003B2DFF"/>
    <w:rsid w:val="003B2F8A"/>
    <w:rsid w:val="003B361B"/>
    <w:rsid w:val="003B47A7"/>
    <w:rsid w:val="003B4F76"/>
    <w:rsid w:val="003B55ED"/>
    <w:rsid w:val="003B6E1B"/>
    <w:rsid w:val="003C07CB"/>
    <w:rsid w:val="003C0A35"/>
    <w:rsid w:val="003C0C03"/>
    <w:rsid w:val="003C1414"/>
    <w:rsid w:val="003C1AC9"/>
    <w:rsid w:val="003C1BBA"/>
    <w:rsid w:val="003C1E94"/>
    <w:rsid w:val="003C22E9"/>
    <w:rsid w:val="003C2421"/>
    <w:rsid w:val="003C2888"/>
    <w:rsid w:val="003C301E"/>
    <w:rsid w:val="003C35C0"/>
    <w:rsid w:val="003C3E4C"/>
    <w:rsid w:val="003C4176"/>
    <w:rsid w:val="003C421D"/>
    <w:rsid w:val="003C5AF7"/>
    <w:rsid w:val="003C627F"/>
    <w:rsid w:val="003C692F"/>
    <w:rsid w:val="003D09DF"/>
    <w:rsid w:val="003D0B7B"/>
    <w:rsid w:val="003D1ADD"/>
    <w:rsid w:val="003D1BBE"/>
    <w:rsid w:val="003D2DA9"/>
    <w:rsid w:val="003D3EBC"/>
    <w:rsid w:val="003D4083"/>
    <w:rsid w:val="003D473E"/>
    <w:rsid w:val="003D493B"/>
    <w:rsid w:val="003D4CF0"/>
    <w:rsid w:val="003D4DF5"/>
    <w:rsid w:val="003D6E81"/>
    <w:rsid w:val="003D7999"/>
    <w:rsid w:val="003E0DBE"/>
    <w:rsid w:val="003E1221"/>
    <w:rsid w:val="003E13F4"/>
    <w:rsid w:val="003E1C5E"/>
    <w:rsid w:val="003E1CE6"/>
    <w:rsid w:val="003E2DCF"/>
    <w:rsid w:val="003E344E"/>
    <w:rsid w:val="003E62F2"/>
    <w:rsid w:val="003E6E27"/>
    <w:rsid w:val="003E6F63"/>
    <w:rsid w:val="003E7643"/>
    <w:rsid w:val="003F0307"/>
    <w:rsid w:val="003F1112"/>
    <w:rsid w:val="003F11F3"/>
    <w:rsid w:val="003F137D"/>
    <w:rsid w:val="003F1420"/>
    <w:rsid w:val="003F2160"/>
    <w:rsid w:val="003F29E3"/>
    <w:rsid w:val="003F3485"/>
    <w:rsid w:val="003F3B0D"/>
    <w:rsid w:val="003F3F1E"/>
    <w:rsid w:val="003F3F4E"/>
    <w:rsid w:val="003F4CAD"/>
    <w:rsid w:val="003F697B"/>
    <w:rsid w:val="003F6BCA"/>
    <w:rsid w:val="003F7BE5"/>
    <w:rsid w:val="004003C3"/>
    <w:rsid w:val="00401131"/>
    <w:rsid w:val="004015AB"/>
    <w:rsid w:val="00401CF2"/>
    <w:rsid w:val="00401E75"/>
    <w:rsid w:val="0040231A"/>
    <w:rsid w:val="00403094"/>
    <w:rsid w:val="0040342C"/>
    <w:rsid w:val="00405B84"/>
    <w:rsid w:val="0040642D"/>
    <w:rsid w:val="00407793"/>
    <w:rsid w:val="00407EFC"/>
    <w:rsid w:val="0041558B"/>
    <w:rsid w:val="00415613"/>
    <w:rsid w:val="00415618"/>
    <w:rsid w:val="0041614E"/>
    <w:rsid w:val="00416778"/>
    <w:rsid w:val="00416EB3"/>
    <w:rsid w:val="00417DFB"/>
    <w:rsid w:val="004202DE"/>
    <w:rsid w:val="0042159A"/>
    <w:rsid w:val="00422601"/>
    <w:rsid w:val="004230C7"/>
    <w:rsid w:val="004233FD"/>
    <w:rsid w:val="004239E9"/>
    <w:rsid w:val="004243EC"/>
    <w:rsid w:val="00425532"/>
    <w:rsid w:val="004255B6"/>
    <w:rsid w:val="00425E73"/>
    <w:rsid w:val="00426150"/>
    <w:rsid w:val="00426619"/>
    <w:rsid w:val="00426BF2"/>
    <w:rsid w:val="00426DF3"/>
    <w:rsid w:val="004275D1"/>
    <w:rsid w:val="00430F08"/>
    <w:rsid w:val="00431445"/>
    <w:rsid w:val="00431F56"/>
    <w:rsid w:val="00432A8C"/>
    <w:rsid w:val="00433466"/>
    <w:rsid w:val="004340BB"/>
    <w:rsid w:val="004343C5"/>
    <w:rsid w:val="00436199"/>
    <w:rsid w:val="004364E0"/>
    <w:rsid w:val="0044070D"/>
    <w:rsid w:val="00440B96"/>
    <w:rsid w:val="00441628"/>
    <w:rsid w:val="004416A6"/>
    <w:rsid w:val="00441756"/>
    <w:rsid w:val="00441807"/>
    <w:rsid w:val="00441A46"/>
    <w:rsid w:val="00441DAE"/>
    <w:rsid w:val="0044240A"/>
    <w:rsid w:val="0044299A"/>
    <w:rsid w:val="00442C38"/>
    <w:rsid w:val="004433E0"/>
    <w:rsid w:val="0044358E"/>
    <w:rsid w:val="00444E4B"/>
    <w:rsid w:val="0044560C"/>
    <w:rsid w:val="004468E4"/>
    <w:rsid w:val="00450138"/>
    <w:rsid w:val="0045058D"/>
    <w:rsid w:val="00451313"/>
    <w:rsid w:val="00452192"/>
    <w:rsid w:val="00452A23"/>
    <w:rsid w:val="00452FD4"/>
    <w:rsid w:val="00453952"/>
    <w:rsid w:val="004542E9"/>
    <w:rsid w:val="00454D74"/>
    <w:rsid w:val="00455EB4"/>
    <w:rsid w:val="00456F9A"/>
    <w:rsid w:val="00457F80"/>
    <w:rsid w:val="00460720"/>
    <w:rsid w:val="00460FDB"/>
    <w:rsid w:val="004613DD"/>
    <w:rsid w:val="00461441"/>
    <w:rsid w:val="00462DE1"/>
    <w:rsid w:val="00462ED7"/>
    <w:rsid w:val="0046432A"/>
    <w:rsid w:val="004644A0"/>
    <w:rsid w:val="00466155"/>
    <w:rsid w:val="00466972"/>
    <w:rsid w:val="00466A6C"/>
    <w:rsid w:val="00467FD4"/>
    <w:rsid w:val="0047012C"/>
    <w:rsid w:val="00471AE3"/>
    <w:rsid w:val="00471BA2"/>
    <w:rsid w:val="0047244D"/>
    <w:rsid w:val="00472D7E"/>
    <w:rsid w:val="00472F11"/>
    <w:rsid w:val="004735D0"/>
    <w:rsid w:val="00473DE6"/>
    <w:rsid w:val="0047449A"/>
    <w:rsid w:val="00474597"/>
    <w:rsid w:val="0047509E"/>
    <w:rsid w:val="004761B5"/>
    <w:rsid w:val="0047699D"/>
    <w:rsid w:val="004770F8"/>
    <w:rsid w:val="004778B4"/>
    <w:rsid w:val="00477FC5"/>
    <w:rsid w:val="004805D1"/>
    <w:rsid w:val="00482830"/>
    <w:rsid w:val="0048338A"/>
    <w:rsid w:val="00483C73"/>
    <w:rsid w:val="00486340"/>
    <w:rsid w:val="00486685"/>
    <w:rsid w:val="004867B1"/>
    <w:rsid w:val="00486B58"/>
    <w:rsid w:val="00486D7A"/>
    <w:rsid w:val="00486D90"/>
    <w:rsid w:val="004871BA"/>
    <w:rsid w:val="004874EB"/>
    <w:rsid w:val="00490C2F"/>
    <w:rsid w:val="00491895"/>
    <w:rsid w:val="00492913"/>
    <w:rsid w:val="004933B5"/>
    <w:rsid w:val="004935AA"/>
    <w:rsid w:val="00493F2B"/>
    <w:rsid w:val="004944CD"/>
    <w:rsid w:val="0049464E"/>
    <w:rsid w:val="004953CB"/>
    <w:rsid w:val="00496A11"/>
    <w:rsid w:val="00497530"/>
    <w:rsid w:val="00497BAD"/>
    <w:rsid w:val="004A0566"/>
    <w:rsid w:val="004A10B1"/>
    <w:rsid w:val="004A3F0F"/>
    <w:rsid w:val="004A4B1C"/>
    <w:rsid w:val="004A6C8F"/>
    <w:rsid w:val="004A77C5"/>
    <w:rsid w:val="004A7946"/>
    <w:rsid w:val="004B09C6"/>
    <w:rsid w:val="004B1970"/>
    <w:rsid w:val="004B1E15"/>
    <w:rsid w:val="004B313D"/>
    <w:rsid w:val="004B3BCB"/>
    <w:rsid w:val="004B414E"/>
    <w:rsid w:val="004B4B0A"/>
    <w:rsid w:val="004B5686"/>
    <w:rsid w:val="004B573A"/>
    <w:rsid w:val="004B5E90"/>
    <w:rsid w:val="004B6991"/>
    <w:rsid w:val="004B7D62"/>
    <w:rsid w:val="004C005B"/>
    <w:rsid w:val="004C1B6C"/>
    <w:rsid w:val="004C25A1"/>
    <w:rsid w:val="004C29C5"/>
    <w:rsid w:val="004C32EC"/>
    <w:rsid w:val="004C58B0"/>
    <w:rsid w:val="004C5EC4"/>
    <w:rsid w:val="004C6473"/>
    <w:rsid w:val="004C64F3"/>
    <w:rsid w:val="004C672C"/>
    <w:rsid w:val="004D0162"/>
    <w:rsid w:val="004D0C8E"/>
    <w:rsid w:val="004D1F1D"/>
    <w:rsid w:val="004D33BB"/>
    <w:rsid w:val="004D3660"/>
    <w:rsid w:val="004D42F3"/>
    <w:rsid w:val="004D4C1A"/>
    <w:rsid w:val="004D52F5"/>
    <w:rsid w:val="004D55BF"/>
    <w:rsid w:val="004D6303"/>
    <w:rsid w:val="004D6A09"/>
    <w:rsid w:val="004D6C68"/>
    <w:rsid w:val="004D7304"/>
    <w:rsid w:val="004D7918"/>
    <w:rsid w:val="004E0435"/>
    <w:rsid w:val="004E0CBB"/>
    <w:rsid w:val="004E16D4"/>
    <w:rsid w:val="004E1F58"/>
    <w:rsid w:val="004E256E"/>
    <w:rsid w:val="004E2645"/>
    <w:rsid w:val="004E2B94"/>
    <w:rsid w:val="004E2C80"/>
    <w:rsid w:val="004E386A"/>
    <w:rsid w:val="004E3D11"/>
    <w:rsid w:val="004E3DD2"/>
    <w:rsid w:val="004E49C1"/>
    <w:rsid w:val="004E4A66"/>
    <w:rsid w:val="004E4E4A"/>
    <w:rsid w:val="004E5520"/>
    <w:rsid w:val="004E571B"/>
    <w:rsid w:val="004E5BD9"/>
    <w:rsid w:val="004E6183"/>
    <w:rsid w:val="004E6BC1"/>
    <w:rsid w:val="004E71C4"/>
    <w:rsid w:val="004F2BBD"/>
    <w:rsid w:val="004F365B"/>
    <w:rsid w:val="004F3A1F"/>
    <w:rsid w:val="004F4317"/>
    <w:rsid w:val="004F43C0"/>
    <w:rsid w:val="004F5DA6"/>
    <w:rsid w:val="005005BD"/>
    <w:rsid w:val="00500825"/>
    <w:rsid w:val="00502A32"/>
    <w:rsid w:val="00505C92"/>
    <w:rsid w:val="005061B9"/>
    <w:rsid w:val="0050629E"/>
    <w:rsid w:val="0050706C"/>
    <w:rsid w:val="0051043B"/>
    <w:rsid w:val="0051097A"/>
    <w:rsid w:val="00511017"/>
    <w:rsid w:val="005114CD"/>
    <w:rsid w:val="00511AC8"/>
    <w:rsid w:val="0051248F"/>
    <w:rsid w:val="00513C46"/>
    <w:rsid w:val="00513DC2"/>
    <w:rsid w:val="0051414B"/>
    <w:rsid w:val="005146E7"/>
    <w:rsid w:val="00514A5D"/>
    <w:rsid w:val="00514E5D"/>
    <w:rsid w:val="0051624D"/>
    <w:rsid w:val="005166A1"/>
    <w:rsid w:val="00516767"/>
    <w:rsid w:val="00516DDA"/>
    <w:rsid w:val="00516DF4"/>
    <w:rsid w:val="0052059A"/>
    <w:rsid w:val="00520C4D"/>
    <w:rsid w:val="0052150B"/>
    <w:rsid w:val="005226CA"/>
    <w:rsid w:val="005246AB"/>
    <w:rsid w:val="00525405"/>
    <w:rsid w:val="00525DF0"/>
    <w:rsid w:val="0052617A"/>
    <w:rsid w:val="005279B0"/>
    <w:rsid w:val="00530A4C"/>
    <w:rsid w:val="00530EF0"/>
    <w:rsid w:val="00534441"/>
    <w:rsid w:val="00534D7E"/>
    <w:rsid w:val="00536B34"/>
    <w:rsid w:val="00536C5B"/>
    <w:rsid w:val="00536F43"/>
    <w:rsid w:val="00537963"/>
    <w:rsid w:val="00537A7B"/>
    <w:rsid w:val="00540A52"/>
    <w:rsid w:val="00540AA4"/>
    <w:rsid w:val="00540BCA"/>
    <w:rsid w:val="005410BF"/>
    <w:rsid w:val="00542023"/>
    <w:rsid w:val="0054220D"/>
    <w:rsid w:val="0054307B"/>
    <w:rsid w:val="0054317D"/>
    <w:rsid w:val="005431AE"/>
    <w:rsid w:val="005433B7"/>
    <w:rsid w:val="00543536"/>
    <w:rsid w:val="005437DE"/>
    <w:rsid w:val="00543CE0"/>
    <w:rsid w:val="00544230"/>
    <w:rsid w:val="00544826"/>
    <w:rsid w:val="00545730"/>
    <w:rsid w:val="00545D87"/>
    <w:rsid w:val="005463D2"/>
    <w:rsid w:val="00546DCD"/>
    <w:rsid w:val="005473B2"/>
    <w:rsid w:val="00547730"/>
    <w:rsid w:val="00547E03"/>
    <w:rsid w:val="00547EE4"/>
    <w:rsid w:val="00550C0C"/>
    <w:rsid w:val="005513C0"/>
    <w:rsid w:val="00551445"/>
    <w:rsid w:val="00551A40"/>
    <w:rsid w:val="00551D7C"/>
    <w:rsid w:val="00551EE6"/>
    <w:rsid w:val="00552088"/>
    <w:rsid w:val="0055249C"/>
    <w:rsid w:val="005529F5"/>
    <w:rsid w:val="00552C0F"/>
    <w:rsid w:val="00553BCA"/>
    <w:rsid w:val="00553CBD"/>
    <w:rsid w:val="00553DBB"/>
    <w:rsid w:val="005543BD"/>
    <w:rsid w:val="0055464B"/>
    <w:rsid w:val="0055491A"/>
    <w:rsid w:val="00555A9B"/>
    <w:rsid w:val="005571D0"/>
    <w:rsid w:val="00560EDE"/>
    <w:rsid w:val="00561C23"/>
    <w:rsid w:val="00562AE7"/>
    <w:rsid w:val="0056313A"/>
    <w:rsid w:val="00565314"/>
    <w:rsid w:val="005666D1"/>
    <w:rsid w:val="005669C5"/>
    <w:rsid w:val="0056726D"/>
    <w:rsid w:val="00567603"/>
    <w:rsid w:val="005705A8"/>
    <w:rsid w:val="005718EC"/>
    <w:rsid w:val="005729AD"/>
    <w:rsid w:val="0057343A"/>
    <w:rsid w:val="00573F94"/>
    <w:rsid w:val="0057440E"/>
    <w:rsid w:val="00574F0F"/>
    <w:rsid w:val="00574F11"/>
    <w:rsid w:val="00575522"/>
    <w:rsid w:val="0057578A"/>
    <w:rsid w:val="00575A81"/>
    <w:rsid w:val="00575F70"/>
    <w:rsid w:val="0057632A"/>
    <w:rsid w:val="00576A1F"/>
    <w:rsid w:val="00576F57"/>
    <w:rsid w:val="0057779A"/>
    <w:rsid w:val="005778A1"/>
    <w:rsid w:val="005803D4"/>
    <w:rsid w:val="00580526"/>
    <w:rsid w:val="005812EC"/>
    <w:rsid w:val="0058177A"/>
    <w:rsid w:val="00582472"/>
    <w:rsid w:val="0058274E"/>
    <w:rsid w:val="005848C2"/>
    <w:rsid w:val="0058516B"/>
    <w:rsid w:val="005854E3"/>
    <w:rsid w:val="00585677"/>
    <w:rsid w:val="00586693"/>
    <w:rsid w:val="00586AE0"/>
    <w:rsid w:val="00586D93"/>
    <w:rsid w:val="005872B5"/>
    <w:rsid w:val="00587C6B"/>
    <w:rsid w:val="00587D51"/>
    <w:rsid w:val="00591E38"/>
    <w:rsid w:val="00591F42"/>
    <w:rsid w:val="00592DDD"/>
    <w:rsid w:val="0059445F"/>
    <w:rsid w:val="00595655"/>
    <w:rsid w:val="00595EA0"/>
    <w:rsid w:val="00595F13"/>
    <w:rsid w:val="00596028"/>
    <w:rsid w:val="0059678F"/>
    <w:rsid w:val="005969CF"/>
    <w:rsid w:val="005A07CC"/>
    <w:rsid w:val="005A08E9"/>
    <w:rsid w:val="005A0B1B"/>
    <w:rsid w:val="005A1EAA"/>
    <w:rsid w:val="005A50E7"/>
    <w:rsid w:val="005A59CD"/>
    <w:rsid w:val="005A5ED0"/>
    <w:rsid w:val="005A616C"/>
    <w:rsid w:val="005A6CF4"/>
    <w:rsid w:val="005A790C"/>
    <w:rsid w:val="005B00ED"/>
    <w:rsid w:val="005B067F"/>
    <w:rsid w:val="005B1079"/>
    <w:rsid w:val="005B20E4"/>
    <w:rsid w:val="005B2FF9"/>
    <w:rsid w:val="005B3294"/>
    <w:rsid w:val="005B466D"/>
    <w:rsid w:val="005B4825"/>
    <w:rsid w:val="005B5DA1"/>
    <w:rsid w:val="005B6111"/>
    <w:rsid w:val="005B6553"/>
    <w:rsid w:val="005B69D3"/>
    <w:rsid w:val="005B6A09"/>
    <w:rsid w:val="005B7F78"/>
    <w:rsid w:val="005C05BF"/>
    <w:rsid w:val="005C0649"/>
    <w:rsid w:val="005C06C2"/>
    <w:rsid w:val="005C203A"/>
    <w:rsid w:val="005C4016"/>
    <w:rsid w:val="005C54CA"/>
    <w:rsid w:val="005C5F86"/>
    <w:rsid w:val="005C7779"/>
    <w:rsid w:val="005C7BAC"/>
    <w:rsid w:val="005D0024"/>
    <w:rsid w:val="005D0520"/>
    <w:rsid w:val="005D0F8D"/>
    <w:rsid w:val="005D11AF"/>
    <w:rsid w:val="005D1293"/>
    <w:rsid w:val="005D1370"/>
    <w:rsid w:val="005D176A"/>
    <w:rsid w:val="005D1CEF"/>
    <w:rsid w:val="005D3DE7"/>
    <w:rsid w:val="005D3DED"/>
    <w:rsid w:val="005D4B28"/>
    <w:rsid w:val="005D4C95"/>
    <w:rsid w:val="005D62DE"/>
    <w:rsid w:val="005D6ACC"/>
    <w:rsid w:val="005D75FD"/>
    <w:rsid w:val="005E0070"/>
    <w:rsid w:val="005E0DA4"/>
    <w:rsid w:val="005E1629"/>
    <w:rsid w:val="005E1E49"/>
    <w:rsid w:val="005E38B8"/>
    <w:rsid w:val="005E5F66"/>
    <w:rsid w:val="005E6ADF"/>
    <w:rsid w:val="005F01F0"/>
    <w:rsid w:val="005F0497"/>
    <w:rsid w:val="005F0FB1"/>
    <w:rsid w:val="005F20BD"/>
    <w:rsid w:val="005F21D4"/>
    <w:rsid w:val="005F4F32"/>
    <w:rsid w:val="005F54DC"/>
    <w:rsid w:val="005F6C9E"/>
    <w:rsid w:val="005F70D2"/>
    <w:rsid w:val="00601922"/>
    <w:rsid w:val="006029AA"/>
    <w:rsid w:val="00602AC7"/>
    <w:rsid w:val="0060326E"/>
    <w:rsid w:val="00603A5B"/>
    <w:rsid w:val="00604BB4"/>
    <w:rsid w:val="006051E0"/>
    <w:rsid w:val="0060592E"/>
    <w:rsid w:val="00606B30"/>
    <w:rsid w:val="00606CA8"/>
    <w:rsid w:val="00610F34"/>
    <w:rsid w:val="006110A0"/>
    <w:rsid w:val="00611F30"/>
    <w:rsid w:val="006129B1"/>
    <w:rsid w:val="00612A5B"/>
    <w:rsid w:val="0061300C"/>
    <w:rsid w:val="006144DC"/>
    <w:rsid w:val="00614D1A"/>
    <w:rsid w:val="00614F0B"/>
    <w:rsid w:val="006152D1"/>
    <w:rsid w:val="00615D01"/>
    <w:rsid w:val="006160DE"/>
    <w:rsid w:val="00616A91"/>
    <w:rsid w:val="00617124"/>
    <w:rsid w:val="00617D61"/>
    <w:rsid w:val="0062064F"/>
    <w:rsid w:val="00621056"/>
    <w:rsid w:val="00621301"/>
    <w:rsid w:val="006217D2"/>
    <w:rsid w:val="00621D10"/>
    <w:rsid w:val="00622BE7"/>
    <w:rsid w:val="00622C67"/>
    <w:rsid w:val="00623B66"/>
    <w:rsid w:val="00623D53"/>
    <w:rsid w:val="0062401D"/>
    <w:rsid w:val="00624A75"/>
    <w:rsid w:val="00624B4C"/>
    <w:rsid w:val="00625237"/>
    <w:rsid w:val="00626D1B"/>
    <w:rsid w:val="00630669"/>
    <w:rsid w:val="00630BEA"/>
    <w:rsid w:val="006310BD"/>
    <w:rsid w:val="00631AC7"/>
    <w:rsid w:val="00632138"/>
    <w:rsid w:val="00632C83"/>
    <w:rsid w:val="00632EC9"/>
    <w:rsid w:val="006335AD"/>
    <w:rsid w:val="00633FC1"/>
    <w:rsid w:val="006347A9"/>
    <w:rsid w:val="006351F4"/>
    <w:rsid w:val="00635332"/>
    <w:rsid w:val="00635349"/>
    <w:rsid w:val="006354EE"/>
    <w:rsid w:val="0063557E"/>
    <w:rsid w:val="00636B49"/>
    <w:rsid w:val="0063730C"/>
    <w:rsid w:val="00637B31"/>
    <w:rsid w:val="00637E17"/>
    <w:rsid w:val="006401E9"/>
    <w:rsid w:val="0064020E"/>
    <w:rsid w:val="00640F8D"/>
    <w:rsid w:val="00641081"/>
    <w:rsid w:val="00642F31"/>
    <w:rsid w:val="006435B8"/>
    <w:rsid w:val="00643A81"/>
    <w:rsid w:val="00645618"/>
    <w:rsid w:val="006459E6"/>
    <w:rsid w:val="00645F20"/>
    <w:rsid w:val="00646051"/>
    <w:rsid w:val="0064686F"/>
    <w:rsid w:val="00646CD9"/>
    <w:rsid w:val="00647304"/>
    <w:rsid w:val="00647AD0"/>
    <w:rsid w:val="006500E2"/>
    <w:rsid w:val="00652772"/>
    <w:rsid w:val="00652939"/>
    <w:rsid w:val="00653826"/>
    <w:rsid w:val="00654D99"/>
    <w:rsid w:val="00654E4F"/>
    <w:rsid w:val="0065564D"/>
    <w:rsid w:val="00655DF7"/>
    <w:rsid w:val="00657308"/>
    <w:rsid w:val="00657AD9"/>
    <w:rsid w:val="00660007"/>
    <w:rsid w:val="006605E0"/>
    <w:rsid w:val="00660B5B"/>
    <w:rsid w:val="00660D52"/>
    <w:rsid w:val="0066155F"/>
    <w:rsid w:val="00662A41"/>
    <w:rsid w:val="006636B6"/>
    <w:rsid w:val="00663987"/>
    <w:rsid w:val="00663EAA"/>
    <w:rsid w:val="00663FC7"/>
    <w:rsid w:val="00665B62"/>
    <w:rsid w:val="00666052"/>
    <w:rsid w:val="0066666B"/>
    <w:rsid w:val="00666748"/>
    <w:rsid w:val="00667139"/>
    <w:rsid w:val="00667B16"/>
    <w:rsid w:val="00667B89"/>
    <w:rsid w:val="00667BC5"/>
    <w:rsid w:val="00670DEA"/>
    <w:rsid w:val="00672094"/>
    <w:rsid w:val="006738C0"/>
    <w:rsid w:val="00674958"/>
    <w:rsid w:val="00674F24"/>
    <w:rsid w:val="00675056"/>
    <w:rsid w:val="00675A4F"/>
    <w:rsid w:val="00675CED"/>
    <w:rsid w:val="00676986"/>
    <w:rsid w:val="00676DFA"/>
    <w:rsid w:val="00677478"/>
    <w:rsid w:val="00680459"/>
    <w:rsid w:val="00681BA2"/>
    <w:rsid w:val="00681E85"/>
    <w:rsid w:val="00681EE6"/>
    <w:rsid w:val="00682833"/>
    <w:rsid w:val="0068369C"/>
    <w:rsid w:val="006838B5"/>
    <w:rsid w:val="00683A7D"/>
    <w:rsid w:val="00684041"/>
    <w:rsid w:val="00684396"/>
    <w:rsid w:val="00684A8B"/>
    <w:rsid w:val="0068542F"/>
    <w:rsid w:val="00685EEE"/>
    <w:rsid w:val="00685FEC"/>
    <w:rsid w:val="00686CA5"/>
    <w:rsid w:val="00686EA6"/>
    <w:rsid w:val="00687016"/>
    <w:rsid w:val="00687A53"/>
    <w:rsid w:val="00690ACE"/>
    <w:rsid w:val="0069136F"/>
    <w:rsid w:val="00691407"/>
    <w:rsid w:val="006916AF"/>
    <w:rsid w:val="006916EF"/>
    <w:rsid w:val="006918C8"/>
    <w:rsid w:val="0069204F"/>
    <w:rsid w:val="006920E9"/>
    <w:rsid w:val="006921E6"/>
    <w:rsid w:val="00692411"/>
    <w:rsid w:val="00692698"/>
    <w:rsid w:val="00692CFB"/>
    <w:rsid w:val="00693524"/>
    <w:rsid w:val="00693D24"/>
    <w:rsid w:val="00693ED7"/>
    <w:rsid w:val="006942E5"/>
    <w:rsid w:val="006943D5"/>
    <w:rsid w:val="006945B6"/>
    <w:rsid w:val="00694B39"/>
    <w:rsid w:val="00694E1F"/>
    <w:rsid w:val="006954B6"/>
    <w:rsid w:val="00695B56"/>
    <w:rsid w:val="00696868"/>
    <w:rsid w:val="00696C14"/>
    <w:rsid w:val="00697903"/>
    <w:rsid w:val="00697B75"/>
    <w:rsid w:val="006A0B2D"/>
    <w:rsid w:val="006A1199"/>
    <w:rsid w:val="006A1B8D"/>
    <w:rsid w:val="006A33FE"/>
    <w:rsid w:val="006A3419"/>
    <w:rsid w:val="006A3805"/>
    <w:rsid w:val="006A3CAC"/>
    <w:rsid w:val="006A41A4"/>
    <w:rsid w:val="006A4790"/>
    <w:rsid w:val="006A4885"/>
    <w:rsid w:val="006A4A59"/>
    <w:rsid w:val="006A4F47"/>
    <w:rsid w:val="006A566B"/>
    <w:rsid w:val="006A5756"/>
    <w:rsid w:val="006A5CE2"/>
    <w:rsid w:val="006A5D2D"/>
    <w:rsid w:val="006A6029"/>
    <w:rsid w:val="006A6084"/>
    <w:rsid w:val="006B07E4"/>
    <w:rsid w:val="006B0B31"/>
    <w:rsid w:val="006B2B46"/>
    <w:rsid w:val="006B2BC7"/>
    <w:rsid w:val="006B2BF4"/>
    <w:rsid w:val="006B318B"/>
    <w:rsid w:val="006B3770"/>
    <w:rsid w:val="006B39DD"/>
    <w:rsid w:val="006B5A45"/>
    <w:rsid w:val="006B5B86"/>
    <w:rsid w:val="006B5C32"/>
    <w:rsid w:val="006B6321"/>
    <w:rsid w:val="006B6D95"/>
    <w:rsid w:val="006B7872"/>
    <w:rsid w:val="006B7E0E"/>
    <w:rsid w:val="006C000D"/>
    <w:rsid w:val="006C0295"/>
    <w:rsid w:val="006C1260"/>
    <w:rsid w:val="006C19F6"/>
    <w:rsid w:val="006C2989"/>
    <w:rsid w:val="006C4469"/>
    <w:rsid w:val="006C4730"/>
    <w:rsid w:val="006C52E2"/>
    <w:rsid w:val="006C57EF"/>
    <w:rsid w:val="006C596D"/>
    <w:rsid w:val="006C6863"/>
    <w:rsid w:val="006C7475"/>
    <w:rsid w:val="006C792B"/>
    <w:rsid w:val="006D0691"/>
    <w:rsid w:val="006D2004"/>
    <w:rsid w:val="006D2141"/>
    <w:rsid w:val="006D423A"/>
    <w:rsid w:val="006D4A64"/>
    <w:rsid w:val="006D5718"/>
    <w:rsid w:val="006D62B5"/>
    <w:rsid w:val="006D64C3"/>
    <w:rsid w:val="006D6AAB"/>
    <w:rsid w:val="006D6ED4"/>
    <w:rsid w:val="006E1B41"/>
    <w:rsid w:val="006E41E3"/>
    <w:rsid w:val="006E4D78"/>
    <w:rsid w:val="006E4E9A"/>
    <w:rsid w:val="006E5C5C"/>
    <w:rsid w:val="006E5E8E"/>
    <w:rsid w:val="006E742B"/>
    <w:rsid w:val="006F05E8"/>
    <w:rsid w:val="006F1A68"/>
    <w:rsid w:val="006F1AB4"/>
    <w:rsid w:val="006F1B01"/>
    <w:rsid w:val="006F1BE1"/>
    <w:rsid w:val="006F20C8"/>
    <w:rsid w:val="006F2E44"/>
    <w:rsid w:val="006F3714"/>
    <w:rsid w:val="006F4284"/>
    <w:rsid w:val="006F52A6"/>
    <w:rsid w:val="006F764D"/>
    <w:rsid w:val="006F7AD4"/>
    <w:rsid w:val="0070121E"/>
    <w:rsid w:val="007022D3"/>
    <w:rsid w:val="00702E8F"/>
    <w:rsid w:val="007037A1"/>
    <w:rsid w:val="00703C19"/>
    <w:rsid w:val="0070407D"/>
    <w:rsid w:val="00704ED5"/>
    <w:rsid w:val="007061D5"/>
    <w:rsid w:val="00706503"/>
    <w:rsid w:val="007068B9"/>
    <w:rsid w:val="007075BA"/>
    <w:rsid w:val="0070782F"/>
    <w:rsid w:val="00710990"/>
    <w:rsid w:val="0071112E"/>
    <w:rsid w:val="00712576"/>
    <w:rsid w:val="00713630"/>
    <w:rsid w:val="007160D5"/>
    <w:rsid w:val="00717739"/>
    <w:rsid w:val="0072047B"/>
    <w:rsid w:val="007217FD"/>
    <w:rsid w:val="0072324E"/>
    <w:rsid w:val="007232AC"/>
    <w:rsid w:val="007236D8"/>
    <w:rsid w:val="00724B12"/>
    <w:rsid w:val="00724C0C"/>
    <w:rsid w:val="00724D18"/>
    <w:rsid w:val="00724E7E"/>
    <w:rsid w:val="00725345"/>
    <w:rsid w:val="00726307"/>
    <w:rsid w:val="007269C9"/>
    <w:rsid w:val="00727216"/>
    <w:rsid w:val="00727672"/>
    <w:rsid w:val="00727C73"/>
    <w:rsid w:val="00730860"/>
    <w:rsid w:val="00730AE7"/>
    <w:rsid w:val="0073119F"/>
    <w:rsid w:val="00732928"/>
    <w:rsid w:val="00732BD9"/>
    <w:rsid w:val="00733459"/>
    <w:rsid w:val="00733847"/>
    <w:rsid w:val="00734FE6"/>
    <w:rsid w:val="007350E5"/>
    <w:rsid w:val="00735100"/>
    <w:rsid w:val="00736DFE"/>
    <w:rsid w:val="00737214"/>
    <w:rsid w:val="00740252"/>
    <w:rsid w:val="00740867"/>
    <w:rsid w:val="00741FB3"/>
    <w:rsid w:val="00744371"/>
    <w:rsid w:val="007447D9"/>
    <w:rsid w:val="0074577E"/>
    <w:rsid w:val="00746228"/>
    <w:rsid w:val="00747396"/>
    <w:rsid w:val="007473AD"/>
    <w:rsid w:val="00747FD1"/>
    <w:rsid w:val="00750538"/>
    <w:rsid w:val="00750970"/>
    <w:rsid w:val="007511A6"/>
    <w:rsid w:val="007516E3"/>
    <w:rsid w:val="0075173A"/>
    <w:rsid w:val="00751C6D"/>
    <w:rsid w:val="00751E5C"/>
    <w:rsid w:val="00752B5D"/>
    <w:rsid w:val="007532D0"/>
    <w:rsid w:val="00754C7D"/>
    <w:rsid w:val="00755121"/>
    <w:rsid w:val="007566CA"/>
    <w:rsid w:val="00756C29"/>
    <w:rsid w:val="00760884"/>
    <w:rsid w:val="0076154B"/>
    <w:rsid w:val="0076206A"/>
    <w:rsid w:val="00762958"/>
    <w:rsid w:val="00762AEF"/>
    <w:rsid w:val="007634CE"/>
    <w:rsid w:val="007658A1"/>
    <w:rsid w:val="00765D22"/>
    <w:rsid w:val="00765F19"/>
    <w:rsid w:val="00766134"/>
    <w:rsid w:val="007665B3"/>
    <w:rsid w:val="0076660B"/>
    <w:rsid w:val="00766640"/>
    <w:rsid w:val="0076667E"/>
    <w:rsid w:val="007667AD"/>
    <w:rsid w:val="0076751D"/>
    <w:rsid w:val="00771B0D"/>
    <w:rsid w:val="00772AF4"/>
    <w:rsid w:val="00773BCF"/>
    <w:rsid w:val="00774561"/>
    <w:rsid w:val="00774A8D"/>
    <w:rsid w:val="00774CD4"/>
    <w:rsid w:val="007756FB"/>
    <w:rsid w:val="00775C13"/>
    <w:rsid w:val="00776423"/>
    <w:rsid w:val="007767F6"/>
    <w:rsid w:val="00776A38"/>
    <w:rsid w:val="00777676"/>
    <w:rsid w:val="00777770"/>
    <w:rsid w:val="00777B38"/>
    <w:rsid w:val="007809F8"/>
    <w:rsid w:val="007812B2"/>
    <w:rsid w:val="007814AC"/>
    <w:rsid w:val="0078157E"/>
    <w:rsid w:val="00781EE0"/>
    <w:rsid w:val="007820F8"/>
    <w:rsid w:val="00782905"/>
    <w:rsid w:val="0078291D"/>
    <w:rsid w:val="00785DDA"/>
    <w:rsid w:val="007879C9"/>
    <w:rsid w:val="007904E8"/>
    <w:rsid w:val="007905E9"/>
    <w:rsid w:val="00790B3E"/>
    <w:rsid w:val="00791771"/>
    <w:rsid w:val="00792B9A"/>
    <w:rsid w:val="0079322E"/>
    <w:rsid w:val="007938F1"/>
    <w:rsid w:val="007948DA"/>
    <w:rsid w:val="0079492E"/>
    <w:rsid w:val="00794CB5"/>
    <w:rsid w:val="00794FCE"/>
    <w:rsid w:val="00795415"/>
    <w:rsid w:val="007959F5"/>
    <w:rsid w:val="00795B84"/>
    <w:rsid w:val="00795F64"/>
    <w:rsid w:val="00796432"/>
    <w:rsid w:val="00796FFF"/>
    <w:rsid w:val="00797177"/>
    <w:rsid w:val="00797899"/>
    <w:rsid w:val="007978DA"/>
    <w:rsid w:val="007A077D"/>
    <w:rsid w:val="007A145E"/>
    <w:rsid w:val="007A214F"/>
    <w:rsid w:val="007A4232"/>
    <w:rsid w:val="007A491B"/>
    <w:rsid w:val="007A50E9"/>
    <w:rsid w:val="007A57F5"/>
    <w:rsid w:val="007A687E"/>
    <w:rsid w:val="007B097F"/>
    <w:rsid w:val="007B0A5F"/>
    <w:rsid w:val="007B190E"/>
    <w:rsid w:val="007B3285"/>
    <w:rsid w:val="007B4B21"/>
    <w:rsid w:val="007B5BC0"/>
    <w:rsid w:val="007B5CC1"/>
    <w:rsid w:val="007B5E7B"/>
    <w:rsid w:val="007B63B1"/>
    <w:rsid w:val="007B6D4A"/>
    <w:rsid w:val="007B788E"/>
    <w:rsid w:val="007C09FD"/>
    <w:rsid w:val="007C132F"/>
    <w:rsid w:val="007C1477"/>
    <w:rsid w:val="007C25E1"/>
    <w:rsid w:val="007C37B6"/>
    <w:rsid w:val="007C4EC1"/>
    <w:rsid w:val="007C5411"/>
    <w:rsid w:val="007C546B"/>
    <w:rsid w:val="007C5538"/>
    <w:rsid w:val="007C594C"/>
    <w:rsid w:val="007C73BB"/>
    <w:rsid w:val="007C7556"/>
    <w:rsid w:val="007C7DFF"/>
    <w:rsid w:val="007D0ABF"/>
    <w:rsid w:val="007D1040"/>
    <w:rsid w:val="007D1680"/>
    <w:rsid w:val="007D1727"/>
    <w:rsid w:val="007D1ABD"/>
    <w:rsid w:val="007D1FD8"/>
    <w:rsid w:val="007D2149"/>
    <w:rsid w:val="007D22CD"/>
    <w:rsid w:val="007D3246"/>
    <w:rsid w:val="007D4A5B"/>
    <w:rsid w:val="007D4CAA"/>
    <w:rsid w:val="007D5EF2"/>
    <w:rsid w:val="007D7EAC"/>
    <w:rsid w:val="007E0913"/>
    <w:rsid w:val="007E2C7C"/>
    <w:rsid w:val="007E2F7B"/>
    <w:rsid w:val="007E30EB"/>
    <w:rsid w:val="007E32D7"/>
    <w:rsid w:val="007E3895"/>
    <w:rsid w:val="007E3B0D"/>
    <w:rsid w:val="007E4D05"/>
    <w:rsid w:val="007E5011"/>
    <w:rsid w:val="007E6823"/>
    <w:rsid w:val="007E6D64"/>
    <w:rsid w:val="007E7A8B"/>
    <w:rsid w:val="007F0982"/>
    <w:rsid w:val="007F1010"/>
    <w:rsid w:val="007F1664"/>
    <w:rsid w:val="007F16C5"/>
    <w:rsid w:val="007F2311"/>
    <w:rsid w:val="007F263C"/>
    <w:rsid w:val="007F2C0D"/>
    <w:rsid w:val="007F4CEE"/>
    <w:rsid w:val="007F676D"/>
    <w:rsid w:val="007F6A03"/>
    <w:rsid w:val="007F70E7"/>
    <w:rsid w:val="007F7426"/>
    <w:rsid w:val="007F7790"/>
    <w:rsid w:val="007F79BC"/>
    <w:rsid w:val="00800013"/>
    <w:rsid w:val="00801EF3"/>
    <w:rsid w:val="00801F87"/>
    <w:rsid w:val="008023CA"/>
    <w:rsid w:val="0080279D"/>
    <w:rsid w:val="00802BB1"/>
    <w:rsid w:val="00803F09"/>
    <w:rsid w:val="008057E5"/>
    <w:rsid w:val="00805CDF"/>
    <w:rsid w:val="00805EC5"/>
    <w:rsid w:val="0080609C"/>
    <w:rsid w:val="0080614E"/>
    <w:rsid w:val="008061EF"/>
    <w:rsid w:val="008065D5"/>
    <w:rsid w:val="00806D4C"/>
    <w:rsid w:val="00807ED0"/>
    <w:rsid w:val="00810202"/>
    <w:rsid w:val="0081050B"/>
    <w:rsid w:val="00811151"/>
    <w:rsid w:val="00811464"/>
    <w:rsid w:val="00812AE5"/>
    <w:rsid w:val="00814370"/>
    <w:rsid w:val="00814EB6"/>
    <w:rsid w:val="008154CF"/>
    <w:rsid w:val="00815906"/>
    <w:rsid w:val="0081677D"/>
    <w:rsid w:val="008168F2"/>
    <w:rsid w:val="0081782F"/>
    <w:rsid w:val="00821793"/>
    <w:rsid w:val="00821794"/>
    <w:rsid w:val="008225A8"/>
    <w:rsid w:val="0082263A"/>
    <w:rsid w:val="008229F1"/>
    <w:rsid w:val="00822B6F"/>
    <w:rsid w:val="008244EB"/>
    <w:rsid w:val="00826BB9"/>
    <w:rsid w:val="008308B7"/>
    <w:rsid w:val="008366A4"/>
    <w:rsid w:val="0083679A"/>
    <w:rsid w:val="00836967"/>
    <w:rsid w:val="00840A6B"/>
    <w:rsid w:val="00840E1C"/>
    <w:rsid w:val="008413D5"/>
    <w:rsid w:val="008421A1"/>
    <w:rsid w:val="00843063"/>
    <w:rsid w:val="00844EC8"/>
    <w:rsid w:val="008450C1"/>
    <w:rsid w:val="008452DC"/>
    <w:rsid w:val="00845856"/>
    <w:rsid w:val="00845BBF"/>
    <w:rsid w:val="0084690C"/>
    <w:rsid w:val="00847B82"/>
    <w:rsid w:val="00847FCB"/>
    <w:rsid w:val="0085131C"/>
    <w:rsid w:val="008513F6"/>
    <w:rsid w:val="0085217E"/>
    <w:rsid w:val="00852440"/>
    <w:rsid w:val="00852A4C"/>
    <w:rsid w:val="00852CB1"/>
    <w:rsid w:val="0085437D"/>
    <w:rsid w:val="00854FC8"/>
    <w:rsid w:val="0085515D"/>
    <w:rsid w:val="00855A20"/>
    <w:rsid w:val="00855FF3"/>
    <w:rsid w:val="008568E1"/>
    <w:rsid w:val="00856F3B"/>
    <w:rsid w:val="00857BBA"/>
    <w:rsid w:val="00857E18"/>
    <w:rsid w:val="00860E9A"/>
    <w:rsid w:val="00864BCA"/>
    <w:rsid w:val="0086529B"/>
    <w:rsid w:val="008653D6"/>
    <w:rsid w:val="008656EB"/>
    <w:rsid w:val="008659FC"/>
    <w:rsid w:val="00865E65"/>
    <w:rsid w:val="0086629C"/>
    <w:rsid w:val="008678DE"/>
    <w:rsid w:val="00870203"/>
    <w:rsid w:val="00870BEA"/>
    <w:rsid w:val="0087122E"/>
    <w:rsid w:val="00873F03"/>
    <w:rsid w:val="008749D1"/>
    <w:rsid w:val="00874C9B"/>
    <w:rsid w:val="00875457"/>
    <w:rsid w:val="008755E4"/>
    <w:rsid w:val="00875FF8"/>
    <w:rsid w:val="008762EC"/>
    <w:rsid w:val="008771E5"/>
    <w:rsid w:val="00877659"/>
    <w:rsid w:val="0088036C"/>
    <w:rsid w:val="00880973"/>
    <w:rsid w:val="0088139D"/>
    <w:rsid w:val="00882B63"/>
    <w:rsid w:val="0088323A"/>
    <w:rsid w:val="00883CBC"/>
    <w:rsid w:val="008849B2"/>
    <w:rsid w:val="0088545D"/>
    <w:rsid w:val="008866C6"/>
    <w:rsid w:val="0088693C"/>
    <w:rsid w:val="00887EA2"/>
    <w:rsid w:val="00890257"/>
    <w:rsid w:val="008908B1"/>
    <w:rsid w:val="00890CD7"/>
    <w:rsid w:val="00890E05"/>
    <w:rsid w:val="0089104E"/>
    <w:rsid w:val="00892302"/>
    <w:rsid w:val="008923FC"/>
    <w:rsid w:val="00892B84"/>
    <w:rsid w:val="00892C82"/>
    <w:rsid w:val="00894732"/>
    <w:rsid w:val="00895BD8"/>
    <w:rsid w:val="00896B64"/>
    <w:rsid w:val="00897D35"/>
    <w:rsid w:val="00897DD7"/>
    <w:rsid w:val="008A104B"/>
    <w:rsid w:val="008A1C0B"/>
    <w:rsid w:val="008A1DCA"/>
    <w:rsid w:val="008A1F53"/>
    <w:rsid w:val="008A24BA"/>
    <w:rsid w:val="008A2CF1"/>
    <w:rsid w:val="008A32ED"/>
    <w:rsid w:val="008A35D9"/>
    <w:rsid w:val="008A3EBE"/>
    <w:rsid w:val="008A42AA"/>
    <w:rsid w:val="008A44F0"/>
    <w:rsid w:val="008A4B53"/>
    <w:rsid w:val="008A547E"/>
    <w:rsid w:val="008A578B"/>
    <w:rsid w:val="008A6438"/>
    <w:rsid w:val="008A654A"/>
    <w:rsid w:val="008A6D46"/>
    <w:rsid w:val="008A75E3"/>
    <w:rsid w:val="008B0C9D"/>
    <w:rsid w:val="008B1B39"/>
    <w:rsid w:val="008B1F29"/>
    <w:rsid w:val="008B27F5"/>
    <w:rsid w:val="008B4340"/>
    <w:rsid w:val="008B485F"/>
    <w:rsid w:val="008B5911"/>
    <w:rsid w:val="008B6044"/>
    <w:rsid w:val="008B619D"/>
    <w:rsid w:val="008B69B3"/>
    <w:rsid w:val="008B6C4D"/>
    <w:rsid w:val="008B71FE"/>
    <w:rsid w:val="008C04E7"/>
    <w:rsid w:val="008C1C39"/>
    <w:rsid w:val="008C1CD2"/>
    <w:rsid w:val="008C24C9"/>
    <w:rsid w:val="008C38E1"/>
    <w:rsid w:val="008C3C7A"/>
    <w:rsid w:val="008C4EB8"/>
    <w:rsid w:val="008C53C9"/>
    <w:rsid w:val="008C589A"/>
    <w:rsid w:val="008C64E9"/>
    <w:rsid w:val="008C68DF"/>
    <w:rsid w:val="008C6D46"/>
    <w:rsid w:val="008C711A"/>
    <w:rsid w:val="008C717E"/>
    <w:rsid w:val="008D059E"/>
    <w:rsid w:val="008D2C6F"/>
    <w:rsid w:val="008D3835"/>
    <w:rsid w:val="008D3D68"/>
    <w:rsid w:val="008D5C0D"/>
    <w:rsid w:val="008D5EBC"/>
    <w:rsid w:val="008D757F"/>
    <w:rsid w:val="008D77DF"/>
    <w:rsid w:val="008D7882"/>
    <w:rsid w:val="008E04A7"/>
    <w:rsid w:val="008E0A6E"/>
    <w:rsid w:val="008E10AC"/>
    <w:rsid w:val="008E13E7"/>
    <w:rsid w:val="008E18BE"/>
    <w:rsid w:val="008E1BDD"/>
    <w:rsid w:val="008E29D5"/>
    <w:rsid w:val="008E2E9E"/>
    <w:rsid w:val="008E3F2B"/>
    <w:rsid w:val="008E4D9E"/>
    <w:rsid w:val="008E4F51"/>
    <w:rsid w:val="008E5814"/>
    <w:rsid w:val="008E67C2"/>
    <w:rsid w:val="008E67FA"/>
    <w:rsid w:val="008E71DF"/>
    <w:rsid w:val="008E751F"/>
    <w:rsid w:val="008F0CDE"/>
    <w:rsid w:val="008F0D2B"/>
    <w:rsid w:val="008F21CF"/>
    <w:rsid w:val="008F2558"/>
    <w:rsid w:val="008F43A4"/>
    <w:rsid w:val="008F4BF4"/>
    <w:rsid w:val="008F4E57"/>
    <w:rsid w:val="008F4F74"/>
    <w:rsid w:val="008F513D"/>
    <w:rsid w:val="008F5579"/>
    <w:rsid w:val="008F594D"/>
    <w:rsid w:val="008F5D92"/>
    <w:rsid w:val="008F5E40"/>
    <w:rsid w:val="008F6047"/>
    <w:rsid w:val="008F64C0"/>
    <w:rsid w:val="008F7B65"/>
    <w:rsid w:val="008F7BFE"/>
    <w:rsid w:val="00900535"/>
    <w:rsid w:val="00902639"/>
    <w:rsid w:val="00902BA8"/>
    <w:rsid w:val="0090378C"/>
    <w:rsid w:val="0090578C"/>
    <w:rsid w:val="009062AF"/>
    <w:rsid w:val="00907618"/>
    <w:rsid w:val="00907A6C"/>
    <w:rsid w:val="00907AC9"/>
    <w:rsid w:val="00911776"/>
    <w:rsid w:val="00911AF1"/>
    <w:rsid w:val="00912435"/>
    <w:rsid w:val="009148FC"/>
    <w:rsid w:val="00914AC8"/>
    <w:rsid w:val="0091526C"/>
    <w:rsid w:val="0091632D"/>
    <w:rsid w:val="00916743"/>
    <w:rsid w:val="00916C31"/>
    <w:rsid w:val="00916D95"/>
    <w:rsid w:val="009206CB"/>
    <w:rsid w:val="0092123E"/>
    <w:rsid w:val="0092211B"/>
    <w:rsid w:val="0092250A"/>
    <w:rsid w:val="00922750"/>
    <w:rsid w:val="009228C7"/>
    <w:rsid w:val="00922E86"/>
    <w:rsid w:val="0092340B"/>
    <w:rsid w:val="00924B36"/>
    <w:rsid w:val="00924CA3"/>
    <w:rsid w:val="00924E9B"/>
    <w:rsid w:val="00924F53"/>
    <w:rsid w:val="00926269"/>
    <w:rsid w:val="0092649A"/>
    <w:rsid w:val="00926E3C"/>
    <w:rsid w:val="009271EB"/>
    <w:rsid w:val="00927F4D"/>
    <w:rsid w:val="00927FA8"/>
    <w:rsid w:val="0093004C"/>
    <w:rsid w:val="009300EC"/>
    <w:rsid w:val="00931264"/>
    <w:rsid w:val="00931A51"/>
    <w:rsid w:val="00931F3A"/>
    <w:rsid w:val="009330D0"/>
    <w:rsid w:val="00933132"/>
    <w:rsid w:val="00933E79"/>
    <w:rsid w:val="009341A3"/>
    <w:rsid w:val="00934516"/>
    <w:rsid w:val="00934BF3"/>
    <w:rsid w:val="00934F84"/>
    <w:rsid w:val="0093531D"/>
    <w:rsid w:val="00935CC2"/>
    <w:rsid w:val="00937335"/>
    <w:rsid w:val="009375D1"/>
    <w:rsid w:val="00941664"/>
    <w:rsid w:val="00941682"/>
    <w:rsid w:val="00942D20"/>
    <w:rsid w:val="009434BC"/>
    <w:rsid w:val="00943544"/>
    <w:rsid w:val="0094390F"/>
    <w:rsid w:val="00943DDE"/>
    <w:rsid w:val="00945209"/>
    <w:rsid w:val="009458DD"/>
    <w:rsid w:val="0094594E"/>
    <w:rsid w:val="00945DC6"/>
    <w:rsid w:val="009462CF"/>
    <w:rsid w:val="00946B0F"/>
    <w:rsid w:val="00946D35"/>
    <w:rsid w:val="00946E54"/>
    <w:rsid w:val="00950531"/>
    <w:rsid w:val="00951859"/>
    <w:rsid w:val="00952171"/>
    <w:rsid w:val="009530A2"/>
    <w:rsid w:val="009536DF"/>
    <w:rsid w:val="00953AA1"/>
    <w:rsid w:val="00953E33"/>
    <w:rsid w:val="009546C0"/>
    <w:rsid w:val="00954743"/>
    <w:rsid w:val="0095491F"/>
    <w:rsid w:val="0095601E"/>
    <w:rsid w:val="00956AEA"/>
    <w:rsid w:val="00956C06"/>
    <w:rsid w:val="00956D1B"/>
    <w:rsid w:val="009572B8"/>
    <w:rsid w:val="009577B9"/>
    <w:rsid w:val="00957CBE"/>
    <w:rsid w:val="0096095C"/>
    <w:rsid w:val="00960B68"/>
    <w:rsid w:val="009613BC"/>
    <w:rsid w:val="009623E6"/>
    <w:rsid w:val="009626DC"/>
    <w:rsid w:val="00965B2D"/>
    <w:rsid w:val="0096605D"/>
    <w:rsid w:val="009673B0"/>
    <w:rsid w:val="00967578"/>
    <w:rsid w:val="0096774D"/>
    <w:rsid w:val="009728EE"/>
    <w:rsid w:val="009732D4"/>
    <w:rsid w:val="00973A8F"/>
    <w:rsid w:val="00973C20"/>
    <w:rsid w:val="009746C6"/>
    <w:rsid w:val="00975188"/>
    <w:rsid w:val="00975774"/>
    <w:rsid w:val="00976364"/>
    <w:rsid w:val="00976618"/>
    <w:rsid w:val="00976F4D"/>
    <w:rsid w:val="0097738C"/>
    <w:rsid w:val="009774CF"/>
    <w:rsid w:val="0097785F"/>
    <w:rsid w:val="00977E7B"/>
    <w:rsid w:val="00980053"/>
    <w:rsid w:val="00980098"/>
    <w:rsid w:val="0098009B"/>
    <w:rsid w:val="00980BFF"/>
    <w:rsid w:val="00981A6A"/>
    <w:rsid w:val="0098497D"/>
    <w:rsid w:val="00984B0A"/>
    <w:rsid w:val="009867BD"/>
    <w:rsid w:val="00987E06"/>
    <w:rsid w:val="00987F61"/>
    <w:rsid w:val="00991156"/>
    <w:rsid w:val="0099155C"/>
    <w:rsid w:val="00992303"/>
    <w:rsid w:val="00992938"/>
    <w:rsid w:val="00992C8F"/>
    <w:rsid w:val="00992F02"/>
    <w:rsid w:val="0099314D"/>
    <w:rsid w:val="009937AE"/>
    <w:rsid w:val="009944AE"/>
    <w:rsid w:val="00995C54"/>
    <w:rsid w:val="00995C96"/>
    <w:rsid w:val="009964A1"/>
    <w:rsid w:val="00997363"/>
    <w:rsid w:val="009A0105"/>
    <w:rsid w:val="009A016E"/>
    <w:rsid w:val="009A162B"/>
    <w:rsid w:val="009A2A7D"/>
    <w:rsid w:val="009A50A3"/>
    <w:rsid w:val="009A5BFB"/>
    <w:rsid w:val="009A6F0F"/>
    <w:rsid w:val="009A74FA"/>
    <w:rsid w:val="009A7E7C"/>
    <w:rsid w:val="009B0E78"/>
    <w:rsid w:val="009B13CC"/>
    <w:rsid w:val="009B19C9"/>
    <w:rsid w:val="009B2C92"/>
    <w:rsid w:val="009B3F30"/>
    <w:rsid w:val="009B593B"/>
    <w:rsid w:val="009B5B3E"/>
    <w:rsid w:val="009B5B50"/>
    <w:rsid w:val="009B5D3C"/>
    <w:rsid w:val="009B63E4"/>
    <w:rsid w:val="009B6785"/>
    <w:rsid w:val="009B757E"/>
    <w:rsid w:val="009C0055"/>
    <w:rsid w:val="009C0242"/>
    <w:rsid w:val="009C05BC"/>
    <w:rsid w:val="009C07D3"/>
    <w:rsid w:val="009C282C"/>
    <w:rsid w:val="009C28B7"/>
    <w:rsid w:val="009C2DA4"/>
    <w:rsid w:val="009C47E2"/>
    <w:rsid w:val="009C50E9"/>
    <w:rsid w:val="009C53F6"/>
    <w:rsid w:val="009C592C"/>
    <w:rsid w:val="009C5EBB"/>
    <w:rsid w:val="009C74F8"/>
    <w:rsid w:val="009C766C"/>
    <w:rsid w:val="009C780E"/>
    <w:rsid w:val="009D03C7"/>
    <w:rsid w:val="009D05A6"/>
    <w:rsid w:val="009D06C6"/>
    <w:rsid w:val="009D09DF"/>
    <w:rsid w:val="009D0BBB"/>
    <w:rsid w:val="009D0E43"/>
    <w:rsid w:val="009D19FB"/>
    <w:rsid w:val="009D1ECC"/>
    <w:rsid w:val="009D2D05"/>
    <w:rsid w:val="009D33AF"/>
    <w:rsid w:val="009D38B6"/>
    <w:rsid w:val="009D420D"/>
    <w:rsid w:val="009D737A"/>
    <w:rsid w:val="009D7D4E"/>
    <w:rsid w:val="009E06FF"/>
    <w:rsid w:val="009E33E4"/>
    <w:rsid w:val="009E3566"/>
    <w:rsid w:val="009E359B"/>
    <w:rsid w:val="009E3B7F"/>
    <w:rsid w:val="009E4388"/>
    <w:rsid w:val="009E43E3"/>
    <w:rsid w:val="009E55B3"/>
    <w:rsid w:val="009E5A1C"/>
    <w:rsid w:val="009E6537"/>
    <w:rsid w:val="009E6755"/>
    <w:rsid w:val="009E69F5"/>
    <w:rsid w:val="009E7041"/>
    <w:rsid w:val="009E7348"/>
    <w:rsid w:val="009E784B"/>
    <w:rsid w:val="009E7F16"/>
    <w:rsid w:val="009F0D9B"/>
    <w:rsid w:val="009F14FA"/>
    <w:rsid w:val="009F17FD"/>
    <w:rsid w:val="009F2B85"/>
    <w:rsid w:val="009F319E"/>
    <w:rsid w:val="009F3848"/>
    <w:rsid w:val="009F3A84"/>
    <w:rsid w:val="009F3DF8"/>
    <w:rsid w:val="009F52B6"/>
    <w:rsid w:val="009F6D4C"/>
    <w:rsid w:val="009F701A"/>
    <w:rsid w:val="009F7214"/>
    <w:rsid w:val="00A00322"/>
    <w:rsid w:val="00A01868"/>
    <w:rsid w:val="00A0206E"/>
    <w:rsid w:val="00A02077"/>
    <w:rsid w:val="00A02883"/>
    <w:rsid w:val="00A02D1A"/>
    <w:rsid w:val="00A03A7F"/>
    <w:rsid w:val="00A03BD3"/>
    <w:rsid w:val="00A04591"/>
    <w:rsid w:val="00A0477E"/>
    <w:rsid w:val="00A05B76"/>
    <w:rsid w:val="00A068E3"/>
    <w:rsid w:val="00A10329"/>
    <w:rsid w:val="00A111C5"/>
    <w:rsid w:val="00A11294"/>
    <w:rsid w:val="00A113D1"/>
    <w:rsid w:val="00A1184A"/>
    <w:rsid w:val="00A11EB1"/>
    <w:rsid w:val="00A12377"/>
    <w:rsid w:val="00A13F53"/>
    <w:rsid w:val="00A14357"/>
    <w:rsid w:val="00A1470D"/>
    <w:rsid w:val="00A14D9F"/>
    <w:rsid w:val="00A15855"/>
    <w:rsid w:val="00A15CEE"/>
    <w:rsid w:val="00A16E54"/>
    <w:rsid w:val="00A17065"/>
    <w:rsid w:val="00A17A8E"/>
    <w:rsid w:val="00A17C9C"/>
    <w:rsid w:val="00A17F2E"/>
    <w:rsid w:val="00A21B04"/>
    <w:rsid w:val="00A21D3D"/>
    <w:rsid w:val="00A22086"/>
    <w:rsid w:val="00A2240E"/>
    <w:rsid w:val="00A22AEA"/>
    <w:rsid w:val="00A232F4"/>
    <w:rsid w:val="00A23445"/>
    <w:rsid w:val="00A236F8"/>
    <w:rsid w:val="00A26BD8"/>
    <w:rsid w:val="00A26C7B"/>
    <w:rsid w:val="00A26FF5"/>
    <w:rsid w:val="00A2728A"/>
    <w:rsid w:val="00A3060A"/>
    <w:rsid w:val="00A307E9"/>
    <w:rsid w:val="00A30E54"/>
    <w:rsid w:val="00A30EFF"/>
    <w:rsid w:val="00A31580"/>
    <w:rsid w:val="00A31967"/>
    <w:rsid w:val="00A32CC0"/>
    <w:rsid w:val="00A33E79"/>
    <w:rsid w:val="00A344B9"/>
    <w:rsid w:val="00A34E51"/>
    <w:rsid w:val="00A34E9D"/>
    <w:rsid w:val="00A360A6"/>
    <w:rsid w:val="00A3665F"/>
    <w:rsid w:val="00A37974"/>
    <w:rsid w:val="00A37B2A"/>
    <w:rsid w:val="00A37BBE"/>
    <w:rsid w:val="00A37E48"/>
    <w:rsid w:val="00A40319"/>
    <w:rsid w:val="00A42A4A"/>
    <w:rsid w:val="00A42FDC"/>
    <w:rsid w:val="00A43282"/>
    <w:rsid w:val="00A46167"/>
    <w:rsid w:val="00A46195"/>
    <w:rsid w:val="00A46259"/>
    <w:rsid w:val="00A472AA"/>
    <w:rsid w:val="00A4783C"/>
    <w:rsid w:val="00A50AF8"/>
    <w:rsid w:val="00A52F23"/>
    <w:rsid w:val="00A53544"/>
    <w:rsid w:val="00A53B1D"/>
    <w:rsid w:val="00A54B13"/>
    <w:rsid w:val="00A5511E"/>
    <w:rsid w:val="00A564B4"/>
    <w:rsid w:val="00A56795"/>
    <w:rsid w:val="00A577B2"/>
    <w:rsid w:val="00A57AD7"/>
    <w:rsid w:val="00A60FD5"/>
    <w:rsid w:val="00A62134"/>
    <w:rsid w:val="00A62380"/>
    <w:rsid w:val="00A637AE"/>
    <w:rsid w:val="00A63E37"/>
    <w:rsid w:val="00A65E6E"/>
    <w:rsid w:val="00A664C9"/>
    <w:rsid w:val="00A6793A"/>
    <w:rsid w:val="00A701B0"/>
    <w:rsid w:val="00A70244"/>
    <w:rsid w:val="00A7033F"/>
    <w:rsid w:val="00A7149D"/>
    <w:rsid w:val="00A72150"/>
    <w:rsid w:val="00A72D96"/>
    <w:rsid w:val="00A73F3F"/>
    <w:rsid w:val="00A74B83"/>
    <w:rsid w:val="00A74E9C"/>
    <w:rsid w:val="00A7563D"/>
    <w:rsid w:val="00A75EE5"/>
    <w:rsid w:val="00A768D3"/>
    <w:rsid w:val="00A76B58"/>
    <w:rsid w:val="00A76D04"/>
    <w:rsid w:val="00A771D6"/>
    <w:rsid w:val="00A803EB"/>
    <w:rsid w:val="00A80448"/>
    <w:rsid w:val="00A818C9"/>
    <w:rsid w:val="00A83283"/>
    <w:rsid w:val="00A83DCE"/>
    <w:rsid w:val="00A83E68"/>
    <w:rsid w:val="00A84033"/>
    <w:rsid w:val="00A84572"/>
    <w:rsid w:val="00A84B76"/>
    <w:rsid w:val="00A84EE8"/>
    <w:rsid w:val="00A85381"/>
    <w:rsid w:val="00A85DF1"/>
    <w:rsid w:val="00A85F85"/>
    <w:rsid w:val="00A85F97"/>
    <w:rsid w:val="00A865D0"/>
    <w:rsid w:val="00A86C7F"/>
    <w:rsid w:val="00A87062"/>
    <w:rsid w:val="00A900C9"/>
    <w:rsid w:val="00A90114"/>
    <w:rsid w:val="00A91124"/>
    <w:rsid w:val="00A91A06"/>
    <w:rsid w:val="00A929BE"/>
    <w:rsid w:val="00A938D1"/>
    <w:rsid w:val="00A965D2"/>
    <w:rsid w:val="00A96609"/>
    <w:rsid w:val="00A97CF2"/>
    <w:rsid w:val="00AA105E"/>
    <w:rsid w:val="00AA1619"/>
    <w:rsid w:val="00AA164B"/>
    <w:rsid w:val="00AA1C2A"/>
    <w:rsid w:val="00AA1CBC"/>
    <w:rsid w:val="00AA22B4"/>
    <w:rsid w:val="00AA270B"/>
    <w:rsid w:val="00AA3DF9"/>
    <w:rsid w:val="00AA4539"/>
    <w:rsid w:val="00AA53F2"/>
    <w:rsid w:val="00AA56E5"/>
    <w:rsid w:val="00AA6924"/>
    <w:rsid w:val="00AA7A57"/>
    <w:rsid w:val="00AB0228"/>
    <w:rsid w:val="00AB0363"/>
    <w:rsid w:val="00AB08B8"/>
    <w:rsid w:val="00AB0DE0"/>
    <w:rsid w:val="00AB1560"/>
    <w:rsid w:val="00AB17B6"/>
    <w:rsid w:val="00AB2050"/>
    <w:rsid w:val="00AB22A1"/>
    <w:rsid w:val="00AB2970"/>
    <w:rsid w:val="00AB35B3"/>
    <w:rsid w:val="00AB4EB5"/>
    <w:rsid w:val="00AB52C6"/>
    <w:rsid w:val="00AB549E"/>
    <w:rsid w:val="00AB5CCA"/>
    <w:rsid w:val="00AB5F9F"/>
    <w:rsid w:val="00AB7D96"/>
    <w:rsid w:val="00AC1AA5"/>
    <w:rsid w:val="00AC1B1C"/>
    <w:rsid w:val="00AC1D4E"/>
    <w:rsid w:val="00AC3D43"/>
    <w:rsid w:val="00AC5642"/>
    <w:rsid w:val="00AC58FD"/>
    <w:rsid w:val="00AC5924"/>
    <w:rsid w:val="00AC6831"/>
    <w:rsid w:val="00AC6CD8"/>
    <w:rsid w:val="00AC6EB7"/>
    <w:rsid w:val="00AD1021"/>
    <w:rsid w:val="00AD2122"/>
    <w:rsid w:val="00AD2139"/>
    <w:rsid w:val="00AD2823"/>
    <w:rsid w:val="00AD2B94"/>
    <w:rsid w:val="00AD2C08"/>
    <w:rsid w:val="00AD2D36"/>
    <w:rsid w:val="00AD389F"/>
    <w:rsid w:val="00AD3A6F"/>
    <w:rsid w:val="00AD3C5A"/>
    <w:rsid w:val="00AD3E7B"/>
    <w:rsid w:val="00AD431F"/>
    <w:rsid w:val="00AD48C1"/>
    <w:rsid w:val="00AD56A9"/>
    <w:rsid w:val="00AD617E"/>
    <w:rsid w:val="00AD6911"/>
    <w:rsid w:val="00AD6CF5"/>
    <w:rsid w:val="00AD6E99"/>
    <w:rsid w:val="00AE038E"/>
    <w:rsid w:val="00AE1328"/>
    <w:rsid w:val="00AE1987"/>
    <w:rsid w:val="00AE1E26"/>
    <w:rsid w:val="00AE2616"/>
    <w:rsid w:val="00AE345A"/>
    <w:rsid w:val="00AE4001"/>
    <w:rsid w:val="00AE4093"/>
    <w:rsid w:val="00AE4CAA"/>
    <w:rsid w:val="00AE4D3A"/>
    <w:rsid w:val="00AE4E42"/>
    <w:rsid w:val="00AE544C"/>
    <w:rsid w:val="00AE5BA7"/>
    <w:rsid w:val="00AE5CC4"/>
    <w:rsid w:val="00AE606B"/>
    <w:rsid w:val="00AE6F66"/>
    <w:rsid w:val="00AE70AF"/>
    <w:rsid w:val="00AE726A"/>
    <w:rsid w:val="00AE7BB7"/>
    <w:rsid w:val="00AF0CC8"/>
    <w:rsid w:val="00AF0DDE"/>
    <w:rsid w:val="00AF15E3"/>
    <w:rsid w:val="00AF1C76"/>
    <w:rsid w:val="00AF2BA3"/>
    <w:rsid w:val="00AF37BF"/>
    <w:rsid w:val="00AF3BB8"/>
    <w:rsid w:val="00AF3F91"/>
    <w:rsid w:val="00AF4005"/>
    <w:rsid w:val="00AF5E31"/>
    <w:rsid w:val="00AF6073"/>
    <w:rsid w:val="00AF65EE"/>
    <w:rsid w:val="00AF66F1"/>
    <w:rsid w:val="00AF6F4C"/>
    <w:rsid w:val="00B008B5"/>
    <w:rsid w:val="00B00A10"/>
    <w:rsid w:val="00B016B1"/>
    <w:rsid w:val="00B01D48"/>
    <w:rsid w:val="00B0293E"/>
    <w:rsid w:val="00B04A29"/>
    <w:rsid w:val="00B06D03"/>
    <w:rsid w:val="00B070EF"/>
    <w:rsid w:val="00B07428"/>
    <w:rsid w:val="00B100FB"/>
    <w:rsid w:val="00B1025D"/>
    <w:rsid w:val="00B12644"/>
    <w:rsid w:val="00B130E5"/>
    <w:rsid w:val="00B130FB"/>
    <w:rsid w:val="00B13A77"/>
    <w:rsid w:val="00B13E61"/>
    <w:rsid w:val="00B15212"/>
    <w:rsid w:val="00B16D05"/>
    <w:rsid w:val="00B17685"/>
    <w:rsid w:val="00B17D28"/>
    <w:rsid w:val="00B202C1"/>
    <w:rsid w:val="00B20763"/>
    <w:rsid w:val="00B20F4B"/>
    <w:rsid w:val="00B20F8E"/>
    <w:rsid w:val="00B20FDE"/>
    <w:rsid w:val="00B21BD0"/>
    <w:rsid w:val="00B21C2C"/>
    <w:rsid w:val="00B21D22"/>
    <w:rsid w:val="00B22B7A"/>
    <w:rsid w:val="00B23A1B"/>
    <w:rsid w:val="00B24714"/>
    <w:rsid w:val="00B24B23"/>
    <w:rsid w:val="00B24EC2"/>
    <w:rsid w:val="00B2524D"/>
    <w:rsid w:val="00B25504"/>
    <w:rsid w:val="00B25879"/>
    <w:rsid w:val="00B25DE2"/>
    <w:rsid w:val="00B264AA"/>
    <w:rsid w:val="00B26C37"/>
    <w:rsid w:val="00B26D57"/>
    <w:rsid w:val="00B27424"/>
    <w:rsid w:val="00B2768C"/>
    <w:rsid w:val="00B30B90"/>
    <w:rsid w:val="00B32038"/>
    <w:rsid w:val="00B320DC"/>
    <w:rsid w:val="00B321B4"/>
    <w:rsid w:val="00B32523"/>
    <w:rsid w:val="00B326B2"/>
    <w:rsid w:val="00B34A0F"/>
    <w:rsid w:val="00B34DD3"/>
    <w:rsid w:val="00B34F94"/>
    <w:rsid w:val="00B359B3"/>
    <w:rsid w:val="00B36386"/>
    <w:rsid w:val="00B36CEA"/>
    <w:rsid w:val="00B36D37"/>
    <w:rsid w:val="00B4050E"/>
    <w:rsid w:val="00B40E5F"/>
    <w:rsid w:val="00B40E9B"/>
    <w:rsid w:val="00B42428"/>
    <w:rsid w:val="00B431B4"/>
    <w:rsid w:val="00B435EE"/>
    <w:rsid w:val="00B43AE4"/>
    <w:rsid w:val="00B43E53"/>
    <w:rsid w:val="00B44CAF"/>
    <w:rsid w:val="00B46013"/>
    <w:rsid w:val="00B471F9"/>
    <w:rsid w:val="00B47582"/>
    <w:rsid w:val="00B47A15"/>
    <w:rsid w:val="00B50001"/>
    <w:rsid w:val="00B5096A"/>
    <w:rsid w:val="00B5101F"/>
    <w:rsid w:val="00B519E2"/>
    <w:rsid w:val="00B521F3"/>
    <w:rsid w:val="00B53320"/>
    <w:rsid w:val="00B54AF1"/>
    <w:rsid w:val="00B55014"/>
    <w:rsid w:val="00B55235"/>
    <w:rsid w:val="00B5568F"/>
    <w:rsid w:val="00B55A9E"/>
    <w:rsid w:val="00B55AD9"/>
    <w:rsid w:val="00B55D16"/>
    <w:rsid w:val="00B561DC"/>
    <w:rsid w:val="00B56A88"/>
    <w:rsid w:val="00B5729A"/>
    <w:rsid w:val="00B57D2C"/>
    <w:rsid w:val="00B60AE1"/>
    <w:rsid w:val="00B60D74"/>
    <w:rsid w:val="00B615B8"/>
    <w:rsid w:val="00B61DCA"/>
    <w:rsid w:val="00B6247B"/>
    <w:rsid w:val="00B62788"/>
    <w:rsid w:val="00B62B3E"/>
    <w:rsid w:val="00B64410"/>
    <w:rsid w:val="00B64A1A"/>
    <w:rsid w:val="00B64E59"/>
    <w:rsid w:val="00B65359"/>
    <w:rsid w:val="00B6589F"/>
    <w:rsid w:val="00B676DA"/>
    <w:rsid w:val="00B6773C"/>
    <w:rsid w:val="00B6774E"/>
    <w:rsid w:val="00B678CC"/>
    <w:rsid w:val="00B67DDB"/>
    <w:rsid w:val="00B701A2"/>
    <w:rsid w:val="00B709BC"/>
    <w:rsid w:val="00B7114D"/>
    <w:rsid w:val="00B71501"/>
    <w:rsid w:val="00B71703"/>
    <w:rsid w:val="00B71DD8"/>
    <w:rsid w:val="00B72D94"/>
    <w:rsid w:val="00B7416A"/>
    <w:rsid w:val="00B80874"/>
    <w:rsid w:val="00B81399"/>
    <w:rsid w:val="00B816D7"/>
    <w:rsid w:val="00B81C14"/>
    <w:rsid w:val="00B81C88"/>
    <w:rsid w:val="00B81FB6"/>
    <w:rsid w:val="00B83117"/>
    <w:rsid w:val="00B8346C"/>
    <w:rsid w:val="00B837E0"/>
    <w:rsid w:val="00B85228"/>
    <w:rsid w:val="00B8543F"/>
    <w:rsid w:val="00B858F8"/>
    <w:rsid w:val="00B86FF8"/>
    <w:rsid w:val="00B8709C"/>
    <w:rsid w:val="00B87214"/>
    <w:rsid w:val="00B9042C"/>
    <w:rsid w:val="00B904DC"/>
    <w:rsid w:val="00B9079F"/>
    <w:rsid w:val="00B90D29"/>
    <w:rsid w:val="00B91912"/>
    <w:rsid w:val="00B91A04"/>
    <w:rsid w:val="00B91E8C"/>
    <w:rsid w:val="00B92BB5"/>
    <w:rsid w:val="00B93BDF"/>
    <w:rsid w:val="00B94040"/>
    <w:rsid w:val="00B962A9"/>
    <w:rsid w:val="00B964ED"/>
    <w:rsid w:val="00B96F98"/>
    <w:rsid w:val="00B97544"/>
    <w:rsid w:val="00B97D33"/>
    <w:rsid w:val="00BA05BF"/>
    <w:rsid w:val="00BA1FC3"/>
    <w:rsid w:val="00BA20A0"/>
    <w:rsid w:val="00BA3943"/>
    <w:rsid w:val="00BA3C5C"/>
    <w:rsid w:val="00BA3E05"/>
    <w:rsid w:val="00BA53BF"/>
    <w:rsid w:val="00BA5631"/>
    <w:rsid w:val="00BA5CA5"/>
    <w:rsid w:val="00BB1C63"/>
    <w:rsid w:val="00BB1CCC"/>
    <w:rsid w:val="00BB2160"/>
    <w:rsid w:val="00BB3381"/>
    <w:rsid w:val="00BB35F2"/>
    <w:rsid w:val="00BB47B6"/>
    <w:rsid w:val="00BB4966"/>
    <w:rsid w:val="00BB4F6E"/>
    <w:rsid w:val="00BB63A9"/>
    <w:rsid w:val="00BB6D17"/>
    <w:rsid w:val="00BC0451"/>
    <w:rsid w:val="00BC24A5"/>
    <w:rsid w:val="00BC2732"/>
    <w:rsid w:val="00BC526D"/>
    <w:rsid w:val="00BC682C"/>
    <w:rsid w:val="00BC69EB"/>
    <w:rsid w:val="00BC69F6"/>
    <w:rsid w:val="00BC78E9"/>
    <w:rsid w:val="00BD04CA"/>
    <w:rsid w:val="00BD112B"/>
    <w:rsid w:val="00BD1B37"/>
    <w:rsid w:val="00BD1B68"/>
    <w:rsid w:val="00BD2D3D"/>
    <w:rsid w:val="00BD2E84"/>
    <w:rsid w:val="00BD4C99"/>
    <w:rsid w:val="00BD59E8"/>
    <w:rsid w:val="00BD7BDB"/>
    <w:rsid w:val="00BD7C46"/>
    <w:rsid w:val="00BE0A84"/>
    <w:rsid w:val="00BE109D"/>
    <w:rsid w:val="00BE18E8"/>
    <w:rsid w:val="00BE1C2D"/>
    <w:rsid w:val="00BE292D"/>
    <w:rsid w:val="00BE3C84"/>
    <w:rsid w:val="00BE3F1E"/>
    <w:rsid w:val="00BE4DDE"/>
    <w:rsid w:val="00BE731F"/>
    <w:rsid w:val="00BE7F21"/>
    <w:rsid w:val="00BF1DC9"/>
    <w:rsid w:val="00BF2121"/>
    <w:rsid w:val="00BF35BF"/>
    <w:rsid w:val="00BF3A07"/>
    <w:rsid w:val="00BF521B"/>
    <w:rsid w:val="00BF5796"/>
    <w:rsid w:val="00BF6882"/>
    <w:rsid w:val="00BF7A44"/>
    <w:rsid w:val="00BF7CD8"/>
    <w:rsid w:val="00C0024D"/>
    <w:rsid w:val="00C00E1F"/>
    <w:rsid w:val="00C0146E"/>
    <w:rsid w:val="00C014EF"/>
    <w:rsid w:val="00C01520"/>
    <w:rsid w:val="00C01D93"/>
    <w:rsid w:val="00C021DD"/>
    <w:rsid w:val="00C022B1"/>
    <w:rsid w:val="00C02529"/>
    <w:rsid w:val="00C027CD"/>
    <w:rsid w:val="00C02C50"/>
    <w:rsid w:val="00C038EA"/>
    <w:rsid w:val="00C04046"/>
    <w:rsid w:val="00C049F7"/>
    <w:rsid w:val="00C04E11"/>
    <w:rsid w:val="00C05B60"/>
    <w:rsid w:val="00C05F86"/>
    <w:rsid w:val="00C067D9"/>
    <w:rsid w:val="00C07C9A"/>
    <w:rsid w:val="00C07E86"/>
    <w:rsid w:val="00C07F12"/>
    <w:rsid w:val="00C118EE"/>
    <w:rsid w:val="00C137D2"/>
    <w:rsid w:val="00C13B21"/>
    <w:rsid w:val="00C14329"/>
    <w:rsid w:val="00C1454B"/>
    <w:rsid w:val="00C15691"/>
    <w:rsid w:val="00C17081"/>
    <w:rsid w:val="00C17A86"/>
    <w:rsid w:val="00C21961"/>
    <w:rsid w:val="00C230CB"/>
    <w:rsid w:val="00C23A5D"/>
    <w:rsid w:val="00C24135"/>
    <w:rsid w:val="00C249D0"/>
    <w:rsid w:val="00C24DF3"/>
    <w:rsid w:val="00C25AD4"/>
    <w:rsid w:val="00C25F50"/>
    <w:rsid w:val="00C27EBB"/>
    <w:rsid w:val="00C31190"/>
    <w:rsid w:val="00C31CA9"/>
    <w:rsid w:val="00C31FAE"/>
    <w:rsid w:val="00C325BC"/>
    <w:rsid w:val="00C32918"/>
    <w:rsid w:val="00C32FF9"/>
    <w:rsid w:val="00C33AF7"/>
    <w:rsid w:val="00C34438"/>
    <w:rsid w:val="00C34475"/>
    <w:rsid w:val="00C349A1"/>
    <w:rsid w:val="00C349FF"/>
    <w:rsid w:val="00C3504A"/>
    <w:rsid w:val="00C35B69"/>
    <w:rsid w:val="00C35D47"/>
    <w:rsid w:val="00C362C9"/>
    <w:rsid w:val="00C3655E"/>
    <w:rsid w:val="00C37404"/>
    <w:rsid w:val="00C376C3"/>
    <w:rsid w:val="00C40894"/>
    <w:rsid w:val="00C408E0"/>
    <w:rsid w:val="00C41598"/>
    <w:rsid w:val="00C42439"/>
    <w:rsid w:val="00C424D0"/>
    <w:rsid w:val="00C424E1"/>
    <w:rsid w:val="00C435C3"/>
    <w:rsid w:val="00C4380F"/>
    <w:rsid w:val="00C44508"/>
    <w:rsid w:val="00C502D3"/>
    <w:rsid w:val="00C50CA2"/>
    <w:rsid w:val="00C51228"/>
    <w:rsid w:val="00C51463"/>
    <w:rsid w:val="00C5166C"/>
    <w:rsid w:val="00C517B3"/>
    <w:rsid w:val="00C524AB"/>
    <w:rsid w:val="00C52F9B"/>
    <w:rsid w:val="00C52FD2"/>
    <w:rsid w:val="00C556D8"/>
    <w:rsid w:val="00C55826"/>
    <w:rsid w:val="00C562F2"/>
    <w:rsid w:val="00C56D82"/>
    <w:rsid w:val="00C573D9"/>
    <w:rsid w:val="00C60BFF"/>
    <w:rsid w:val="00C61014"/>
    <w:rsid w:val="00C61734"/>
    <w:rsid w:val="00C617A1"/>
    <w:rsid w:val="00C6267B"/>
    <w:rsid w:val="00C62936"/>
    <w:rsid w:val="00C62A88"/>
    <w:rsid w:val="00C63E54"/>
    <w:rsid w:val="00C643B0"/>
    <w:rsid w:val="00C64C1A"/>
    <w:rsid w:val="00C65A68"/>
    <w:rsid w:val="00C6611D"/>
    <w:rsid w:val="00C66C2A"/>
    <w:rsid w:val="00C700C5"/>
    <w:rsid w:val="00C70898"/>
    <w:rsid w:val="00C70974"/>
    <w:rsid w:val="00C71026"/>
    <w:rsid w:val="00C712B7"/>
    <w:rsid w:val="00C7155B"/>
    <w:rsid w:val="00C71A45"/>
    <w:rsid w:val="00C71F09"/>
    <w:rsid w:val="00C727F7"/>
    <w:rsid w:val="00C72906"/>
    <w:rsid w:val="00C764A1"/>
    <w:rsid w:val="00C76F92"/>
    <w:rsid w:val="00C77245"/>
    <w:rsid w:val="00C778FA"/>
    <w:rsid w:val="00C80926"/>
    <w:rsid w:val="00C812DD"/>
    <w:rsid w:val="00C8175F"/>
    <w:rsid w:val="00C818CF"/>
    <w:rsid w:val="00C83879"/>
    <w:rsid w:val="00C86709"/>
    <w:rsid w:val="00C906D0"/>
    <w:rsid w:val="00C915E0"/>
    <w:rsid w:val="00C91D6B"/>
    <w:rsid w:val="00C92946"/>
    <w:rsid w:val="00C92EED"/>
    <w:rsid w:val="00C93532"/>
    <w:rsid w:val="00C9434C"/>
    <w:rsid w:val="00C94BDD"/>
    <w:rsid w:val="00C950E6"/>
    <w:rsid w:val="00C959A5"/>
    <w:rsid w:val="00C969F6"/>
    <w:rsid w:val="00CA0079"/>
    <w:rsid w:val="00CA1D6E"/>
    <w:rsid w:val="00CA1E35"/>
    <w:rsid w:val="00CA3082"/>
    <w:rsid w:val="00CA350C"/>
    <w:rsid w:val="00CA3635"/>
    <w:rsid w:val="00CA4CCD"/>
    <w:rsid w:val="00CA561B"/>
    <w:rsid w:val="00CA562F"/>
    <w:rsid w:val="00CA5762"/>
    <w:rsid w:val="00CA5CEC"/>
    <w:rsid w:val="00CA693A"/>
    <w:rsid w:val="00CA6A7F"/>
    <w:rsid w:val="00CA7142"/>
    <w:rsid w:val="00CB07A1"/>
    <w:rsid w:val="00CB1BEC"/>
    <w:rsid w:val="00CB24D7"/>
    <w:rsid w:val="00CB306E"/>
    <w:rsid w:val="00CB325A"/>
    <w:rsid w:val="00CB342B"/>
    <w:rsid w:val="00CB3E68"/>
    <w:rsid w:val="00CB416E"/>
    <w:rsid w:val="00CB4888"/>
    <w:rsid w:val="00CB48B0"/>
    <w:rsid w:val="00CB49B6"/>
    <w:rsid w:val="00CB4DD0"/>
    <w:rsid w:val="00CB5D23"/>
    <w:rsid w:val="00CB5D75"/>
    <w:rsid w:val="00CB6C12"/>
    <w:rsid w:val="00CB70E0"/>
    <w:rsid w:val="00CC22CB"/>
    <w:rsid w:val="00CC3A6E"/>
    <w:rsid w:val="00CC3CE0"/>
    <w:rsid w:val="00CC4F9B"/>
    <w:rsid w:val="00CC4FBC"/>
    <w:rsid w:val="00CC6B83"/>
    <w:rsid w:val="00CC7594"/>
    <w:rsid w:val="00CD040C"/>
    <w:rsid w:val="00CD0781"/>
    <w:rsid w:val="00CD1686"/>
    <w:rsid w:val="00CD1A3D"/>
    <w:rsid w:val="00CD1F99"/>
    <w:rsid w:val="00CD280E"/>
    <w:rsid w:val="00CD2843"/>
    <w:rsid w:val="00CD2ED9"/>
    <w:rsid w:val="00CD4036"/>
    <w:rsid w:val="00CD5D06"/>
    <w:rsid w:val="00CD6773"/>
    <w:rsid w:val="00CD7658"/>
    <w:rsid w:val="00CE0436"/>
    <w:rsid w:val="00CE0581"/>
    <w:rsid w:val="00CE07EE"/>
    <w:rsid w:val="00CE0BAA"/>
    <w:rsid w:val="00CE0F05"/>
    <w:rsid w:val="00CE11E0"/>
    <w:rsid w:val="00CE1C74"/>
    <w:rsid w:val="00CE2DC5"/>
    <w:rsid w:val="00CE499C"/>
    <w:rsid w:val="00CE567D"/>
    <w:rsid w:val="00CF0816"/>
    <w:rsid w:val="00CF0BB7"/>
    <w:rsid w:val="00CF1E01"/>
    <w:rsid w:val="00CF221D"/>
    <w:rsid w:val="00CF2B8D"/>
    <w:rsid w:val="00CF3647"/>
    <w:rsid w:val="00CF41DA"/>
    <w:rsid w:val="00CF5BF7"/>
    <w:rsid w:val="00CF6956"/>
    <w:rsid w:val="00D0040E"/>
    <w:rsid w:val="00D00B82"/>
    <w:rsid w:val="00D00E8F"/>
    <w:rsid w:val="00D011B2"/>
    <w:rsid w:val="00D019CF"/>
    <w:rsid w:val="00D01A79"/>
    <w:rsid w:val="00D02DE5"/>
    <w:rsid w:val="00D03039"/>
    <w:rsid w:val="00D03124"/>
    <w:rsid w:val="00D04F95"/>
    <w:rsid w:val="00D07A58"/>
    <w:rsid w:val="00D11A9C"/>
    <w:rsid w:val="00D12F58"/>
    <w:rsid w:val="00D13044"/>
    <w:rsid w:val="00D13537"/>
    <w:rsid w:val="00D147E5"/>
    <w:rsid w:val="00D1488C"/>
    <w:rsid w:val="00D15B5A"/>
    <w:rsid w:val="00D165E0"/>
    <w:rsid w:val="00D173C9"/>
    <w:rsid w:val="00D17DDF"/>
    <w:rsid w:val="00D17E66"/>
    <w:rsid w:val="00D2361E"/>
    <w:rsid w:val="00D251C1"/>
    <w:rsid w:val="00D2557C"/>
    <w:rsid w:val="00D25650"/>
    <w:rsid w:val="00D269CD"/>
    <w:rsid w:val="00D26C17"/>
    <w:rsid w:val="00D27857"/>
    <w:rsid w:val="00D27A66"/>
    <w:rsid w:val="00D311C0"/>
    <w:rsid w:val="00D31932"/>
    <w:rsid w:val="00D3405D"/>
    <w:rsid w:val="00D3432B"/>
    <w:rsid w:val="00D34DA0"/>
    <w:rsid w:val="00D353FE"/>
    <w:rsid w:val="00D36779"/>
    <w:rsid w:val="00D3683B"/>
    <w:rsid w:val="00D40183"/>
    <w:rsid w:val="00D401BE"/>
    <w:rsid w:val="00D40777"/>
    <w:rsid w:val="00D408EC"/>
    <w:rsid w:val="00D41356"/>
    <w:rsid w:val="00D42338"/>
    <w:rsid w:val="00D42453"/>
    <w:rsid w:val="00D43C40"/>
    <w:rsid w:val="00D43CDB"/>
    <w:rsid w:val="00D440D6"/>
    <w:rsid w:val="00D44C58"/>
    <w:rsid w:val="00D45007"/>
    <w:rsid w:val="00D4631F"/>
    <w:rsid w:val="00D502F9"/>
    <w:rsid w:val="00D52FAC"/>
    <w:rsid w:val="00D539FF"/>
    <w:rsid w:val="00D53FBA"/>
    <w:rsid w:val="00D54369"/>
    <w:rsid w:val="00D54411"/>
    <w:rsid w:val="00D54782"/>
    <w:rsid w:val="00D560D2"/>
    <w:rsid w:val="00D570ED"/>
    <w:rsid w:val="00D57118"/>
    <w:rsid w:val="00D577E1"/>
    <w:rsid w:val="00D608BC"/>
    <w:rsid w:val="00D6099B"/>
    <w:rsid w:val="00D60C63"/>
    <w:rsid w:val="00D60DE7"/>
    <w:rsid w:val="00D60ED4"/>
    <w:rsid w:val="00D61102"/>
    <w:rsid w:val="00D61BA4"/>
    <w:rsid w:val="00D61D54"/>
    <w:rsid w:val="00D62217"/>
    <w:rsid w:val="00D62731"/>
    <w:rsid w:val="00D6319C"/>
    <w:rsid w:val="00D643B6"/>
    <w:rsid w:val="00D647AA"/>
    <w:rsid w:val="00D6551B"/>
    <w:rsid w:val="00D657E1"/>
    <w:rsid w:val="00D66359"/>
    <w:rsid w:val="00D6658D"/>
    <w:rsid w:val="00D67476"/>
    <w:rsid w:val="00D679DC"/>
    <w:rsid w:val="00D70911"/>
    <w:rsid w:val="00D7172B"/>
    <w:rsid w:val="00D719C3"/>
    <w:rsid w:val="00D7283E"/>
    <w:rsid w:val="00D73E27"/>
    <w:rsid w:val="00D74028"/>
    <w:rsid w:val="00D741C3"/>
    <w:rsid w:val="00D74430"/>
    <w:rsid w:val="00D747CA"/>
    <w:rsid w:val="00D75406"/>
    <w:rsid w:val="00D75F54"/>
    <w:rsid w:val="00D7662B"/>
    <w:rsid w:val="00D76A4D"/>
    <w:rsid w:val="00D80D5F"/>
    <w:rsid w:val="00D8193B"/>
    <w:rsid w:val="00D8289F"/>
    <w:rsid w:val="00D834D8"/>
    <w:rsid w:val="00D840C7"/>
    <w:rsid w:val="00D840C9"/>
    <w:rsid w:val="00D846E2"/>
    <w:rsid w:val="00D85A98"/>
    <w:rsid w:val="00D86F44"/>
    <w:rsid w:val="00D87B32"/>
    <w:rsid w:val="00D87FBF"/>
    <w:rsid w:val="00D90057"/>
    <w:rsid w:val="00D90B64"/>
    <w:rsid w:val="00D91226"/>
    <w:rsid w:val="00D92BA1"/>
    <w:rsid w:val="00D9360C"/>
    <w:rsid w:val="00D941F9"/>
    <w:rsid w:val="00D9492B"/>
    <w:rsid w:val="00D94AAD"/>
    <w:rsid w:val="00D956ED"/>
    <w:rsid w:val="00D96693"/>
    <w:rsid w:val="00D976D8"/>
    <w:rsid w:val="00DA1A91"/>
    <w:rsid w:val="00DA2784"/>
    <w:rsid w:val="00DA2D01"/>
    <w:rsid w:val="00DA2EC6"/>
    <w:rsid w:val="00DA347F"/>
    <w:rsid w:val="00DA3C8C"/>
    <w:rsid w:val="00DA3DC0"/>
    <w:rsid w:val="00DA6A84"/>
    <w:rsid w:val="00DA70ED"/>
    <w:rsid w:val="00DA749D"/>
    <w:rsid w:val="00DA77C1"/>
    <w:rsid w:val="00DB0466"/>
    <w:rsid w:val="00DB0A01"/>
    <w:rsid w:val="00DB0B01"/>
    <w:rsid w:val="00DB2101"/>
    <w:rsid w:val="00DB32E7"/>
    <w:rsid w:val="00DB37BD"/>
    <w:rsid w:val="00DB4432"/>
    <w:rsid w:val="00DB46BA"/>
    <w:rsid w:val="00DB4C33"/>
    <w:rsid w:val="00DB4DAD"/>
    <w:rsid w:val="00DB6A85"/>
    <w:rsid w:val="00DB6D12"/>
    <w:rsid w:val="00DB74A6"/>
    <w:rsid w:val="00DB797E"/>
    <w:rsid w:val="00DC0195"/>
    <w:rsid w:val="00DC01EF"/>
    <w:rsid w:val="00DC0468"/>
    <w:rsid w:val="00DC0AD3"/>
    <w:rsid w:val="00DC2088"/>
    <w:rsid w:val="00DC2113"/>
    <w:rsid w:val="00DC2368"/>
    <w:rsid w:val="00DC2A5B"/>
    <w:rsid w:val="00DC30BE"/>
    <w:rsid w:val="00DC335A"/>
    <w:rsid w:val="00DC33BB"/>
    <w:rsid w:val="00DC3703"/>
    <w:rsid w:val="00DC431A"/>
    <w:rsid w:val="00DC4D68"/>
    <w:rsid w:val="00DC50E3"/>
    <w:rsid w:val="00DC5BB4"/>
    <w:rsid w:val="00DC7B5C"/>
    <w:rsid w:val="00DD023B"/>
    <w:rsid w:val="00DD04B3"/>
    <w:rsid w:val="00DD0799"/>
    <w:rsid w:val="00DD0D58"/>
    <w:rsid w:val="00DD0E0D"/>
    <w:rsid w:val="00DD0F34"/>
    <w:rsid w:val="00DD1884"/>
    <w:rsid w:val="00DD1990"/>
    <w:rsid w:val="00DD217D"/>
    <w:rsid w:val="00DD267C"/>
    <w:rsid w:val="00DD3249"/>
    <w:rsid w:val="00DD4366"/>
    <w:rsid w:val="00DD43BF"/>
    <w:rsid w:val="00DD44B0"/>
    <w:rsid w:val="00DD561E"/>
    <w:rsid w:val="00DD5918"/>
    <w:rsid w:val="00DD68DF"/>
    <w:rsid w:val="00DD7076"/>
    <w:rsid w:val="00DD7855"/>
    <w:rsid w:val="00DE0D63"/>
    <w:rsid w:val="00DE0FE3"/>
    <w:rsid w:val="00DE15A3"/>
    <w:rsid w:val="00DE6178"/>
    <w:rsid w:val="00DE7451"/>
    <w:rsid w:val="00DF0B7F"/>
    <w:rsid w:val="00DF1547"/>
    <w:rsid w:val="00DF16F9"/>
    <w:rsid w:val="00DF22F3"/>
    <w:rsid w:val="00DF2869"/>
    <w:rsid w:val="00DF579F"/>
    <w:rsid w:val="00DF5CBE"/>
    <w:rsid w:val="00DF5D38"/>
    <w:rsid w:val="00DF6039"/>
    <w:rsid w:val="00DF636D"/>
    <w:rsid w:val="00DF7822"/>
    <w:rsid w:val="00E02406"/>
    <w:rsid w:val="00E028AD"/>
    <w:rsid w:val="00E02DEA"/>
    <w:rsid w:val="00E04600"/>
    <w:rsid w:val="00E058AB"/>
    <w:rsid w:val="00E05E72"/>
    <w:rsid w:val="00E064F4"/>
    <w:rsid w:val="00E07974"/>
    <w:rsid w:val="00E07E5D"/>
    <w:rsid w:val="00E10068"/>
    <w:rsid w:val="00E1080D"/>
    <w:rsid w:val="00E10C01"/>
    <w:rsid w:val="00E12109"/>
    <w:rsid w:val="00E12C2E"/>
    <w:rsid w:val="00E138B8"/>
    <w:rsid w:val="00E15380"/>
    <w:rsid w:val="00E153A8"/>
    <w:rsid w:val="00E161D0"/>
    <w:rsid w:val="00E1755F"/>
    <w:rsid w:val="00E2088E"/>
    <w:rsid w:val="00E2101E"/>
    <w:rsid w:val="00E21496"/>
    <w:rsid w:val="00E214DA"/>
    <w:rsid w:val="00E226B4"/>
    <w:rsid w:val="00E2279C"/>
    <w:rsid w:val="00E22A4B"/>
    <w:rsid w:val="00E22CED"/>
    <w:rsid w:val="00E23327"/>
    <w:rsid w:val="00E241AF"/>
    <w:rsid w:val="00E24A13"/>
    <w:rsid w:val="00E25626"/>
    <w:rsid w:val="00E26317"/>
    <w:rsid w:val="00E27243"/>
    <w:rsid w:val="00E304F3"/>
    <w:rsid w:val="00E3080D"/>
    <w:rsid w:val="00E31A15"/>
    <w:rsid w:val="00E31F6E"/>
    <w:rsid w:val="00E32018"/>
    <w:rsid w:val="00E32858"/>
    <w:rsid w:val="00E338F8"/>
    <w:rsid w:val="00E345F0"/>
    <w:rsid w:val="00E3466F"/>
    <w:rsid w:val="00E34E59"/>
    <w:rsid w:val="00E34E64"/>
    <w:rsid w:val="00E35512"/>
    <w:rsid w:val="00E36887"/>
    <w:rsid w:val="00E36C17"/>
    <w:rsid w:val="00E371C6"/>
    <w:rsid w:val="00E408C4"/>
    <w:rsid w:val="00E41EE2"/>
    <w:rsid w:val="00E42563"/>
    <w:rsid w:val="00E431F8"/>
    <w:rsid w:val="00E44FB1"/>
    <w:rsid w:val="00E45A2C"/>
    <w:rsid w:val="00E463A6"/>
    <w:rsid w:val="00E50510"/>
    <w:rsid w:val="00E50953"/>
    <w:rsid w:val="00E52095"/>
    <w:rsid w:val="00E531A9"/>
    <w:rsid w:val="00E54E96"/>
    <w:rsid w:val="00E55147"/>
    <w:rsid w:val="00E5584C"/>
    <w:rsid w:val="00E55927"/>
    <w:rsid w:val="00E55CC7"/>
    <w:rsid w:val="00E56624"/>
    <w:rsid w:val="00E57AAD"/>
    <w:rsid w:val="00E57F8F"/>
    <w:rsid w:val="00E6002E"/>
    <w:rsid w:val="00E610F9"/>
    <w:rsid w:val="00E6122A"/>
    <w:rsid w:val="00E62E59"/>
    <w:rsid w:val="00E640FF"/>
    <w:rsid w:val="00E64D70"/>
    <w:rsid w:val="00E6532F"/>
    <w:rsid w:val="00E657E7"/>
    <w:rsid w:val="00E65B8C"/>
    <w:rsid w:val="00E6650C"/>
    <w:rsid w:val="00E668A7"/>
    <w:rsid w:val="00E66A05"/>
    <w:rsid w:val="00E66FFD"/>
    <w:rsid w:val="00E70720"/>
    <w:rsid w:val="00E70B5C"/>
    <w:rsid w:val="00E71A79"/>
    <w:rsid w:val="00E742A8"/>
    <w:rsid w:val="00E742F6"/>
    <w:rsid w:val="00E7472E"/>
    <w:rsid w:val="00E747B7"/>
    <w:rsid w:val="00E75171"/>
    <w:rsid w:val="00E75585"/>
    <w:rsid w:val="00E7588F"/>
    <w:rsid w:val="00E7639E"/>
    <w:rsid w:val="00E76E10"/>
    <w:rsid w:val="00E77817"/>
    <w:rsid w:val="00E81816"/>
    <w:rsid w:val="00E81E00"/>
    <w:rsid w:val="00E8298F"/>
    <w:rsid w:val="00E82E5C"/>
    <w:rsid w:val="00E836B1"/>
    <w:rsid w:val="00E83A76"/>
    <w:rsid w:val="00E84553"/>
    <w:rsid w:val="00E84782"/>
    <w:rsid w:val="00E8489C"/>
    <w:rsid w:val="00E86721"/>
    <w:rsid w:val="00E86B80"/>
    <w:rsid w:val="00E870F2"/>
    <w:rsid w:val="00E90024"/>
    <w:rsid w:val="00E90130"/>
    <w:rsid w:val="00E9084E"/>
    <w:rsid w:val="00E90B38"/>
    <w:rsid w:val="00E90F2F"/>
    <w:rsid w:val="00E90F69"/>
    <w:rsid w:val="00E911D4"/>
    <w:rsid w:val="00E9153A"/>
    <w:rsid w:val="00E93851"/>
    <w:rsid w:val="00E9387F"/>
    <w:rsid w:val="00E9414C"/>
    <w:rsid w:val="00E948A3"/>
    <w:rsid w:val="00E94BD2"/>
    <w:rsid w:val="00E95DD0"/>
    <w:rsid w:val="00E971FB"/>
    <w:rsid w:val="00E972C7"/>
    <w:rsid w:val="00E973E8"/>
    <w:rsid w:val="00EA06B3"/>
    <w:rsid w:val="00EA314E"/>
    <w:rsid w:val="00EA333B"/>
    <w:rsid w:val="00EA3F68"/>
    <w:rsid w:val="00EA4289"/>
    <w:rsid w:val="00EA50D7"/>
    <w:rsid w:val="00EA57E8"/>
    <w:rsid w:val="00EA585E"/>
    <w:rsid w:val="00EA7085"/>
    <w:rsid w:val="00EA70C1"/>
    <w:rsid w:val="00EA7246"/>
    <w:rsid w:val="00EA72B0"/>
    <w:rsid w:val="00EA75EA"/>
    <w:rsid w:val="00EA785D"/>
    <w:rsid w:val="00EB1324"/>
    <w:rsid w:val="00EB1B62"/>
    <w:rsid w:val="00EB2851"/>
    <w:rsid w:val="00EB3894"/>
    <w:rsid w:val="00EB38B3"/>
    <w:rsid w:val="00EB3E19"/>
    <w:rsid w:val="00EB432F"/>
    <w:rsid w:val="00EB46BE"/>
    <w:rsid w:val="00EB5358"/>
    <w:rsid w:val="00EB597A"/>
    <w:rsid w:val="00EB5DDF"/>
    <w:rsid w:val="00EB610F"/>
    <w:rsid w:val="00EB62A0"/>
    <w:rsid w:val="00EB639D"/>
    <w:rsid w:val="00EB670B"/>
    <w:rsid w:val="00EB697C"/>
    <w:rsid w:val="00EC0082"/>
    <w:rsid w:val="00EC0556"/>
    <w:rsid w:val="00EC1E8C"/>
    <w:rsid w:val="00EC26BA"/>
    <w:rsid w:val="00EC534D"/>
    <w:rsid w:val="00EC5F54"/>
    <w:rsid w:val="00EC6143"/>
    <w:rsid w:val="00EC66DD"/>
    <w:rsid w:val="00EC6ED7"/>
    <w:rsid w:val="00ED0E88"/>
    <w:rsid w:val="00ED1693"/>
    <w:rsid w:val="00ED18E8"/>
    <w:rsid w:val="00ED2CA5"/>
    <w:rsid w:val="00ED4B85"/>
    <w:rsid w:val="00ED4BB0"/>
    <w:rsid w:val="00ED4FE1"/>
    <w:rsid w:val="00ED7F7A"/>
    <w:rsid w:val="00EE0872"/>
    <w:rsid w:val="00EE0F2D"/>
    <w:rsid w:val="00EE17E6"/>
    <w:rsid w:val="00EE1F1B"/>
    <w:rsid w:val="00EE30F5"/>
    <w:rsid w:val="00EE3900"/>
    <w:rsid w:val="00EE3AE7"/>
    <w:rsid w:val="00EE4C2B"/>
    <w:rsid w:val="00EE5CB6"/>
    <w:rsid w:val="00EE662C"/>
    <w:rsid w:val="00EE6B7E"/>
    <w:rsid w:val="00EE6EA2"/>
    <w:rsid w:val="00EE76CB"/>
    <w:rsid w:val="00EE7F37"/>
    <w:rsid w:val="00EF1473"/>
    <w:rsid w:val="00EF1802"/>
    <w:rsid w:val="00EF2FE2"/>
    <w:rsid w:val="00EF373C"/>
    <w:rsid w:val="00EF3F1C"/>
    <w:rsid w:val="00EF4D7D"/>
    <w:rsid w:val="00EF531D"/>
    <w:rsid w:val="00EF538A"/>
    <w:rsid w:val="00EF66C9"/>
    <w:rsid w:val="00EF6D30"/>
    <w:rsid w:val="00EF775C"/>
    <w:rsid w:val="00F00B49"/>
    <w:rsid w:val="00F012A4"/>
    <w:rsid w:val="00F018F6"/>
    <w:rsid w:val="00F01C78"/>
    <w:rsid w:val="00F01D62"/>
    <w:rsid w:val="00F03581"/>
    <w:rsid w:val="00F0363A"/>
    <w:rsid w:val="00F037AB"/>
    <w:rsid w:val="00F03DBD"/>
    <w:rsid w:val="00F05774"/>
    <w:rsid w:val="00F05DC9"/>
    <w:rsid w:val="00F06970"/>
    <w:rsid w:val="00F0756E"/>
    <w:rsid w:val="00F07693"/>
    <w:rsid w:val="00F078C3"/>
    <w:rsid w:val="00F10D45"/>
    <w:rsid w:val="00F115DD"/>
    <w:rsid w:val="00F121D6"/>
    <w:rsid w:val="00F1426D"/>
    <w:rsid w:val="00F14473"/>
    <w:rsid w:val="00F14E43"/>
    <w:rsid w:val="00F1578C"/>
    <w:rsid w:val="00F16A89"/>
    <w:rsid w:val="00F17375"/>
    <w:rsid w:val="00F17520"/>
    <w:rsid w:val="00F17C22"/>
    <w:rsid w:val="00F2056E"/>
    <w:rsid w:val="00F2068C"/>
    <w:rsid w:val="00F22592"/>
    <w:rsid w:val="00F228F0"/>
    <w:rsid w:val="00F234EB"/>
    <w:rsid w:val="00F24AB5"/>
    <w:rsid w:val="00F24D12"/>
    <w:rsid w:val="00F2591B"/>
    <w:rsid w:val="00F267DB"/>
    <w:rsid w:val="00F27EB9"/>
    <w:rsid w:val="00F27F27"/>
    <w:rsid w:val="00F3020B"/>
    <w:rsid w:val="00F3210D"/>
    <w:rsid w:val="00F3224D"/>
    <w:rsid w:val="00F3254A"/>
    <w:rsid w:val="00F32AFD"/>
    <w:rsid w:val="00F33388"/>
    <w:rsid w:val="00F334D9"/>
    <w:rsid w:val="00F35D1E"/>
    <w:rsid w:val="00F36169"/>
    <w:rsid w:val="00F36217"/>
    <w:rsid w:val="00F40E96"/>
    <w:rsid w:val="00F422BD"/>
    <w:rsid w:val="00F42590"/>
    <w:rsid w:val="00F42717"/>
    <w:rsid w:val="00F43956"/>
    <w:rsid w:val="00F43C3B"/>
    <w:rsid w:val="00F43D68"/>
    <w:rsid w:val="00F44CE8"/>
    <w:rsid w:val="00F456BF"/>
    <w:rsid w:val="00F457D5"/>
    <w:rsid w:val="00F45F25"/>
    <w:rsid w:val="00F462CE"/>
    <w:rsid w:val="00F50643"/>
    <w:rsid w:val="00F507A2"/>
    <w:rsid w:val="00F50B5F"/>
    <w:rsid w:val="00F50FC4"/>
    <w:rsid w:val="00F51DAD"/>
    <w:rsid w:val="00F51FAE"/>
    <w:rsid w:val="00F528FC"/>
    <w:rsid w:val="00F533DB"/>
    <w:rsid w:val="00F53A5C"/>
    <w:rsid w:val="00F5442C"/>
    <w:rsid w:val="00F54E5E"/>
    <w:rsid w:val="00F5574F"/>
    <w:rsid w:val="00F55911"/>
    <w:rsid w:val="00F5635A"/>
    <w:rsid w:val="00F601FC"/>
    <w:rsid w:val="00F60B9E"/>
    <w:rsid w:val="00F61219"/>
    <w:rsid w:val="00F61FB4"/>
    <w:rsid w:val="00F62248"/>
    <w:rsid w:val="00F6286D"/>
    <w:rsid w:val="00F6331B"/>
    <w:rsid w:val="00F641AB"/>
    <w:rsid w:val="00F6532D"/>
    <w:rsid w:val="00F65870"/>
    <w:rsid w:val="00F67040"/>
    <w:rsid w:val="00F70259"/>
    <w:rsid w:val="00F712D8"/>
    <w:rsid w:val="00F71300"/>
    <w:rsid w:val="00F7133C"/>
    <w:rsid w:val="00F7136B"/>
    <w:rsid w:val="00F715F5"/>
    <w:rsid w:val="00F71D3E"/>
    <w:rsid w:val="00F7250B"/>
    <w:rsid w:val="00F726F9"/>
    <w:rsid w:val="00F7321B"/>
    <w:rsid w:val="00F73226"/>
    <w:rsid w:val="00F73CB1"/>
    <w:rsid w:val="00F74681"/>
    <w:rsid w:val="00F747E2"/>
    <w:rsid w:val="00F74C25"/>
    <w:rsid w:val="00F74CB9"/>
    <w:rsid w:val="00F75771"/>
    <w:rsid w:val="00F75AB8"/>
    <w:rsid w:val="00F76018"/>
    <w:rsid w:val="00F760D2"/>
    <w:rsid w:val="00F76ADF"/>
    <w:rsid w:val="00F809E2"/>
    <w:rsid w:val="00F8166E"/>
    <w:rsid w:val="00F82643"/>
    <w:rsid w:val="00F82752"/>
    <w:rsid w:val="00F8347E"/>
    <w:rsid w:val="00F83857"/>
    <w:rsid w:val="00F83AA1"/>
    <w:rsid w:val="00F845E4"/>
    <w:rsid w:val="00F84B8C"/>
    <w:rsid w:val="00F84FBB"/>
    <w:rsid w:val="00F85859"/>
    <w:rsid w:val="00F86617"/>
    <w:rsid w:val="00F86E3F"/>
    <w:rsid w:val="00F87A01"/>
    <w:rsid w:val="00F87B5A"/>
    <w:rsid w:val="00F914A3"/>
    <w:rsid w:val="00F93A55"/>
    <w:rsid w:val="00F947A3"/>
    <w:rsid w:val="00F949CA"/>
    <w:rsid w:val="00F95D3B"/>
    <w:rsid w:val="00F9621E"/>
    <w:rsid w:val="00FA0166"/>
    <w:rsid w:val="00FA0485"/>
    <w:rsid w:val="00FA1AB0"/>
    <w:rsid w:val="00FA1D56"/>
    <w:rsid w:val="00FA225C"/>
    <w:rsid w:val="00FA2477"/>
    <w:rsid w:val="00FA3E1F"/>
    <w:rsid w:val="00FA4343"/>
    <w:rsid w:val="00FA4C49"/>
    <w:rsid w:val="00FA4DFB"/>
    <w:rsid w:val="00FB0349"/>
    <w:rsid w:val="00FB0E4C"/>
    <w:rsid w:val="00FB120E"/>
    <w:rsid w:val="00FB1A2B"/>
    <w:rsid w:val="00FB1D7E"/>
    <w:rsid w:val="00FB20D6"/>
    <w:rsid w:val="00FB2E06"/>
    <w:rsid w:val="00FB4DC4"/>
    <w:rsid w:val="00FB4F2F"/>
    <w:rsid w:val="00FB5A42"/>
    <w:rsid w:val="00FB6C00"/>
    <w:rsid w:val="00FB6D1D"/>
    <w:rsid w:val="00FB7CA3"/>
    <w:rsid w:val="00FB7F4A"/>
    <w:rsid w:val="00FC0177"/>
    <w:rsid w:val="00FC17EC"/>
    <w:rsid w:val="00FC1F44"/>
    <w:rsid w:val="00FC26B2"/>
    <w:rsid w:val="00FC270F"/>
    <w:rsid w:val="00FC2B2A"/>
    <w:rsid w:val="00FC2EE4"/>
    <w:rsid w:val="00FC39CA"/>
    <w:rsid w:val="00FC4157"/>
    <w:rsid w:val="00FC4238"/>
    <w:rsid w:val="00FC483C"/>
    <w:rsid w:val="00FC5637"/>
    <w:rsid w:val="00FC5AE4"/>
    <w:rsid w:val="00FC6174"/>
    <w:rsid w:val="00FC6F5E"/>
    <w:rsid w:val="00FC7B48"/>
    <w:rsid w:val="00FD03A0"/>
    <w:rsid w:val="00FD043D"/>
    <w:rsid w:val="00FD08EC"/>
    <w:rsid w:val="00FD2364"/>
    <w:rsid w:val="00FD28F1"/>
    <w:rsid w:val="00FD2A29"/>
    <w:rsid w:val="00FD42BE"/>
    <w:rsid w:val="00FD4A61"/>
    <w:rsid w:val="00FD55FE"/>
    <w:rsid w:val="00FD6005"/>
    <w:rsid w:val="00FD6521"/>
    <w:rsid w:val="00FE0639"/>
    <w:rsid w:val="00FE10E6"/>
    <w:rsid w:val="00FE25B8"/>
    <w:rsid w:val="00FE38C8"/>
    <w:rsid w:val="00FE4A31"/>
    <w:rsid w:val="00FE4DC5"/>
    <w:rsid w:val="00FE6130"/>
    <w:rsid w:val="00FE7932"/>
    <w:rsid w:val="00FE7D4E"/>
    <w:rsid w:val="00FF03F2"/>
    <w:rsid w:val="00FF0C84"/>
    <w:rsid w:val="00FF14D3"/>
    <w:rsid w:val="00FF19EC"/>
    <w:rsid w:val="00FF28A0"/>
    <w:rsid w:val="00FF2F97"/>
    <w:rsid w:val="00FF3623"/>
    <w:rsid w:val="00FF403C"/>
    <w:rsid w:val="00FF4A62"/>
    <w:rsid w:val="00FF4FC4"/>
    <w:rsid w:val="00FF57E7"/>
    <w:rsid w:val="00FF5B96"/>
    <w:rsid w:val="00FF615E"/>
    <w:rsid w:val="00FF628F"/>
    <w:rsid w:val="00FF6706"/>
    <w:rsid w:val="00FF6BC5"/>
    <w:rsid w:val="00FF6C1F"/>
    <w:rsid w:val="00FF6DC5"/>
    <w:rsid w:val="00FF72C0"/>
    <w:rsid w:val="00FF7A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29CFB2C"/>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7040"/>
    <w:pPr>
      <w:spacing w:before="100" w:after="100" w:line="240" w:lineRule="auto"/>
    </w:pPr>
    <w:rPr>
      <w:sz w:val="24"/>
      <w:szCs w:val="24"/>
      <w:lang w:val="uk-UA"/>
    </w:rPr>
  </w:style>
  <w:style w:type="paragraph" w:styleId="1">
    <w:name w:val="heading 1"/>
    <w:basedOn w:val="a"/>
    <w:next w:val="a"/>
    <w:link w:val="10"/>
    <w:uiPriority w:val="99"/>
    <w:qFormat/>
    <w:rsid w:val="00DD217D"/>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9"/>
    <w:qFormat/>
    <w:rsid w:val="00794CB5"/>
    <w:pPr>
      <w:keepNext/>
      <w:spacing w:before="240" w:after="60"/>
      <w:outlineLvl w:val="1"/>
    </w:pPr>
    <w:rPr>
      <w:rFonts w:ascii="Arial" w:hAnsi="Arial" w:cs="Arial"/>
      <w:b/>
      <w:bCs/>
      <w:i/>
      <w:iCs/>
      <w:sz w:val="28"/>
      <w:szCs w:val="28"/>
    </w:rPr>
  </w:style>
  <w:style w:type="paragraph" w:styleId="3">
    <w:name w:val="heading 3"/>
    <w:basedOn w:val="a"/>
    <w:next w:val="a"/>
    <w:link w:val="30"/>
    <w:uiPriority w:val="99"/>
    <w:qFormat/>
    <w:rsid w:val="00493F2B"/>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lang w:val="ru-RU" w:eastAsia="ru-RU"/>
    </w:rPr>
  </w:style>
  <w:style w:type="character" w:customStyle="1" w:styleId="20">
    <w:name w:val="Заголовок 2 Знак"/>
    <w:basedOn w:val="a0"/>
    <w:link w:val="2"/>
    <w:uiPriority w:val="9"/>
    <w:semiHidden/>
    <w:locked/>
    <w:rPr>
      <w:rFonts w:asciiTheme="majorHAnsi" w:eastAsiaTheme="majorEastAsia" w:hAnsiTheme="majorHAnsi" w:cs="Times New Roman"/>
      <w:b/>
      <w:bCs/>
      <w:i/>
      <w:iCs/>
      <w:sz w:val="28"/>
      <w:szCs w:val="28"/>
      <w:lang w:val="ru-RU" w:eastAsia="ru-RU"/>
    </w:rPr>
  </w:style>
  <w:style w:type="character" w:customStyle="1" w:styleId="30">
    <w:name w:val="Заголовок 3 Знак"/>
    <w:basedOn w:val="a0"/>
    <w:link w:val="3"/>
    <w:uiPriority w:val="9"/>
    <w:semiHidden/>
    <w:locked/>
    <w:rPr>
      <w:rFonts w:asciiTheme="majorHAnsi" w:eastAsiaTheme="majorEastAsia" w:hAnsiTheme="majorHAnsi" w:cs="Times New Roman"/>
      <w:b/>
      <w:bCs/>
      <w:sz w:val="26"/>
      <w:szCs w:val="26"/>
      <w:lang w:val="ru-RU" w:eastAsia="ru-RU"/>
    </w:rPr>
  </w:style>
  <w:style w:type="paragraph" w:styleId="a3">
    <w:name w:val="header"/>
    <w:basedOn w:val="a"/>
    <w:link w:val="a4"/>
    <w:uiPriority w:val="99"/>
    <w:rsid w:val="00140968"/>
    <w:pPr>
      <w:tabs>
        <w:tab w:val="center" w:pos="4677"/>
        <w:tab w:val="right" w:pos="9355"/>
      </w:tabs>
      <w:spacing w:before="0" w:after="0"/>
    </w:pPr>
  </w:style>
  <w:style w:type="paragraph" w:styleId="a5">
    <w:name w:val="footer"/>
    <w:basedOn w:val="a"/>
    <w:link w:val="a6"/>
    <w:uiPriority w:val="99"/>
    <w:rsid w:val="000C7BF3"/>
    <w:pPr>
      <w:tabs>
        <w:tab w:val="center" w:pos="4677"/>
        <w:tab w:val="right" w:pos="9355"/>
      </w:tabs>
      <w:spacing w:before="0" w:after="0"/>
    </w:pPr>
  </w:style>
  <w:style w:type="character" w:customStyle="1" w:styleId="a4">
    <w:name w:val="Верхний колонтитул Знак"/>
    <w:basedOn w:val="a0"/>
    <w:link w:val="a3"/>
    <w:uiPriority w:val="99"/>
    <w:semiHidden/>
    <w:locked/>
    <w:rPr>
      <w:rFonts w:cs="Times New Roman"/>
      <w:sz w:val="24"/>
      <w:szCs w:val="24"/>
      <w:lang w:val="ru-RU" w:eastAsia="ru-RU"/>
    </w:rPr>
  </w:style>
  <w:style w:type="character" w:styleId="a7">
    <w:name w:val="page number"/>
    <w:basedOn w:val="a0"/>
    <w:uiPriority w:val="99"/>
    <w:rsid w:val="000C7BF3"/>
    <w:rPr>
      <w:rFonts w:cs="Times New Roman"/>
    </w:rPr>
  </w:style>
  <w:style w:type="character" w:customStyle="1" w:styleId="a6">
    <w:name w:val="Нижний колонтитул Знак"/>
    <w:basedOn w:val="a0"/>
    <w:link w:val="a5"/>
    <w:uiPriority w:val="99"/>
    <w:semiHidden/>
    <w:locked/>
    <w:rPr>
      <w:rFonts w:cs="Times New Roman"/>
      <w:sz w:val="24"/>
      <w:szCs w:val="24"/>
      <w:lang w:val="ru-RU" w:eastAsia="ru-RU"/>
    </w:rPr>
  </w:style>
  <w:style w:type="paragraph" w:styleId="a8">
    <w:name w:val="Balloon Text"/>
    <w:basedOn w:val="a"/>
    <w:link w:val="a9"/>
    <w:uiPriority w:val="99"/>
    <w:semiHidden/>
    <w:rsid w:val="00DA2EC6"/>
    <w:pPr>
      <w:spacing w:before="0" w:after="0"/>
    </w:pPr>
    <w:rPr>
      <w:rFonts w:ascii="Tahoma" w:hAnsi="Tahoma" w:cs="Tahoma"/>
      <w:sz w:val="16"/>
      <w:szCs w:val="16"/>
    </w:rPr>
  </w:style>
  <w:style w:type="character" w:customStyle="1" w:styleId="Iaaoiayiaoeiea">
    <w:name w:val="Ia?aoiay iaoeiea"/>
    <w:uiPriority w:val="99"/>
    <w:rsid w:val="00221C49"/>
    <w:rPr>
      <w:rFonts w:ascii="Courier New" w:hAnsi="Courier New"/>
      <w:sz w:val="20"/>
    </w:rPr>
  </w:style>
  <w:style w:type="character" w:customStyle="1" w:styleId="a9">
    <w:name w:val="Текст выноски Знак"/>
    <w:basedOn w:val="a0"/>
    <w:link w:val="a8"/>
    <w:uiPriority w:val="99"/>
    <w:semiHidden/>
    <w:locked/>
    <w:rPr>
      <w:rFonts w:ascii="Segoe UI" w:hAnsi="Segoe UI" w:cs="Segoe UI"/>
      <w:sz w:val="18"/>
      <w:szCs w:val="18"/>
      <w:lang w:val="ru-RU" w:eastAsia="ru-RU"/>
    </w:rPr>
  </w:style>
  <w:style w:type="paragraph" w:styleId="21">
    <w:name w:val="Body Text Indent 2"/>
    <w:basedOn w:val="a"/>
    <w:link w:val="22"/>
    <w:uiPriority w:val="99"/>
    <w:rsid w:val="004B6991"/>
    <w:pPr>
      <w:overflowPunct w:val="0"/>
      <w:autoSpaceDE w:val="0"/>
      <w:autoSpaceDN w:val="0"/>
      <w:adjustRightInd w:val="0"/>
      <w:spacing w:before="0" w:after="120" w:line="480" w:lineRule="auto"/>
      <w:ind w:left="283"/>
      <w:textAlignment w:val="baseline"/>
    </w:pPr>
    <w:rPr>
      <w:rFonts w:ascii="MS Sans Serif" w:hAnsi="MS Sans Serif" w:cs="MS Sans Serif"/>
      <w:sz w:val="20"/>
      <w:szCs w:val="20"/>
      <w:lang w:val="en-US"/>
    </w:rPr>
  </w:style>
  <w:style w:type="paragraph" w:styleId="aa">
    <w:name w:val="Body Text"/>
    <w:basedOn w:val="a"/>
    <w:link w:val="ab"/>
    <w:uiPriority w:val="99"/>
    <w:rsid w:val="003A46B9"/>
    <w:pPr>
      <w:spacing w:before="0" w:after="120"/>
    </w:pPr>
  </w:style>
  <w:style w:type="character" w:customStyle="1" w:styleId="22">
    <w:name w:val="Основной текст с отступом 2 Знак"/>
    <w:basedOn w:val="a0"/>
    <w:link w:val="21"/>
    <w:uiPriority w:val="99"/>
    <w:semiHidden/>
    <w:locked/>
    <w:rPr>
      <w:rFonts w:cs="Times New Roman"/>
      <w:sz w:val="24"/>
      <w:szCs w:val="24"/>
      <w:lang w:val="ru-RU" w:eastAsia="ru-RU"/>
    </w:rPr>
  </w:style>
  <w:style w:type="paragraph" w:styleId="ac">
    <w:name w:val="Body Text Indent"/>
    <w:basedOn w:val="a"/>
    <w:link w:val="ad"/>
    <w:uiPriority w:val="99"/>
    <w:rsid w:val="00B34DD3"/>
    <w:pPr>
      <w:spacing w:before="0" w:after="120"/>
      <w:ind w:left="360"/>
    </w:pPr>
  </w:style>
  <w:style w:type="character" w:customStyle="1" w:styleId="ab">
    <w:name w:val="Основной текст Знак"/>
    <w:basedOn w:val="a0"/>
    <w:link w:val="aa"/>
    <w:uiPriority w:val="99"/>
    <w:semiHidden/>
    <w:locked/>
    <w:rPr>
      <w:rFonts w:cs="Times New Roman"/>
      <w:sz w:val="24"/>
      <w:szCs w:val="24"/>
      <w:lang w:val="ru-RU" w:eastAsia="ru-RU"/>
    </w:rPr>
  </w:style>
  <w:style w:type="paragraph" w:styleId="ae">
    <w:name w:val="footnote text"/>
    <w:basedOn w:val="a"/>
    <w:link w:val="af"/>
    <w:uiPriority w:val="99"/>
    <w:semiHidden/>
    <w:rsid w:val="00B34DD3"/>
    <w:pPr>
      <w:widowControl w:val="0"/>
      <w:autoSpaceDE w:val="0"/>
      <w:autoSpaceDN w:val="0"/>
      <w:adjustRightInd w:val="0"/>
      <w:spacing w:before="0" w:after="0"/>
    </w:pPr>
    <w:rPr>
      <w:rFonts w:ascii="CG Times" w:hAnsi="CG Times" w:cs="CG Times"/>
      <w:sz w:val="20"/>
      <w:szCs w:val="20"/>
    </w:rPr>
  </w:style>
  <w:style w:type="character" w:customStyle="1" w:styleId="ad">
    <w:name w:val="Основной текст с отступом Знак"/>
    <w:basedOn w:val="a0"/>
    <w:link w:val="ac"/>
    <w:uiPriority w:val="99"/>
    <w:semiHidden/>
    <w:locked/>
    <w:rPr>
      <w:rFonts w:cs="Times New Roman"/>
      <w:sz w:val="24"/>
      <w:szCs w:val="24"/>
      <w:lang w:val="ru-RU" w:eastAsia="ru-RU"/>
    </w:rPr>
  </w:style>
  <w:style w:type="character" w:styleId="af0">
    <w:name w:val="footnote reference"/>
    <w:basedOn w:val="a0"/>
    <w:uiPriority w:val="99"/>
    <w:semiHidden/>
    <w:rsid w:val="00B34DD3"/>
    <w:rPr>
      <w:rFonts w:ascii="Times New Roman" w:hAnsi="Times New Roman" w:cs="Times New Roman"/>
      <w:vertAlign w:val="superscript"/>
    </w:rPr>
  </w:style>
  <w:style w:type="character" w:customStyle="1" w:styleId="af">
    <w:name w:val="Текст сноски Знак"/>
    <w:basedOn w:val="a0"/>
    <w:link w:val="ae"/>
    <w:uiPriority w:val="99"/>
    <w:semiHidden/>
    <w:locked/>
    <w:rPr>
      <w:rFonts w:cs="Times New Roman"/>
      <w:sz w:val="20"/>
      <w:szCs w:val="20"/>
      <w:lang w:val="ru-RU" w:eastAsia="ru-RU"/>
    </w:rPr>
  </w:style>
  <w:style w:type="paragraph" w:styleId="af1">
    <w:name w:val="Plain Text"/>
    <w:basedOn w:val="a"/>
    <w:link w:val="af2"/>
    <w:uiPriority w:val="99"/>
    <w:rsid w:val="002E2F44"/>
    <w:pPr>
      <w:spacing w:before="0" w:after="0"/>
    </w:pPr>
    <w:rPr>
      <w:rFonts w:ascii="Courier New" w:hAnsi="Courier New" w:cs="Courier New"/>
      <w:sz w:val="20"/>
      <w:szCs w:val="20"/>
      <w:lang w:eastAsia="en-US"/>
    </w:rPr>
  </w:style>
  <w:style w:type="character" w:customStyle="1" w:styleId="af2">
    <w:name w:val="Текст Знак"/>
    <w:basedOn w:val="a0"/>
    <w:link w:val="af1"/>
    <w:uiPriority w:val="99"/>
    <w:semiHidden/>
    <w:locked/>
    <w:rPr>
      <w:rFonts w:ascii="Courier New" w:hAnsi="Courier New" w:cs="Courier New"/>
      <w:sz w:val="20"/>
      <w:szCs w:val="20"/>
      <w:lang w:val="ru-RU" w:eastAsia="ru-RU"/>
    </w:rPr>
  </w:style>
  <w:style w:type="paragraph" w:styleId="31">
    <w:name w:val="Body Text 3"/>
    <w:basedOn w:val="a"/>
    <w:link w:val="32"/>
    <w:uiPriority w:val="99"/>
    <w:rsid w:val="009626DC"/>
    <w:pPr>
      <w:spacing w:before="0" w:after="120"/>
    </w:pPr>
    <w:rPr>
      <w:sz w:val="16"/>
      <w:szCs w:val="16"/>
    </w:rPr>
  </w:style>
  <w:style w:type="table" w:styleId="af3">
    <w:name w:val="Table Grid"/>
    <w:basedOn w:val="a1"/>
    <w:uiPriority w:val="99"/>
    <w:rsid w:val="00CB48B0"/>
    <w:pPr>
      <w:spacing w:after="0" w:line="240" w:lineRule="auto"/>
    </w:pPr>
    <w:rPr>
      <w:sz w:val="20"/>
      <w:szCs w:val="20"/>
      <w:lang w:val="uk-UA" w:eastAsia="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2">
    <w:name w:val="Основной текст 3 Знак"/>
    <w:basedOn w:val="a0"/>
    <w:link w:val="31"/>
    <w:uiPriority w:val="99"/>
    <w:semiHidden/>
    <w:locked/>
    <w:rPr>
      <w:rFonts w:cs="Times New Roman"/>
      <w:sz w:val="16"/>
      <w:szCs w:val="16"/>
      <w:lang w:val="ru-RU" w:eastAsia="ru-RU"/>
    </w:rPr>
  </w:style>
  <w:style w:type="paragraph" w:customStyle="1" w:styleId="StyleZakonu">
    <w:name w:val="StyleZakonu"/>
    <w:basedOn w:val="a"/>
    <w:link w:val="StyleZakonu0"/>
    <w:uiPriority w:val="99"/>
    <w:rsid w:val="00BA3943"/>
    <w:pPr>
      <w:spacing w:before="0" w:after="60" w:line="220" w:lineRule="exact"/>
      <w:ind w:firstLine="284"/>
      <w:jc w:val="both"/>
    </w:pPr>
    <w:rPr>
      <w:sz w:val="20"/>
      <w:szCs w:val="20"/>
    </w:rPr>
  </w:style>
  <w:style w:type="character" w:customStyle="1" w:styleId="StyleZakonu0">
    <w:name w:val="StyleZakonu Знак"/>
    <w:basedOn w:val="a0"/>
    <w:link w:val="StyleZakonu"/>
    <w:uiPriority w:val="99"/>
    <w:locked/>
    <w:rsid w:val="00BA3943"/>
    <w:rPr>
      <w:rFonts w:cs="Times New Roman"/>
      <w:lang w:val="uk-UA" w:eastAsia="ru-RU"/>
    </w:rPr>
  </w:style>
  <w:style w:type="paragraph" w:styleId="af4">
    <w:name w:val="Normal (Web)"/>
    <w:basedOn w:val="a"/>
    <w:uiPriority w:val="99"/>
    <w:rsid w:val="00493F2B"/>
    <w:pPr>
      <w:spacing w:beforeAutospacing="1" w:afterAutospacing="1"/>
    </w:pPr>
    <w:rPr>
      <w:lang w:eastAsia="uk-UA"/>
    </w:rPr>
  </w:style>
  <w:style w:type="paragraph" w:customStyle="1" w:styleId="CM4">
    <w:name w:val="CM4"/>
    <w:basedOn w:val="a"/>
    <w:next w:val="a"/>
    <w:uiPriority w:val="99"/>
    <w:rsid w:val="00C349A1"/>
    <w:pPr>
      <w:autoSpaceDE w:val="0"/>
      <w:autoSpaceDN w:val="0"/>
      <w:adjustRightInd w:val="0"/>
      <w:spacing w:before="0" w:after="0"/>
    </w:pPr>
    <w:rPr>
      <w:rFonts w:ascii="EUAlbertina" w:hAnsi="EUAlbertina"/>
      <w:lang w:eastAsia="uk-UA"/>
    </w:rPr>
  </w:style>
  <w:style w:type="paragraph" w:styleId="af5">
    <w:name w:val="Document Map"/>
    <w:basedOn w:val="a"/>
    <w:link w:val="af6"/>
    <w:uiPriority w:val="99"/>
    <w:semiHidden/>
    <w:rsid w:val="00D7283E"/>
    <w:pPr>
      <w:shd w:val="clear" w:color="auto" w:fill="000080"/>
    </w:pPr>
    <w:rPr>
      <w:rFonts w:ascii="Tahoma" w:hAnsi="Tahoma" w:cs="Tahoma"/>
      <w:sz w:val="20"/>
      <w:szCs w:val="20"/>
    </w:rPr>
  </w:style>
  <w:style w:type="character" w:customStyle="1" w:styleId="af6">
    <w:name w:val="Схема документа Знак"/>
    <w:basedOn w:val="a0"/>
    <w:link w:val="af5"/>
    <w:uiPriority w:val="99"/>
    <w:semiHidden/>
    <w:locked/>
    <w:rPr>
      <w:rFonts w:ascii="Segoe UI" w:hAnsi="Segoe UI" w:cs="Segoe UI"/>
      <w:sz w:val="16"/>
      <w:szCs w:val="16"/>
      <w:lang w:val="ru-RU" w:eastAsia="ru-RU"/>
    </w:rPr>
  </w:style>
  <w:style w:type="character" w:customStyle="1" w:styleId="rvts9">
    <w:name w:val="rvts9"/>
    <w:basedOn w:val="a0"/>
    <w:rsid w:val="00E226B4"/>
    <w:rPr>
      <w:rFonts w:cs="Times New Roman"/>
    </w:rPr>
  </w:style>
  <w:style w:type="character" w:customStyle="1" w:styleId="apple-converted-space">
    <w:name w:val="apple-converted-space"/>
    <w:basedOn w:val="a0"/>
    <w:uiPriority w:val="99"/>
    <w:rsid w:val="00E226B4"/>
    <w:rPr>
      <w:rFonts w:cs="Times New Roman"/>
    </w:rPr>
  </w:style>
  <w:style w:type="paragraph" w:customStyle="1" w:styleId="rvps7">
    <w:name w:val="rvps7"/>
    <w:basedOn w:val="a"/>
    <w:uiPriority w:val="99"/>
    <w:rsid w:val="00E226B4"/>
    <w:pPr>
      <w:spacing w:beforeAutospacing="1" w:afterAutospacing="1"/>
    </w:pPr>
    <w:rPr>
      <w:lang w:eastAsia="uk-UA"/>
    </w:rPr>
  </w:style>
  <w:style w:type="character" w:customStyle="1" w:styleId="rvts15">
    <w:name w:val="rvts15"/>
    <w:basedOn w:val="a0"/>
    <w:rsid w:val="00E226B4"/>
    <w:rPr>
      <w:rFonts w:cs="Times New Roman"/>
    </w:rPr>
  </w:style>
  <w:style w:type="paragraph" w:customStyle="1" w:styleId="rvps2">
    <w:name w:val="rvps2"/>
    <w:basedOn w:val="a"/>
    <w:rsid w:val="00E226B4"/>
    <w:pPr>
      <w:spacing w:beforeAutospacing="1" w:afterAutospacing="1"/>
    </w:pPr>
    <w:rPr>
      <w:lang w:eastAsia="uk-UA"/>
    </w:rPr>
  </w:style>
  <w:style w:type="character" w:styleId="af7">
    <w:name w:val="Hyperlink"/>
    <w:basedOn w:val="a0"/>
    <w:uiPriority w:val="99"/>
    <w:rsid w:val="00E226B4"/>
    <w:rPr>
      <w:rFonts w:cs="Times New Roman"/>
      <w:color w:val="0000FF"/>
      <w:u w:val="single"/>
    </w:rPr>
  </w:style>
  <w:style w:type="paragraph" w:styleId="HTML">
    <w:name w:val="HTML Preformatted"/>
    <w:basedOn w:val="a"/>
    <w:link w:val="HTML0"/>
    <w:uiPriority w:val="99"/>
    <w:semiHidden/>
    <w:rsid w:val="002D12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pPr>
    <w:rPr>
      <w:rFonts w:ascii="Courier New" w:hAnsi="Courier New" w:cs="Courier New"/>
      <w:sz w:val="20"/>
      <w:szCs w:val="20"/>
      <w:lang w:eastAsia="uk-UA"/>
    </w:rPr>
  </w:style>
  <w:style w:type="paragraph" w:customStyle="1" w:styleId="af8">
    <w:name w:val="Нормальний текст"/>
    <w:basedOn w:val="a"/>
    <w:uiPriority w:val="99"/>
    <w:rsid w:val="002B6FAF"/>
    <w:pPr>
      <w:spacing w:before="120" w:after="0"/>
      <w:ind w:firstLine="567"/>
      <w:jc w:val="both"/>
    </w:pPr>
    <w:rPr>
      <w:rFonts w:ascii="Antiqua" w:hAnsi="Antiqua"/>
      <w:sz w:val="26"/>
      <w:szCs w:val="20"/>
    </w:rPr>
  </w:style>
  <w:style w:type="character" w:customStyle="1" w:styleId="HTML0">
    <w:name w:val="Стандартный HTML Знак"/>
    <w:basedOn w:val="a0"/>
    <w:link w:val="HTML"/>
    <w:uiPriority w:val="99"/>
    <w:semiHidden/>
    <w:locked/>
    <w:rsid w:val="002D1264"/>
    <w:rPr>
      <w:rFonts w:ascii="Courier New" w:hAnsi="Courier New" w:cs="Courier New"/>
      <w:lang w:val="uk-UA" w:eastAsia="uk-UA" w:bidi="ar-SA"/>
    </w:rPr>
  </w:style>
  <w:style w:type="character" w:customStyle="1" w:styleId="rvts0">
    <w:name w:val="rvts0"/>
    <w:basedOn w:val="a0"/>
    <w:rsid w:val="002B6FAF"/>
    <w:rPr>
      <w:rFonts w:cs="Times New Roman"/>
    </w:rPr>
  </w:style>
  <w:style w:type="character" w:styleId="af9">
    <w:name w:val="annotation reference"/>
    <w:basedOn w:val="a0"/>
    <w:uiPriority w:val="99"/>
    <w:semiHidden/>
    <w:unhideWhenUsed/>
    <w:rsid w:val="002C22C3"/>
    <w:rPr>
      <w:rFonts w:cs="Times New Roman"/>
      <w:sz w:val="16"/>
    </w:rPr>
  </w:style>
  <w:style w:type="paragraph" w:styleId="afa">
    <w:name w:val="annotation text"/>
    <w:basedOn w:val="a"/>
    <w:link w:val="afb"/>
    <w:uiPriority w:val="99"/>
    <w:unhideWhenUsed/>
    <w:rsid w:val="002C22C3"/>
    <w:pPr>
      <w:suppressAutoHyphens/>
      <w:spacing w:before="0" w:after="0"/>
    </w:pPr>
    <w:rPr>
      <w:sz w:val="20"/>
      <w:szCs w:val="20"/>
      <w:lang w:eastAsia="zh-CN"/>
    </w:rPr>
  </w:style>
  <w:style w:type="paragraph" w:styleId="afc">
    <w:name w:val="annotation subject"/>
    <w:basedOn w:val="afa"/>
    <w:next w:val="afa"/>
    <w:link w:val="afd"/>
    <w:uiPriority w:val="99"/>
    <w:semiHidden/>
    <w:unhideWhenUsed/>
    <w:rsid w:val="00BD112B"/>
    <w:pPr>
      <w:suppressAutoHyphens w:val="0"/>
      <w:spacing w:before="100" w:after="100"/>
    </w:pPr>
    <w:rPr>
      <w:b/>
      <w:bCs/>
      <w:lang w:eastAsia="ru-RU"/>
    </w:rPr>
  </w:style>
  <w:style w:type="character" w:customStyle="1" w:styleId="afb">
    <w:name w:val="Текст примечания Знак"/>
    <w:basedOn w:val="a0"/>
    <w:link w:val="afa"/>
    <w:uiPriority w:val="99"/>
    <w:locked/>
    <w:rsid w:val="002C22C3"/>
    <w:rPr>
      <w:rFonts w:cs="Times New Roman"/>
      <w:sz w:val="20"/>
      <w:szCs w:val="20"/>
      <w:lang w:val="ru-RU" w:eastAsia="zh-CN"/>
    </w:rPr>
  </w:style>
  <w:style w:type="character" w:customStyle="1" w:styleId="apple-style-span">
    <w:name w:val="apple-style-span"/>
    <w:uiPriority w:val="99"/>
    <w:rsid w:val="000471D3"/>
  </w:style>
  <w:style w:type="character" w:customStyle="1" w:styleId="afd">
    <w:name w:val="Тема примечания Знак"/>
    <w:basedOn w:val="afb"/>
    <w:link w:val="afc"/>
    <w:uiPriority w:val="99"/>
    <w:semiHidden/>
    <w:locked/>
    <w:rsid w:val="00BD112B"/>
    <w:rPr>
      <w:rFonts w:cs="Times New Roman"/>
      <w:b/>
      <w:bCs/>
      <w:sz w:val="20"/>
      <w:szCs w:val="20"/>
      <w:lang w:val="ru-RU" w:eastAsia="zh-CN"/>
    </w:rPr>
  </w:style>
  <w:style w:type="paragraph" w:styleId="afe">
    <w:name w:val="List Paragraph"/>
    <w:basedOn w:val="a"/>
    <w:uiPriority w:val="99"/>
    <w:qFormat/>
    <w:rsid w:val="000C04E7"/>
    <w:pPr>
      <w:spacing w:before="0" w:after="200" w:line="276" w:lineRule="auto"/>
      <w:ind w:left="720"/>
      <w:contextualSpacing/>
    </w:pPr>
    <w:rPr>
      <w:rFonts w:ascii="Calibri" w:hAnsi="Calibri"/>
      <w:sz w:val="22"/>
      <w:szCs w:val="22"/>
    </w:rPr>
  </w:style>
  <w:style w:type="character" w:customStyle="1" w:styleId="rvts46">
    <w:name w:val="rvts46"/>
    <w:basedOn w:val="a0"/>
    <w:rsid w:val="006A5756"/>
    <w:rPr>
      <w:rFonts w:cs="Times New Roman"/>
    </w:rPr>
  </w:style>
  <w:style w:type="character" w:customStyle="1" w:styleId="rvts23">
    <w:name w:val="rvts23"/>
    <w:rsid w:val="007B788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7040"/>
    <w:pPr>
      <w:spacing w:before="100" w:after="100" w:line="240" w:lineRule="auto"/>
    </w:pPr>
    <w:rPr>
      <w:sz w:val="24"/>
      <w:szCs w:val="24"/>
      <w:lang w:val="uk-UA"/>
    </w:rPr>
  </w:style>
  <w:style w:type="paragraph" w:styleId="1">
    <w:name w:val="heading 1"/>
    <w:basedOn w:val="a"/>
    <w:next w:val="a"/>
    <w:link w:val="10"/>
    <w:uiPriority w:val="99"/>
    <w:qFormat/>
    <w:rsid w:val="00DD217D"/>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9"/>
    <w:qFormat/>
    <w:rsid w:val="00794CB5"/>
    <w:pPr>
      <w:keepNext/>
      <w:spacing w:before="240" w:after="60"/>
      <w:outlineLvl w:val="1"/>
    </w:pPr>
    <w:rPr>
      <w:rFonts w:ascii="Arial" w:hAnsi="Arial" w:cs="Arial"/>
      <w:b/>
      <w:bCs/>
      <w:i/>
      <w:iCs/>
      <w:sz w:val="28"/>
      <w:szCs w:val="28"/>
    </w:rPr>
  </w:style>
  <w:style w:type="paragraph" w:styleId="3">
    <w:name w:val="heading 3"/>
    <w:basedOn w:val="a"/>
    <w:next w:val="a"/>
    <w:link w:val="30"/>
    <w:uiPriority w:val="99"/>
    <w:qFormat/>
    <w:rsid w:val="00493F2B"/>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lang w:val="ru-RU" w:eastAsia="ru-RU"/>
    </w:rPr>
  </w:style>
  <w:style w:type="character" w:customStyle="1" w:styleId="20">
    <w:name w:val="Заголовок 2 Знак"/>
    <w:basedOn w:val="a0"/>
    <w:link w:val="2"/>
    <w:uiPriority w:val="9"/>
    <w:semiHidden/>
    <w:locked/>
    <w:rPr>
      <w:rFonts w:asciiTheme="majorHAnsi" w:eastAsiaTheme="majorEastAsia" w:hAnsiTheme="majorHAnsi" w:cs="Times New Roman"/>
      <w:b/>
      <w:bCs/>
      <w:i/>
      <w:iCs/>
      <w:sz w:val="28"/>
      <w:szCs w:val="28"/>
      <w:lang w:val="ru-RU" w:eastAsia="ru-RU"/>
    </w:rPr>
  </w:style>
  <w:style w:type="character" w:customStyle="1" w:styleId="30">
    <w:name w:val="Заголовок 3 Знак"/>
    <w:basedOn w:val="a0"/>
    <w:link w:val="3"/>
    <w:uiPriority w:val="9"/>
    <w:semiHidden/>
    <w:locked/>
    <w:rPr>
      <w:rFonts w:asciiTheme="majorHAnsi" w:eastAsiaTheme="majorEastAsia" w:hAnsiTheme="majorHAnsi" w:cs="Times New Roman"/>
      <w:b/>
      <w:bCs/>
      <w:sz w:val="26"/>
      <w:szCs w:val="26"/>
      <w:lang w:val="ru-RU" w:eastAsia="ru-RU"/>
    </w:rPr>
  </w:style>
  <w:style w:type="paragraph" w:styleId="a3">
    <w:name w:val="header"/>
    <w:basedOn w:val="a"/>
    <w:link w:val="a4"/>
    <w:uiPriority w:val="99"/>
    <w:rsid w:val="00140968"/>
    <w:pPr>
      <w:tabs>
        <w:tab w:val="center" w:pos="4677"/>
        <w:tab w:val="right" w:pos="9355"/>
      </w:tabs>
      <w:spacing w:before="0" w:after="0"/>
    </w:pPr>
  </w:style>
  <w:style w:type="paragraph" w:styleId="a5">
    <w:name w:val="footer"/>
    <w:basedOn w:val="a"/>
    <w:link w:val="a6"/>
    <w:uiPriority w:val="99"/>
    <w:rsid w:val="000C7BF3"/>
    <w:pPr>
      <w:tabs>
        <w:tab w:val="center" w:pos="4677"/>
        <w:tab w:val="right" w:pos="9355"/>
      </w:tabs>
      <w:spacing w:before="0" w:after="0"/>
    </w:pPr>
  </w:style>
  <w:style w:type="character" w:customStyle="1" w:styleId="a4">
    <w:name w:val="Верхний колонтитул Знак"/>
    <w:basedOn w:val="a0"/>
    <w:link w:val="a3"/>
    <w:uiPriority w:val="99"/>
    <w:semiHidden/>
    <w:locked/>
    <w:rPr>
      <w:rFonts w:cs="Times New Roman"/>
      <w:sz w:val="24"/>
      <w:szCs w:val="24"/>
      <w:lang w:val="ru-RU" w:eastAsia="ru-RU"/>
    </w:rPr>
  </w:style>
  <w:style w:type="character" w:styleId="a7">
    <w:name w:val="page number"/>
    <w:basedOn w:val="a0"/>
    <w:uiPriority w:val="99"/>
    <w:rsid w:val="000C7BF3"/>
    <w:rPr>
      <w:rFonts w:cs="Times New Roman"/>
    </w:rPr>
  </w:style>
  <w:style w:type="character" w:customStyle="1" w:styleId="a6">
    <w:name w:val="Нижний колонтитул Знак"/>
    <w:basedOn w:val="a0"/>
    <w:link w:val="a5"/>
    <w:uiPriority w:val="99"/>
    <w:semiHidden/>
    <w:locked/>
    <w:rPr>
      <w:rFonts w:cs="Times New Roman"/>
      <w:sz w:val="24"/>
      <w:szCs w:val="24"/>
      <w:lang w:val="ru-RU" w:eastAsia="ru-RU"/>
    </w:rPr>
  </w:style>
  <w:style w:type="paragraph" w:styleId="a8">
    <w:name w:val="Balloon Text"/>
    <w:basedOn w:val="a"/>
    <w:link w:val="a9"/>
    <w:uiPriority w:val="99"/>
    <w:semiHidden/>
    <w:rsid w:val="00DA2EC6"/>
    <w:pPr>
      <w:spacing w:before="0" w:after="0"/>
    </w:pPr>
    <w:rPr>
      <w:rFonts w:ascii="Tahoma" w:hAnsi="Tahoma" w:cs="Tahoma"/>
      <w:sz w:val="16"/>
      <w:szCs w:val="16"/>
    </w:rPr>
  </w:style>
  <w:style w:type="character" w:customStyle="1" w:styleId="Iaaoiayiaoeiea">
    <w:name w:val="Ia?aoiay iaoeiea"/>
    <w:uiPriority w:val="99"/>
    <w:rsid w:val="00221C49"/>
    <w:rPr>
      <w:rFonts w:ascii="Courier New" w:hAnsi="Courier New"/>
      <w:sz w:val="20"/>
    </w:rPr>
  </w:style>
  <w:style w:type="character" w:customStyle="1" w:styleId="a9">
    <w:name w:val="Текст выноски Знак"/>
    <w:basedOn w:val="a0"/>
    <w:link w:val="a8"/>
    <w:uiPriority w:val="99"/>
    <w:semiHidden/>
    <w:locked/>
    <w:rPr>
      <w:rFonts w:ascii="Segoe UI" w:hAnsi="Segoe UI" w:cs="Segoe UI"/>
      <w:sz w:val="18"/>
      <w:szCs w:val="18"/>
      <w:lang w:val="ru-RU" w:eastAsia="ru-RU"/>
    </w:rPr>
  </w:style>
  <w:style w:type="paragraph" w:styleId="21">
    <w:name w:val="Body Text Indent 2"/>
    <w:basedOn w:val="a"/>
    <w:link w:val="22"/>
    <w:uiPriority w:val="99"/>
    <w:rsid w:val="004B6991"/>
    <w:pPr>
      <w:overflowPunct w:val="0"/>
      <w:autoSpaceDE w:val="0"/>
      <w:autoSpaceDN w:val="0"/>
      <w:adjustRightInd w:val="0"/>
      <w:spacing w:before="0" w:after="120" w:line="480" w:lineRule="auto"/>
      <w:ind w:left="283"/>
      <w:textAlignment w:val="baseline"/>
    </w:pPr>
    <w:rPr>
      <w:rFonts w:ascii="MS Sans Serif" w:hAnsi="MS Sans Serif" w:cs="MS Sans Serif"/>
      <w:sz w:val="20"/>
      <w:szCs w:val="20"/>
      <w:lang w:val="en-US"/>
    </w:rPr>
  </w:style>
  <w:style w:type="paragraph" w:styleId="aa">
    <w:name w:val="Body Text"/>
    <w:basedOn w:val="a"/>
    <w:link w:val="ab"/>
    <w:uiPriority w:val="99"/>
    <w:rsid w:val="003A46B9"/>
    <w:pPr>
      <w:spacing w:before="0" w:after="120"/>
    </w:pPr>
  </w:style>
  <w:style w:type="character" w:customStyle="1" w:styleId="22">
    <w:name w:val="Основной текст с отступом 2 Знак"/>
    <w:basedOn w:val="a0"/>
    <w:link w:val="21"/>
    <w:uiPriority w:val="99"/>
    <w:semiHidden/>
    <w:locked/>
    <w:rPr>
      <w:rFonts w:cs="Times New Roman"/>
      <w:sz w:val="24"/>
      <w:szCs w:val="24"/>
      <w:lang w:val="ru-RU" w:eastAsia="ru-RU"/>
    </w:rPr>
  </w:style>
  <w:style w:type="paragraph" w:styleId="ac">
    <w:name w:val="Body Text Indent"/>
    <w:basedOn w:val="a"/>
    <w:link w:val="ad"/>
    <w:uiPriority w:val="99"/>
    <w:rsid w:val="00B34DD3"/>
    <w:pPr>
      <w:spacing w:before="0" w:after="120"/>
      <w:ind w:left="360"/>
    </w:pPr>
  </w:style>
  <w:style w:type="character" w:customStyle="1" w:styleId="ab">
    <w:name w:val="Основной текст Знак"/>
    <w:basedOn w:val="a0"/>
    <w:link w:val="aa"/>
    <w:uiPriority w:val="99"/>
    <w:semiHidden/>
    <w:locked/>
    <w:rPr>
      <w:rFonts w:cs="Times New Roman"/>
      <w:sz w:val="24"/>
      <w:szCs w:val="24"/>
      <w:lang w:val="ru-RU" w:eastAsia="ru-RU"/>
    </w:rPr>
  </w:style>
  <w:style w:type="paragraph" w:styleId="ae">
    <w:name w:val="footnote text"/>
    <w:basedOn w:val="a"/>
    <w:link w:val="af"/>
    <w:uiPriority w:val="99"/>
    <w:semiHidden/>
    <w:rsid w:val="00B34DD3"/>
    <w:pPr>
      <w:widowControl w:val="0"/>
      <w:autoSpaceDE w:val="0"/>
      <w:autoSpaceDN w:val="0"/>
      <w:adjustRightInd w:val="0"/>
      <w:spacing w:before="0" w:after="0"/>
    </w:pPr>
    <w:rPr>
      <w:rFonts w:ascii="CG Times" w:hAnsi="CG Times" w:cs="CG Times"/>
      <w:sz w:val="20"/>
      <w:szCs w:val="20"/>
    </w:rPr>
  </w:style>
  <w:style w:type="character" w:customStyle="1" w:styleId="ad">
    <w:name w:val="Основной текст с отступом Знак"/>
    <w:basedOn w:val="a0"/>
    <w:link w:val="ac"/>
    <w:uiPriority w:val="99"/>
    <w:semiHidden/>
    <w:locked/>
    <w:rPr>
      <w:rFonts w:cs="Times New Roman"/>
      <w:sz w:val="24"/>
      <w:szCs w:val="24"/>
      <w:lang w:val="ru-RU" w:eastAsia="ru-RU"/>
    </w:rPr>
  </w:style>
  <w:style w:type="character" w:styleId="af0">
    <w:name w:val="footnote reference"/>
    <w:basedOn w:val="a0"/>
    <w:uiPriority w:val="99"/>
    <w:semiHidden/>
    <w:rsid w:val="00B34DD3"/>
    <w:rPr>
      <w:rFonts w:ascii="Times New Roman" w:hAnsi="Times New Roman" w:cs="Times New Roman"/>
      <w:vertAlign w:val="superscript"/>
    </w:rPr>
  </w:style>
  <w:style w:type="character" w:customStyle="1" w:styleId="af">
    <w:name w:val="Текст сноски Знак"/>
    <w:basedOn w:val="a0"/>
    <w:link w:val="ae"/>
    <w:uiPriority w:val="99"/>
    <w:semiHidden/>
    <w:locked/>
    <w:rPr>
      <w:rFonts w:cs="Times New Roman"/>
      <w:sz w:val="20"/>
      <w:szCs w:val="20"/>
      <w:lang w:val="ru-RU" w:eastAsia="ru-RU"/>
    </w:rPr>
  </w:style>
  <w:style w:type="paragraph" w:styleId="af1">
    <w:name w:val="Plain Text"/>
    <w:basedOn w:val="a"/>
    <w:link w:val="af2"/>
    <w:uiPriority w:val="99"/>
    <w:rsid w:val="002E2F44"/>
    <w:pPr>
      <w:spacing w:before="0" w:after="0"/>
    </w:pPr>
    <w:rPr>
      <w:rFonts w:ascii="Courier New" w:hAnsi="Courier New" w:cs="Courier New"/>
      <w:sz w:val="20"/>
      <w:szCs w:val="20"/>
      <w:lang w:eastAsia="en-US"/>
    </w:rPr>
  </w:style>
  <w:style w:type="character" w:customStyle="1" w:styleId="af2">
    <w:name w:val="Текст Знак"/>
    <w:basedOn w:val="a0"/>
    <w:link w:val="af1"/>
    <w:uiPriority w:val="99"/>
    <w:semiHidden/>
    <w:locked/>
    <w:rPr>
      <w:rFonts w:ascii="Courier New" w:hAnsi="Courier New" w:cs="Courier New"/>
      <w:sz w:val="20"/>
      <w:szCs w:val="20"/>
      <w:lang w:val="ru-RU" w:eastAsia="ru-RU"/>
    </w:rPr>
  </w:style>
  <w:style w:type="paragraph" w:styleId="31">
    <w:name w:val="Body Text 3"/>
    <w:basedOn w:val="a"/>
    <w:link w:val="32"/>
    <w:uiPriority w:val="99"/>
    <w:rsid w:val="009626DC"/>
    <w:pPr>
      <w:spacing w:before="0" w:after="120"/>
    </w:pPr>
    <w:rPr>
      <w:sz w:val="16"/>
      <w:szCs w:val="16"/>
    </w:rPr>
  </w:style>
  <w:style w:type="table" w:styleId="af3">
    <w:name w:val="Table Grid"/>
    <w:basedOn w:val="a1"/>
    <w:uiPriority w:val="99"/>
    <w:rsid w:val="00CB48B0"/>
    <w:pPr>
      <w:spacing w:after="0" w:line="240" w:lineRule="auto"/>
    </w:pPr>
    <w:rPr>
      <w:sz w:val="20"/>
      <w:szCs w:val="20"/>
      <w:lang w:val="uk-UA" w:eastAsia="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2">
    <w:name w:val="Основной текст 3 Знак"/>
    <w:basedOn w:val="a0"/>
    <w:link w:val="31"/>
    <w:uiPriority w:val="99"/>
    <w:semiHidden/>
    <w:locked/>
    <w:rPr>
      <w:rFonts w:cs="Times New Roman"/>
      <w:sz w:val="16"/>
      <w:szCs w:val="16"/>
      <w:lang w:val="ru-RU" w:eastAsia="ru-RU"/>
    </w:rPr>
  </w:style>
  <w:style w:type="paragraph" w:customStyle="1" w:styleId="StyleZakonu">
    <w:name w:val="StyleZakonu"/>
    <w:basedOn w:val="a"/>
    <w:link w:val="StyleZakonu0"/>
    <w:uiPriority w:val="99"/>
    <w:rsid w:val="00BA3943"/>
    <w:pPr>
      <w:spacing w:before="0" w:after="60" w:line="220" w:lineRule="exact"/>
      <w:ind w:firstLine="284"/>
      <w:jc w:val="both"/>
    </w:pPr>
    <w:rPr>
      <w:sz w:val="20"/>
      <w:szCs w:val="20"/>
    </w:rPr>
  </w:style>
  <w:style w:type="character" w:customStyle="1" w:styleId="StyleZakonu0">
    <w:name w:val="StyleZakonu Знак"/>
    <w:basedOn w:val="a0"/>
    <w:link w:val="StyleZakonu"/>
    <w:uiPriority w:val="99"/>
    <w:locked/>
    <w:rsid w:val="00BA3943"/>
    <w:rPr>
      <w:rFonts w:cs="Times New Roman"/>
      <w:lang w:val="uk-UA" w:eastAsia="ru-RU"/>
    </w:rPr>
  </w:style>
  <w:style w:type="paragraph" w:styleId="af4">
    <w:name w:val="Normal (Web)"/>
    <w:basedOn w:val="a"/>
    <w:uiPriority w:val="99"/>
    <w:rsid w:val="00493F2B"/>
    <w:pPr>
      <w:spacing w:beforeAutospacing="1" w:afterAutospacing="1"/>
    </w:pPr>
    <w:rPr>
      <w:lang w:eastAsia="uk-UA"/>
    </w:rPr>
  </w:style>
  <w:style w:type="paragraph" w:customStyle="1" w:styleId="CM4">
    <w:name w:val="CM4"/>
    <w:basedOn w:val="a"/>
    <w:next w:val="a"/>
    <w:uiPriority w:val="99"/>
    <w:rsid w:val="00C349A1"/>
    <w:pPr>
      <w:autoSpaceDE w:val="0"/>
      <w:autoSpaceDN w:val="0"/>
      <w:adjustRightInd w:val="0"/>
      <w:spacing w:before="0" w:after="0"/>
    </w:pPr>
    <w:rPr>
      <w:rFonts w:ascii="EUAlbertina" w:hAnsi="EUAlbertina"/>
      <w:lang w:eastAsia="uk-UA"/>
    </w:rPr>
  </w:style>
  <w:style w:type="paragraph" w:styleId="af5">
    <w:name w:val="Document Map"/>
    <w:basedOn w:val="a"/>
    <w:link w:val="af6"/>
    <w:uiPriority w:val="99"/>
    <w:semiHidden/>
    <w:rsid w:val="00D7283E"/>
    <w:pPr>
      <w:shd w:val="clear" w:color="auto" w:fill="000080"/>
    </w:pPr>
    <w:rPr>
      <w:rFonts w:ascii="Tahoma" w:hAnsi="Tahoma" w:cs="Tahoma"/>
      <w:sz w:val="20"/>
      <w:szCs w:val="20"/>
    </w:rPr>
  </w:style>
  <w:style w:type="character" w:customStyle="1" w:styleId="af6">
    <w:name w:val="Схема документа Знак"/>
    <w:basedOn w:val="a0"/>
    <w:link w:val="af5"/>
    <w:uiPriority w:val="99"/>
    <w:semiHidden/>
    <w:locked/>
    <w:rPr>
      <w:rFonts w:ascii="Segoe UI" w:hAnsi="Segoe UI" w:cs="Segoe UI"/>
      <w:sz w:val="16"/>
      <w:szCs w:val="16"/>
      <w:lang w:val="ru-RU" w:eastAsia="ru-RU"/>
    </w:rPr>
  </w:style>
  <w:style w:type="character" w:customStyle="1" w:styleId="rvts9">
    <w:name w:val="rvts9"/>
    <w:basedOn w:val="a0"/>
    <w:rsid w:val="00E226B4"/>
    <w:rPr>
      <w:rFonts w:cs="Times New Roman"/>
    </w:rPr>
  </w:style>
  <w:style w:type="character" w:customStyle="1" w:styleId="apple-converted-space">
    <w:name w:val="apple-converted-space"/>
    <w:basedOn w:val="a0"/>
    <w:uiPriority w:val="99"/>
    <w:rsid w:val="00E226B4"/>
    <w:rPr>
      <w:rFonts w:cs="Times New Roman"/>
    </w:rPr>
  </w:style>
  <w:style w:type="paragraph" w:customStyle="1" w:styleId="rvps7">
    <w:name w:val="rvps7"/>
    <w:basedOn w:val="a"/>
    <w:uiPriority w:val="99"/>
    <w:rsid w:val="00E226B4"/>
    <w:pPr>
      <w:spacing w:beforeAutospacing="1" w:afterAutospacing="1"/>
    </w:pPr>
    <w:rPr>
      <w:lang w:eastAsia="uk-UA"/>
    </w:rPr>
  </w:style>
  <w:style w:type="character" w:customStyle="1" w:styleId="rvts15">
    <w:name w:val="rvts15"/>
    <w:basedOn w:val="a0"/>
    <w:rsid w:val="00E226B4"/>
    <w:rPr>
      <w:rFonts w:cs="Times New Roman"/>
    </w:rPr>
  </w:style>
  <w:style w:type="paragraph" w:customStyle="1" w:styleId="rvps2">
    <w:name w:val="rvps2"/>
    <w:basedOn w:val="a"/>
    <w:rsid w:val="00E226B4"/>
    <w:pPr>
      <w:spacing w:beforeAutospacing="1" w:afterAutospacing="1"/>
    </w:pPr>
    <w:rPr>
      <w:lang w:eastAsia="uk-UA"/>
    </w:rPr>
  </w:style>
  <w:style w:type="character" w:styleId="af7">
    <w:name w:val="Hyperlink"/>
    <w:basedOn w:val="a0"/>
    <w:uiPriority w:val="99"/>
    <w:rsid w:val="00E226B4"/>
    <w:rPr>
      <w:rFonts w:cs="Times New Roman"/>
      <w:color w:val="0000FF"/>
      <w:u w:val="single"/>
    </w:rPr>
  </w:style>
  <w:style w:type="paragraph" w:styleId="HTML">
    <w:name w:val="HTML Preformatted"/>
    <w:basedOn w:val="a"/>
    <w:link w:val="HTML0"/>
    <w:uiPriority w:val="99"/>
    <w:semiHidden/>
    <w:rsid w:val="002D12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pPr>
    <w:rPr>
      <w:rFonts w:ascii="Courier New" w:hAnsi="Courier New" w:cs="Courier New"/>
      <w:sz w:val="20"/>
      <w:szCs w:val="20"/>
      <w:lang w:eastAsia="uk-UA"/>
    </w:rPr>
  </w:style>
  <w:style w:type="paragraph" w:customStyle="1" w:styleId="af8">
    <w:name w:val="Нормальний текст"/>
    <w:basedOn w:val="a"/>
    <w:uiPriority w:val="99"/>
    <w:rsid w:val="002B6FAF"/>
    <w:pPr>
      <w:spacing w:before="120" w:after="0"/>
      <w:ind w:firstLine="567"/>
      <w:jc w:val="both"/>
    </w:pPr>
    <w:rPr>
      <w:rFonts w:ascii="Antiqua" w:hAnsi="Antiqua"/>
      <w:sz w:val="26"/>
      <w:szCs w:val="20"/>
    </w:rPr>
  </w:style>
  <w:style w:type="character" w:customStyle="1" w:styleId="HTML0">
    <w:name w:val="Стандартный HTML Знак"/>
    <w:basedOn w:val="a0"/>
    <w:link w:val="HTML"/>
    <w:uiPriority w:val="99"/>
    <w:semiHidden/>
    <w:locked/>
    <w:rsid w:val="002D1264"/>
    <w:rPr>
      <w:rFonts w:ascii="Courier New" w:hAnsi="Courier New" w:cs="Courier New"/>
      <w:lang w:val="uk-UA" w:eastAsia="uk-UA" w:bidi="ar-SA"/>
    </w:rPr>
  </w:style>
  <w:style w:type="character" w:customStyle="1" w:styleId="rvts0">
    <w:name w:val="rvts0"/>
    <w:basedOn w:val="a0"/>
    <w:rsid w:val="002B6FAF"/>
    <w:rPr>
      <w:rFonts w:cs="Times New Roman"/>
    </w:rPr>
  </w:style>
  <w:style w:type="character" w:styleId="af9">
    <w:name w:val="annotation reference"/>
    <w:basedOn w:val="a0"/>
    <w:uiPriority w:val="99"/>
    <w:semiHidden/>
    <w:unhideWhenUsed/>
    <w:rsid w:val="002C22C3"/>
    <w:rPr>
      <w:rFonts w:cs="Times New Roman"/>
      <w:sz w:val="16"/>
    </w:rPr>
  </w:style>
  <w:style w:type="paragraph" w:styleId="afa">
    <w:name w:val="annotation text"/>
    <w:basedOn w:val="a"/>
    <w:link w:val="afb"/>
    <w:uiPriority w:val="99"/>
    <w:unhideWhenUsed/>
    <w:rsid w:val="002C22C3"/>
    <w:pPr>
      <w:suppressAutoHyphens/>
      <w:spacing w:before="0" w:after="0"/>
    </w:pPr>
    <w:rPr>
      <w:sz w:val="20"/>
      <w:szCs w:val="20"/>
      <w:lang w:eastAsia="zh-CN"/>
    </w:rPr>
  </w:style>
  <w:style w:type="paragraph" w:styleId="afc">
    <w:name w:val="annotation subject"/>
    <w:basedOn w:val="afa"/>
    <w:next w:val="afa"/>
    <w:link w:val="afd"/>
    <w:uiPriority w:val="99"/>
    <w:semiHidden/>
    <w:unhideWhenUsed/>
    <w:rsid w:val="00BD112B"/>
    <w:pPr>
      <w:suppressAutoHyphens w:val="0"/>
      <w:spacing w:before="100" w:after="100"/>
    </w:pPr>
    <w:rPr>
      <w:b/>
      <w:bCs/>
      <w:lang w:eastAsia="ru-RU"/>
    </w:rPr>
  </w:style>
  <w:style w:type="character" w:customStyle="1" w:styleId="afb">
    <w:name w:val="Текст примечания Знак"/>
    <w:basedOn w:val="a0"/>
    <w:link w:val="afa"/>
    <w:uiPriority w:val="99"/>
    <w:locked/>
    <w:rsid w:val="002C22C3"/>
    <w:rPr>
      <w:rFonts w:cs="Times New Roman"/>
      <w:sz w:val="20"/>
      <w:szCs w:val="20"/>
      <w:lang w:val="ru-RU" w:eastAsia="zh-CN"/>
    </w:rPr>
  </w:style>
  <w:style w:type="character" w:customStyle="1" w:styleId="apple-style-span">
    <w:name w:val="apple-style-span"/>
    <w:uiPriority w:val="99"/>
    <w:rsid w:val="000471D3"/>
  </w:style>
  <w:style w:type="character" w:customStyle="1" w:styleId="afd">
    <w:name w:val="Тема примечания Знак"/>
    <w:basedOn w:val="afb"/>
    <w:link w:val="afc"/>
    <w:uiPriority w:val="99"/>
    <w:semiHidden/>
    <w:locked/>
    <w:rsid w:val="00BD112B"/>
    <w:rPr>
      <w:rFonts w:cs="Times New Roman"/>
      <w:b/>
      <w:bCs/>
      <w:sz w:val="20"/>
      <w:szCs w:val="20"/>
      <w:lang w:val="ru-RU" w:eastAsia="zh-CN"/>
    </w:rPr>
  </w:style>
  <w:style w:type="paragraph" w:styleId="afe">
    <w:name w:val="List Paragraph"/>
    <w:basedOn w:val="a"/>
    <w:uiPriority w:val="99"/>
    <w:qFormat/>
    <w:rsid w:val="000C04E7"/>
    <w:pPr>
      <w:spacing w:before="0" w:after="200" w:line="276" w:lineRule="auto"/>
      <w:ind w:left="720"/>
      <w:contextualSpacing/>
    </w:pPr>
    <w:rPr>
      <w:rFonts w:ascii="Calibri" w:hAnsi="Calibri"/>
      <w:sz w:val="22"/>
      <w:szCs w:val="22"/>
    </w:rPr>
  </w:style>
  <w:style w:type="character" w:customStyle="1" w:styleId="rvts46">
    <w:name w:val="rvts46"/>
    <w:basedOn w:val="a0"/>
    <w:rsid w:val="006A5756"/>
    <w:rPr>
      <w:rFonts w:cs="Times New Roman"/>
    </w:rPr>
  </w:style>
  <w:style w:type="character" w:customStyle="1" w:styleId="rvts23">
    <w:name w:val="rvts23"/>
    <w:rsid w:val="007B78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01201">
      <w:bodyDiv w:val="1"/>
      <w:marLeft w:val="0"/>
      <w:marRight w:val="0"/>
      <w:marTop w:val="0"/>
      <w:marBottom w:val="0"/>
      <w:divBdr>
        <w:top w:val="none" w:sz="0" w:space="0" w:color="auto"/>
        <w:left w:val="none" w:sz="0" w:space="0" w:color="auto"/>
        <w:bottom w:val="none" w:sz="0" w:space="0" w:color="auto"/>
        <w:right w:val="none" w:sz="0" w:space="0" w:color="auto"/>
      </w:divBdr>
    </w:div>
    <w:div w:id="1107624138">
      <w:bodyDiv w:val="1"/>
      <w:marLeft w:val="0"/>
      <w:marRight w:val="0"/>
      <w:marTop w:val="0"/>
      <w:marBottom w:val="0"/>
      <w:divBdr>
        <w:top w:val="none" w:sz="0" w:space="0" w:color="auto"/>
        <w:left w:val="none" w:sz="0" w:space="0" w:color="auto"/>
        <w:bottom w:val="none" w:sz="0" w:space="0" w:color="auto"/>
        <w:right w:val="none" w:sz="0" w:space="0" w:color="auto"/>
      </w:divBdr>
    </w:div>
    <w:div w:id="1290892679">
      <w:bodyDiv w:val="1"/>
      <w:marLeft w:val="0"/>
      <w:marRight w:val="0"/>
      <w:marTop w:val="0"/>
      <w:marBottom w:val="0"/>
      <w:divBdr>
        <w:top w:val="none" w:sz="0" w:space="0" w:color="auto"/>
        <w:left w:val="none" w:sz="0" w:space="0" w:color="auto"/>
        <w:bottom w:val="none" w:sz="0" w:space="0" w:color="auto"/>
        <w:right w:val="none" w:sz="0" w:space="0" w:color="auto"/>
      </w:divBdr>
    </w:div>
    <w:div w:id="1430346727">
      <w:marLeft w:val="0"/>
      <w:marRight w:val="0"/>
      <w:marTop w:val="0"/>
      <w:marBottom w:val="0"/>
      <w:divBdr>
        <w:top w:val="none" w:sz="0" w:space="0" w:color="auto"/>
        <w:left w:val="none" w:sz="0" w:space="0" w:color="auto"/>
        <w:bottom w:val="none" w:sz="0" w:space="0" w:color="auto"/>
        <w:right w:val="none" w:sz="0" w:space="0" w:color="auto"/>
      </w:divBdr>
    </w:div>
    <w:div w:id="1430346728">
      <w:marLeft w:val="0"/>
      <w:marRight w:val="0"/>
      <w:marTop w:val="0"/>
      <w:marBottom w:val="0"/>
      <w:divBdr>
        <w:top w:val="none" w:sz="0" w:space="0" w:color="auto"/>
        <w:left w:val="none" w:sz="0" w:space="0" w:color="auto"/>
        <w:bottom w:val="none" w:sz="0" w:space="0" w:color="auto"/>
        <w:right w:val="none" w:sz="0" w:space="0" w:color="auto"/>
      </w:divBdr>
    </w:div>
    <w:div w:id="1430346729">
      <w:marLeft w:val="0"/>
      <w:marRight w:val="0"/>
      <w:marTop w:val="0"/>
      <w:marBottom w:val="0"/>
      <w:divBdr>
        <w:top w:val="none" w:sz="0" w:space="0" w:color="auto"/>
        <w:left w:val="none" w:sz="0" w:space="0" w:color="auto"/>
        <w:bottom w:val="none" w:sz="0" w:space="0" w:color="auto"/>
        <w:right w:val="none" w:sz="0" w:space="0" w:color="auto"/>
      </w:divBdr>
    </w:div>
    <w:div w:id="1430346730">
      <w:marLeft w:val="0"/>
      <w:marRight w:val="0"/>
      <w:marTop w:val="0"/>
      <w:marBottom w:val="0"/>
      <w:divBdr>
        <w:top w:val="none" w:sz="0" w:space="0" w:color="auto"/>
        <w:left w:val="none" w:sz="0" w:space="0" w:color="auto"/>
        <w:bottom w:val="none" w:sz="0" w:space="0" w:color="auto"/>
        <w:right w:val="none" w:sz="0" w:space="0" w:color="auto"/>
      </w:divBdr>
    </w:div>
    <w:div w:id="1430346731">
      <w:marLeft w:val="0"/>
      <w:marRight w:val="0"/>
      <w:marTop w:val="0"/>
      <w:marBottom w:val="0"/>
      <w:divBdr>
        <w:top w:val="none" w:sz="0" w:space="0" w:color="auto"/>
        <w:left w:val="none" w:sz="0" w:space="0" w:color="auto"/>
        <w:bottom w:val="none" w:sz="0" w:space="0" w:color="auto"/>
        <w:right w:val="none" w:sz="0" w:space="0" w:color="auto"/>
      </w:divBdr>
    </w:div>
    <w:div w:id="1430346732">
      <w:marLeft w:val="0"/>
      <w:marRight w:val="0"/>
      <w:marTop w:val="0"/>
      <w:marBottom w:val="0"/>
      <w:divBdr>
        <w:top w:val="none" w:sz="0" w:space="0" w:color="auto"/>
        <w:left w:val="none" w:sz="0" w:space="0" w:color="auto"/>
        <w:bottom w:val="none" w:sz="0" w:space="0" w:color="auto"/>
        <w:right w:val="none" w:sz="0" w:space="0" w:color="auto"/>
      </w:divBdr>
    </w:div>
    <w:div w:id="1430346733">
      <w:marLeft w:val="0"/>
      <w:marRight w:val="0"/>
      <w:marTop w:val="0"/>
      <w:marBottom w:val="0"/>
      <w:divBdr>
        <w:top w:val="none" w:sz="0" w:space="0" w:color="auto"/>
        <w:left w:val="none" w:sz="0" w:space="0" w:color="auto"/>
        <w:bottom w:val="none" w:sz="0" w:space="0" w:color="auto"/>
        <w:right w:val="none" w:sz="0" w:space="0" w:color="auto"/>
      </w:divBdr>
    </w:div>
    <w:div w:id="1430346734">
      <w:marLeft w:val="0"/>
      <w:marRight w:val="0"/>
      <w:marTop w:val="0"/>
      <w:marBottom w:val="0"/>
      <w:divBdr>
        <w:top w:val="none" w:sz="0" w:space="0" w:color="auto"/>
        <w:left w:val="none" w:sz="0" w:space="0" w:color="auto"/>
        <w:bottom w:val="none" w:sz="0" w:space="0" w:color="auto"/>
        <w:right w:val="none" w:sz="0" w:space="0" w:color="auto"/>
      </w:divBdr>
    </w:div>
    <w:div w:id="1430346735">
      <w:marLeft w:val="0"/>
      <w:marRight w:val="0"/>
      <w:marTop w:val="0"/>
      <w:marBottom w:val="0"/>
      <w:divBdr>
        <w:top w:val="none" w:sz="0" w:space="0" w:color="auto"/>
        <w:left w:val="none" w:sz="0" w:space="0" w:color="auto"/>
        <w:bottom w:val="none" w:sz="0" w:space="0" w:color="auto"/>
        <w:right w:val="none" w:sz="0" w:space="0" w:color="auto"/>
      </w:divBdr>
    </w:div>
    <w:div w:id="1430346736">
      <w:marLeft w:val="0"/>
      <w:marRight w:val="0"/>
      <w:marTop w:val="0"/>
      <w:marBottom w:val="0"/>
      <w:divBdr>
        <w:top w:val="none" w:sz="0" w:space="0" w:color="auto"/>
        <w:left w:val="none" w:sz="0" w:space="0" w:color="auto"/>
        <w:bottom w:val="none" w:sz="0" w:space="0" w:color="auto"/>
        <w:right w:val="none" w:sz="0" w:space="0" w:color="auto"/>
      </w:divBdr>
    </w:div>
    <w:div w:id="1430346737">
      <w:marLeft w:val="0"/>
      <w:marRight w:val="0"/>
      <w:marTop w:val="0"/>
      <w:marBottom w:val="0"/>
      <w:divBdr>
        <w:top w:val="none" w:sz="0" w:space="0" w:color="auto"/>
        <w:left w:val="none" w:sz="0" w:space="0" w:color="auto"/>
        <w:bottom w:val="none" w:sz="0" w:space="0" w:color="auto"/>
        <w:right w:val="none" w:sz="0" w:space="0" w:color="auto"/>
      </w:divBdr>
    </w:div>
    <w:div w:id="1430346738">
      <w:marLeft w:val="0"/>
      <w:marRight w:val="0"/>
      <w:marTop w:val="0"/>
      <w:marBottom w:val="0"/>
      <w:divBdr>
        <w:top w:val="none" w:sz="0" w:space="0" w:color="auto"/>
        <w:left w:val="none" w:sz="0" w:space="0" w:color="auto"/>
        <w:bottom w:val="none" w:sz="0" w:space="0" w:color="auto"/>
        <w:right w:val="none" w:sz="0" w:space="0" w:color="auto"/>
      </w:divBdr>
    </w:div>
    <w:div w:id="1430346739">
      <w:marLeft w:val="0"/>
      <w:marRight w:val="0"/>
      <w:marTop w:val="0"/>
      <w:marBottom w:val="0"/>
      <w:divBdr>
        <w:top w:val="none" w:sz="0" w:space="0" w:color="auto"/>
        <w:left w:val="none" w:sz="0" w:space="0" w:color="auto"/>
        <w:bottom w:val="none" w:sz="0" w:space="0" w:color="auto"/>
        <w:right w:val="none" w:sz="0" w:space="0" w:color="auto"/>
      </w:divBdr>
    </w:div>
    <w:div w:id="1430346740">
      <w:marLeft w:val="0"/>
      <w:marRight w:val="0"/>
      <w:marTop w:val="0"/>
      <w:marBottom w:val="0"/>
      <w:divBdr>
        <w:top w:val="none" w:sz="0" w:space="0" w:color="auto"/>
        <w:left w:val="none" w:sz="0" w:space="0" w:color="auto"/>
        <w:bottom w:val="none" w:sz="0" w:space="0" w:color="auto"/>
        <w:right w:val="none" w:sz="0" w:space="0" w:color="auto"/>
      </w:divBdr>
    </w:div>
    <w:div w:id="1430346741">
      <w:marLeft w:val="0"/>
      <w:marRight w:val="0"/>
      <w:marTop w:val="0"/>
      <w:marBottom w:val="0"/>
      <w:divBdr>
        <w:top w:val="none" w:sz="0" w:space="0" w:color="auto"/>
        <w:left w:val="none" w:sz="0" w:space="0" w:color="auto"/>
        <w:bottom w:val="none" w:sz="0" w:space="0" w:color="auto"/>
        <w:right w:val="none" w:sz="0" w:space="0" w:color="auto"/>
      </w:divBdr>
    </w:div>
    <w:div w:id="1430346742">
      <w:marLeft w:val="0"/>
      <w:marRight w:val="0"/>
      <w:marTop w:val="0"/>
      <w:marBottom w:val="0"/>
      <w:divBdr>
        <w:top w:val="none" w:sz="0" w:space="0" w:color="auto"/>
        <w:left w:val="none" w:sz="0" w:space="0" w:color="auto"/>
        <w:bottom w:val="none" w:sz="0" w:space="0" w:color="auto"/>
        <w:right w:val="none" w:sz="0" w:space="0" w:color="auto"/>
      </w:divBdr>
    </w:div>
    <w:div w:id="1430346743">
      <w:marLeft w:val="0"/>
      <w:marRight w:val="0"/>
      <w:marTop w:val="0"/>
      <w:marBottom w:val="0"/>
      <w:divBdr>
        <w:top w:val="none" w:sz="0" w:space="0" w:color="auto"/>
        <w:left w:val="none" w:sz="0" w:space="0" w:color="auto"/>
        <w:bottom w:val="none" w:sz="0" w:space="0" w:color="auto"/>
        <w:right w:val="none" w:sz="0" w:space="0" w:color="auto"/>
      </w:divBdr>
    </w:div>
    <w:div w:id="1430346744">
      <w:marLeft w:val="0"/>
      <w:marRight w:val="0"/>
      <w:marTop w:val="0"/>
      <w:marBottom w:val="0"/>
      <w:divBdr>
        <w:top w:val="none" w:sz="0" w:space="0" w:color="auto"/>
        <w:left w:val="none" w:sz="0" w:space="0" w:color="auto"/>
        <w:bottom w:val="none" w:sz="0" w:space="0" w:color="auto"/>
        <w:right w:val="none" w:sz="0" w:space="0" w:color="auto"/>
      </w:divBdr>
    </w:div>
    <w:div w:id="1430346745">
      <w:marLeft w:val="0"/>
      <w:marRight w:val="0"/>
      <w:marTop w:val="0"/>
      <w:marBottom w:val="0"/>
      <w:divBdr>
        <w:top w:val="none" w:sz="0" w:space="0" w:color="auto"/>
        <w:left w:val="none" w:sz="0" w:space="0" w:color="auto"/>
        <w:bottom w:val="none" w:sz="0" w:space="0" w:color="auto"/>
        <w:right w:val="none" w:sz="0" w:space="0" w:color="auto"/>
      </w:divBdr>
    </w:div>
    <w:div w:id="1430346746">
      <w:marLeft w:val="0"/>
      <w:marRight w:val="0"/>
      <w:marTop w:val="0"/>
      <w:marBottom w:val="0"/>
      <w:divBdr>
        <w:top w:val="none" w:sz="0" w:space="0" w:color="auto"/>
        <w:left w:val="none" w:sz="0" w:space="0" w:color="auto"/>
        <w:bottom w:val="none" w:sz="0" w:space="0" w:color="auto"/>
        <w:right w:val="none" w:sz="0" w:space="0" w:color="auto"/>
      </w:divBdr>
    </w:div>
    <w:div w:id="1430346747">
      <w:marLeft w:val="0"/>
      <w:marRight w:val="0"/>
      <w:marTop w:val="0"/>
      <w:marBottom w:val="0"/>
      <w:divBdr>
        <w:top w:val="none" w:sz="0" w:space="0" w:color="auto"/>
        <w:left w:val="none" w:sz="0" w:space="0" w:color="auto"/>
        <w:bottom w:val="none" w:sz="0" w:space="0" w:color="auto"/>
        <w:right w:val="none" w:sz="0" w:space="0" w:color="auto"/>
      </w:divBdr>
    </w:div>
    <w:div w:id="1430346748">
      <w:marLeft w:val="0"/>
      <w:marRight w:val="0"/>
      <w:marTop w:val="0"/>
      <w:marBottom w:val="0"/>
      <w:divBdr>
        <w:top w:val="none" w:sz="0" w:space="0" w:color="auto"/>
        <w:left w:val="none" w:sz="0" w:space="0" w:color="auto"/>
        <w:bottom w:val="none" w:sz="0" w:space="0" w:color="auto"/>
        <w:right w:val="none" w:sz="0" w:space="0" w:color="auto"/>
      </w:divBdr>
    </w:div>
    <w:div w:id="1430346749">
      <w:marLeft w:val="0"/>
      <w:marRight w:val="0"/>
      <w:marTop w:val="0"/>
      <w:marBottom w:val="0"/>
      <w:divBdr>
        <w:top w:val="none" w:sz="0" w:space="0" w:color="auto"/>
        <w:left w:val="none" w:sz="0" w:space="0" w:color="auto"/>
        <w:bottom w:val="none" w:sz="0" w:space="0" w:color="auto"/>
        <w:right w:val="none" w:sz="0" w:space="0" w:color="auto"/>
      </w:divBdr>
    </w:div>
    <w:div w:id="1446651463">
      <w:bodyDiv w:val="1"/>
      <w:marLeft w:val="0"/>
      <w:marRight w:val="0"/>
      <w:marTop w:val="0"/>
      <w:marBottom w:val="0"/>
      <w:divBdr>
        <w:top w:val="none" w:sz="0" w:space="0" w:color="auto"/>
        <w:left w:val="none" w:sz="0" w:space="0" w:color="auto"/>
        <w:bottom w:val="none" w:sz="0" w:space="0" w:color="auto"/>
        <w:right w:val="none" w:sz="0" w:space="0" w:color="auto"/>
      </w:divBdr>
      <w:divsChild>
        <w:div w:id="1445802571">
          <w:marLeft w:val="0"/>
          <w:marRight w:val="0"/>
          <w:marTop w:val="0"/>
          <w:marBottom w:val="0"/>
          <w:divBdr>
            <w:top w:val="none" w:sz="0" w:space="0" w:color="auto"/>
            <w:left w:val="none" w:sz="0" w:space="0" w:color="auto"/>
            <w:bottom w:val="none" w:sz="0" w:space="0" w:color="auto"/>
            <w:right w:val="none" w:sz="0" w:space="0" w:color="auto"/>
          </w:divBdr>
        </w:div>
        <w:div w:id="232588576">
          <w:marLeft w:val="0"/>
          <w:marRight w:val="0"/>
          <w:marTop w:val="0"/>
          <w:marBottom w:val="0"/>
          <w:divBdr>
            <w:top w:val="none" w:sz="0" w:space="0" w:color="auto"/>
            <w:left w:val="none" w:sz="0" w:space="0" w:color="auto"/>
            <w:bottom w:val="none" w:sz="0" w:space="0" w:color="auto"/>
            <w:right w:val="none" w:sz="0" w:space="0" w:color="auto"/>
          </w:divBdr>
        </w:div>
        <w:div w:id="351957781">
          <w:marLeft w:val="0"/>
          <w:marRight w:val="0"/>
          <w:marTop w:val="0"/>
          <w:marBottom w:val="0"/>
          <w:divBdr>
            <w:top w:val="none" w:sz="0" w:space="0" w:color="auto"/>
            <w:left w:val="none" w:sz="0" w:space="0" w:color="auto"/>
            <w:bottom w:val="none" w:sz="0" w:space="0" w:color="auto"/>
            <w:right w:val="none" w:sz="0" w:space="0" w:color="auto"/>
          </w:divBdr>
        </w:div>
        <w:div w:id="170686181">
          <w:marLeft w:val="0"/>
          <w:marRight w:val="0"/>
          <w:marTop w:val="0"/>
          <w:marBottom w:val="0"/>
          <w:divBdr>
            <w:top w:val="none" w:sz="0" w:space="0" w:color="auto"/>
            <w:left w:val="none" w:sz="0" w:space="0" w:color="auto"/>
            <w:bottom w:val="none" w:sz="0" w:space="0" w:color="auto"/>
            <w:right w:val="none" w:sz="0" w:space="0" w:color="auto"/>
          </w:divBdr>
        </w:div>
        <w:div w:id="1506047261">
          <w:marLeft w:val="0"/>
          <w:marRight w:val="0"/>
          <w:marTop w:val="0"/>
          <w:marBottom w:val="0"/>
          <w:divBdr>
            <w:top w:val="none" w:sz="0" w:space="0" w:color="auto"/>
            <w:left w:val="none" w:sz="0" w:space="0" w:color="auto"/>
            <w:bottom w:val="none" w:sz="0" w:space="0" w:color="auto"/>
            <w:right w:val="none" w:sz="0" w:space="0" w:color="auto"/>
          </w:divBdr>
        </w:div>
        <w:div w:id="85008265">
          <w:marLeft w:val="0"/>
          <w:marRight w:val="0"/>
          <w:marTop w:val="0"/>
          <w:marBottom w:val="0"/>
          <w:divBdr>
            <w:top w:val="none" w:sz="0" w:space="0" w:color="auto"/>
            <w:left w:val="none" w:sz="0" w:space="0" w:color="auto"/>
            <w:bottom w:val="none" w:sz="0" w:space="0" w:color="auto"/>
            <w:right w:val="none" w:sz="0" w:space="0" w:color="auto"/>
          </w:divBdr>
        </w:div>
        <w:div w:id="1705473631">
          <w:marLeft w:val="0"/>
          <w:marRight w:val="0"/>
          <w:marTop w:val="0"/>
          <w:marBottom w:val="0"/>
          <w:divBdr>
            <w:top w:val="none" w:sz="0" w:space="0" w:color="auto"/>
            <w:left w:val="none" w:sz="0" w:space="0" w:color="auto"/>
            <w:bottom w:val="none" w:sz="0" w:space="0" w:color="auto"/>
            <w:right w:val="none" w:sz="0" w:space="0" w:color="auto"/>
          </w:divBdr>
        </w:div>
      </w:divsChild>
    </w:div>
    <w:div w:id="1537160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959-12/print"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zakon.rada.gov.ua/laws/show/959-12/print" TargetMode="External"/><Relationship Id="rId14" Type="http://schemas.microsoft.com/office/2011/relationships/people" Target="peop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B1CAEC-E919-4304-966A-6DA19A558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21</Pages>
  <Words>5003</Words>
  <Characters>36115</Characters>
  <Application>Microsoft Office Word</Application>
  <DocSecurity>0</DocSecurity>
  <Lines>300</Lines>
  <Paragraphs>82</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ЗАКОН УКРАЇНИ</vt:lpstr>
      <vt:lpstr>ЗАКОН УКРАЇНИ</vt:lpstr>
    </vt:vector>
  </TitlesOfParts>
  <Company>me</Company>
  <LinksUpToDate>false</LinksUpToDate>
  <CharactersWithSpaces>41036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ЗАКОН УКРАЇНИ</dc:title>
  <dc:creator>U7196</dc:creator>
  <cp:lastModifiedBy>кв</cp:lastModifiedBy>
  <cp:revision>18</cp:revision>
  <cp:lastPrinted>2020-08-11T12:41:00Z</cp:lastPrinted>
  <dcterms:created xsi:type="dcterms:W3CDTF">2020-10-06T13:51:00Z</dcterms:created>
  <dcterms:modified xsi:type="dcterms:W3CDTF">2020-10-09T14:56:00Z</dcterms:modified>
</cp:coreProperties>
</file>