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5EF2" w:rsidRDefault="00AA5EF2">
      <w:pPr>
        <w:spacing w:after="200" w:line="276" w:lineRule="auto"/>
        <w:rPr>
          <w:b/>
          <w:sz w:val="26"/>
          <w:szCs w:val="26"/>
          <w:lang w:val="ru-RU"/>
        </w:rPr>
      </w:pPr>
    </w:p>
    <w:p w:rsidR="00AA5EF2" w:rsidRPr="00B94E93" w:rsidRDefault="00AA5EF2" w:rsidP="0074370F">
      <w:pPr>
        <w:spacing w:line="360" w:lineRule="auto"/>
        <w:jc w:val="center"/>
        <w:outlineLvl w:val="0"/>
        <w:rPr>
          <w:b/>
          <w:sz w:val="26"/>
          <w:szCs w:val="26"/>
          <w:lang w:val="ru-RU"/>
        </w:rPr>
      </w:pPr>
      <w:r w:rsidRPr="00B94E93">
        <w:rPr>
          <w:b/>
          <w:sz w:val="26"/>
          <w:szCs w:val="26"/>
          <w:lang w:val="ru-RU"/>
        </w:rPr>
        <w:t>Договір спільної діяльності</w:t>
      </w:r>
    </w:p>
    <w:p w:rsidR="00AA5EF2" w:rsidRPr="00B94E93" w:rsidRDefault="00AA5EF2" w:rsidP="0074370F">
      <w:pPr>
        <w:spacing w:line="360" w:lineRule="auto"/>
        <w:jc w:val="center"/>
        <w:outlineLvl w:val="0"/>
        <w:rPr>
          <w:b/>
          <w:sz w:val="26"/>
          <w:szCs w:val="26"/>
          <w:lang w:val="ru-RU"/>
        </w:rPr>
      </w:pPr>
    </w:p>
    <w:p w:rsidR="00AA5EF2" w:rsidRPr="00B94E93" w:rsidRDefault="00AA5EF2" w:rsidP="0074370F">
      <w:pPr>
        <w:pStyle w:val="Style13"/>
        <w:widowControl/>
        <w:spacing w:line="360" w:lineRule="auto"/>
        <w:jc w:val="both"/>
        <w:rPr>
          <w:b/>
          <w:sz w:val="26"/>
          <w:szCs w:val="26"/>
        </w:rPr>
      </w:pPr>
      <w:r w:rsidRPr="00B94E93">
        <w:rPr>
          <w:b/>
          <w:sz w:val="26"/>
          <w:szCs w:val="26"/>
        </w:rPr>
        <w:t xml:space="preserve">м. </w:t>
      </w:r>
      <w:r w:rsidRPr="00B94E93">
        <w:rPr>
          <w:b/>
          <w:sz w:val="26"/>
          <w:szCs w:val="26"/>
          <w:highlight w:val="black"/>
        </w:rPr>
        <w:t>……………</w:t>
      </w:r>
      <w:r w:rsidRPr="00B94E93">
        <w:rPr>
          <w:b/>
          <w:sz w:val="26"/>
          <w:szCs w:val="26"/>
        </w:rPr>
        <w:tab/>
      </w:r>
      <w:r w:rsidRPr="00B94E93">
        <w:rPr>
          <w:b/>
          <w:sz w:val="26"/>
          <w:szCs w:val="26"/>
        </w:rPr>
        <w:tab/>
      </w:r>
      <w:r w:rsidRPr="00B94E93">
        <w:rPr>
          <w:b/>
          <w:sz w:val="26"/>
          <w:szCs w:val="26"/>
        </w:rPr>
        <w:tab/>
      </w:r>
      <w:r w:rsidRPr="00B94E93">
        <w:rPr>
          <w:b/>
          <w:sz w:val="26"/>
          <w:szCs w:val="26"/>
        </w:rPr>
        <w:tab/>
      </w:r>
      <w:r w:rsidRPr="00B94E93">
        <w:rPr>
          <w:b/>
          <w:sz w:val="26"/>
          <w:szCs w:val="26"/>
        </w:rPr>
        <w:tab/>
      </w:r>
      <w:r w:rsidRPr="00B94E93">
        <w:rPr>
          <w:b/>
          <w:sz w:val="26"/>
          <w:szCs w:val="26"/>
        </w:rPr>
        <w:tab/>
      </w:r>
      <w:r w:rsidRPr="00B94E93">
        <w:rPr>
          <w:b/>
          <w:sz w:val="26"/>
          <w:szCs w:val="26"/>
        </w:rPr>
        <w:tab/>
      </w:r>
      <w:r w:rsidRPr="00B94E93">
        <w:rPr>
          <w:b/>
          <w:sz w:val="26"/>
          <w:szCs w:val="26"/>
        </w:rPr>
        <w:tab/>
      </w:r>
      <w:r w:rsidRPr="00B94E93">
        <w:rPr>
          <w:b/>
          <w:sz w:val="26"/>
          <w:szCs w:val="26"/>
          <w:highlight w:val="black"/>
        </w:rPr>
        <w:t>…..</w:t>
      </w:r>
      <w:r w:rsidRPr="00B94E93">
        <w:rPr>
          <w:b/>
          <w:sz w:val="26"/>
          <w:szCs w:val="26"/>
        </w:rPr>
        <w:t>червня 2015 року</w:t>
      </w:r>
    </w:p>
    <w:p w:rsidR="00AA5EF2" w:rsidRPr="00B94E93" w:rsidRDefault="00AA5EF2" w:rsidP="0074370F">
      <w:pPr>
        <w:pStyle w:val="Style13"/>
        <w:widowControl/>
        <w:spacing w:line="360" w:lineRule="auto"/>
        <w:ind w:left="989"/>
        <w:jc w:val="both"/>
        <w:rPr>
          <w:sz w:val="26"/>
          <w:szCs w:val="26"/>
        </w:rPr>
      </w:pPr>
    </w:p>
    <w:p w:rsidR="00AA5EF2" w:rsidRPr="00B94E93" w:rsidRDefault="00AA5EF2" w:rsidP="0074370F">
      <w:pPr>
        <w:pStyle w:val="Style13"/>
        <w:widowControl/>
        <w:spacing w:line="360" w:lineRule="auto"/>
        <w:ind w:firstLine="709"/>
        <w:jc w:val="both"/>
        <w:rPr>
          <w:rStyle w:val="FontStyle23"/>
          <w:sz w:val="26"/>
          <w:szCs w:val="26"/>
        </w:rPr>
      </w:pPr>
      <w:r w:rsidRPr="00B94E93">
        <w:rPr>
          <w:rStyle w:val="FontStyle23"/>
          <w:sz w:val="26"/>
          <w:szCs w:val="26"/>
        </w:rPr>
        <w:t>Територіальна громада м.</w:t>
      </w:r>
      <w:r>
        <w:rPr>
          <w:rStyle w:val="FontStyle23"/>
          <w:sz w:val="26"/>
          <w:szCs w:val="26"/>
        </w:rPr>
        <w:t> </w:t>
      </w:r>
      <w:r w:rsidRPr="003078E7">
        <w:rPr>
          <w:rStyle w:val="FontStyle23"/>
          <w:sz w:val="26"/>
          <w:szCs w:val="26"/>
          <w:highlight w:val="black"/>
        </w:rPr>
        <w:t>………</w:t>
      </w:r>
      <w:r w:rsidRPr="00B94E93">
        <w:rPr>
          <w:rStyle w:val="FontStyle23"/>
          <w:sz w:val="26"/>
          <w:szCs w:val="26"/>
        </w:rPr>
        <w:t xml:space="preserve"> в особі </w:t>
      </w:r>
      <w:r w:rsidRPr="003078E7">
        <w:rPr>
          <w:rStyle w:val="FontStyle23"/>
          <w:sz w:val="26"/>
          <w:szCs w:val="26"/>
          <w:highlight w:val="black"/>
        </w:rPr>
        <w:t>…………..</w:t>
      </w:r>
      <w:r w:rsidRPr="00B94E93">
        <w:rPr>
          <w:rStyle w:val="FontStyle23"/>
          <w:sz w:val="26"/>
          <w:szCs w:val="26"/>
        </w:rPr>
        <w:t xml:space="preserve"> міської ради (далі - державний партнер) від імені якої цей договір підписує міський голова </w:t>
      </w:r>
      <w:r w:rsidRPr="003078E7">
        <w:rPr>
          <w:rStyle w:val="FontStyle23"/>
          <w:sz w:val="26"/>
          <w:szCs w:val="26"/>
          <w:highlight w:val="black"/>
        </w:rPr>
        <w:t>…………….</w:t>
      </w:r>
      <w:r w:rsidRPr="00B94E93">
        <w:rPr>
          <w:rStyle w:val="FontStyle23"/>
          <w:sz w:val="26"/>
          <w:szCs w:val="26"/>
        </w:rPr>
        <w:t>, що діє на підставі Закону України «Про місцеве самоврядування в Україні», з однієї сторони,</w:t>
      </w:r>
      <w:r>
        <w:rPr>
          <w:rStyle w:val="FontStyle23"/>
          <w:sz w:val="26"/>
          <w:szCs w:val="26"/>
        </w:rPr>
        <w:t xml:space="preserve"> т</w:t>
      </w:r>
      <w:r w:rsidRPr="00B94E93">
        <w:rPr>
          <w:rStyle w:val="FontStyle23"/>
          <w:sz w:val="26"/>
          <w:szCs w:val="26"/>
        </w:rPr>
        <w:t xml:space="preserve">а корпорація </w:t>
      </w:r>
      <w:r w:rsidRPr="003078E7">
        <w:rPr>
          <w:rStyle w:val="FontStyle23"/>
          <w:sz w:val="26"/>
          <w:szCs w:val="26"/>
          <w:highlight w:val="black"/>
        </w:rPr>
        <w:t>……………….</w:t>
      </w:r>
      <w:r w:rsidRPr="00B94E93">
        <w:rPr>
          <w:rStyle w:val="FontStyle23"/>
          <w:sz w:val="26"/>
          <w:szCs w:val="26"/>
        </w:rPr>
        <w:t xml:space="preserve"> (далі </w:t>
      </w:r>
      <w:r>
        <w:rPr>
          <w:rStyle w:val="FontStyle23"/>
          <w:sz w:val="26"/>
          <w:szCs w:val="26"/>
        </w:rPr>
        <w:t>«</w:t>
      </w:r>
      <w:r w:rsidRPr="00B94E93">
        <w:rPr>
          <w:rStyle w:val="FontStyle23"/>
          <w:sz w:val="26"/>
          <w:szCs w:val="26"/>
        </w:rPr>
        <w:t xml:space="preserve">приватний партнер» в особі генерального директора </w:t>
      </w:r>
      <w:r w:rsidRPr="003078E7">
        <w:rPr>
          <w:rStyle w:val="FontStyle23"/>
          <w:sz w:val="26"/>
          <w:szCs w:val="26"/>
          <w:highlight w:val="black"/>
        </w:rPr>
        <w:t>……………………,</w:t>
      </w:r>
      <w:r w:rsidRPr="00B94E93">
        <w:rPr>
          <w:rStyle w:val="FontStyle23"/>
          <w:sz w:val="26"/>
          <w:szCs w:val="26"/>
        </w:rPr>
        <w:t xml:space="preserve"> що діє на підставі Договору про створення та діяльність корпорації, з іншої сторони,</w:t>
      </w:r>
      <w:r>
        <w:rPr>
          <w:rStyle w:val="FontStyle23"/>
          <w:sz w:val="26"/>
          <w:szCs w:val="26"/>
        </w:rPr>
        <w:t xml:space="preserve"> </w:t>
      </w:r>
      <w:r w:rsidRPr="00B94E93">
        <w:rPr>
          <w:rStyle w:val="FontStyle23"/>
          <w:sz w:val="26"/>
          <w:szCs w:val="26"/>
        </w:rPr>
        <w:t>які в подальшому при спільному згадуванні іменуються як «сторони</w:t>
      </w:r>
      <w:r>
        <w:rPr>
          <w:rStyle w:val="FontStyle23"/>
          <w:sz w:val="26"/>
          <w:szCs w:val="26"/>
        </w:rPr>
        <w:t xml:space="preserve">», враховуючи зацікавленість </w:t>
      </w:r>
      <w:r w:rsidRPr="00B94E93">
        <w:rPr>
          <w:rStyle w:val="FontStyle23"/>
          <w:sz w:val="26"/>
          <w:szCs w:val="26"/>
        </w:rPr>
        <w:t xml:space="preserve">обох </w:t>
      </w:r>
      <w:r>
        <w:rPr>
          <w:rStyle w:val="FontStyle23"/>
          <w:sz w:val="26"/>
          <w:szCs w:val="26"/>
        </w:rPr>
        <w:t>сторін в</w:t>
      </w:r>
      <w:r w:rsidRPr="00B94E93">
        <w:rPr>
          <w:rStyle w:val="FontStyle23"/>
          <w:sz w:val="26"/>
          <w:szCs w:val="26"/>
        </w:rPr>
        <w:t xml:space="preserve"> реконструкції окремих складових системи теплопостачання в м</w:t>
      </w:r>
      <w:r w:rsidRPr="003078E7">
        <w:rPr>
          <w:rStyle w:val="FontStyle23"/>
          <w:sz w:val="26"/>
          <w:szCs w:val="26"/>
          <w:highlight w:val="black"/>
        </w:rPr>
        <w:t>………</w:t>
      </w:r>
      <w:r w:rsidRPr="00B94E93">
        <w:rPr>
          <w:rStyle w:val="FontStyle23"/>
          <w:sz w:val="26"/>
          <w:szCs w:val="26"/>
        </w:rPr>
        <w:t>,</w:t>
      </w:r>
      <w:r>
        <w:rPr>
          <w:rStyle w:val="FontStyle23"/>
          <w:sz w:val="26"/>
          <w:szCs w:val="26"/>
        </w:rPr>
        <w:t xml:space="preserve"> </w:t>
      </w:r>
      <w:r w:rsidRPr="00B94E93">
        <w:rPr>
          <w:rStyle w:val="FontStyle23"/>
          <w:sz w:val="26"/>
          <w:szCs w:val="26"/>
        </w:rPr>
        <w:t>керуючись Законом України «Про державно-приватне партнерство», статтями 2,6,511, 528, 11 ЗО, 1131 Цивільного кодексу України,</w:t>
      </w:r>
      <w:r>
        <w:rPr>
          <w:rStyle w:val="FontStyle23"/>
          <w:sz w:val="26"/>
          <w:szCs w:val="26"/>
        </w:rPr>
        <w:t xml:space="preserve"> </w:t>
      </w:r>
      <w:r w:rsidRPr="00B94E93">
        <w:rPr>
          <w:rStyle w:val="FontStyle23"/>
          <w:sz w:val="26"/>
          <w:szCs w:val="26"/>
        </w:rPr>
        <w:t xml:space="preserve">на основі істотних умов договору, визначених рішенням виконкому </w:t>
      </w:r>
      <w:r w:rsidRPr="003078E7">
        <w:rPr>
          <w:rStyle w:val="FontStyle23"/>
          <w:sz w:val="26"/>
          <w:szCs w:val="26"/>
          <w:highlight w:val="black"/>
        </w:rPr>
        <w:t>…………..</w:t>
      </w:r>
      <w:r w:rsidRPr="00B94E93">
        <w:rPr>
          <w:rStyle w:val="FontStyle23"/>
          <w:sz w:val="26"/>
          <w:szCs w:val="26"/>
        </w:rPr>
        <w:t xml:space="preserve"> міської ради від 24.03.2015 року №21 з врахуванням пропозицій до договору, наданих приватним партнером як учасником та переможцем конкурсу з визначення приватного партнера для здійснення державно-приватного партнерства щодо реконструкції окремих складових системи теплопостачання в м.</w:t>
      </w:r>
      <w:r>
        <w:rPr>
          <w:rStyle w:val="FontStyle23"/>
          <w:sz w:val="26"/>
          <w:szCs w:val="26"/>
        </w:rPr>
        <w:t> </w:t>
      </w:r>
      <w:r w:rsidRPr="003078E7">
        <w:rPr>
          <w:rStyle w:val="FontStyle23"/>
          <w:sz w:val="26"/>
          <w:szCs w:val="26"/>
          <w:highlight w:val="black"/>
        </w:rPr>
        <w:t>…………</w:t>
      </w:r>
      <w:r w:rsidRPr="00B94E93">
        <w:rPr>
          <w:rStyle w:val="FontStyle23"/>
          <w:sz w:val="26"/>
          <w:szCs w:val="26"/>
        </w:rPr>
        <w:t xml:space="preserve">, згідно до рішення двадцять третьої сесії шостого скликання </w:t>
      </w:r>
      <w:r w:rsidRPr="003078E7">
        <w:rPr>
          <w:rStyle w:val="FontStyle23"/>
          <w:sz w:val="26"/>
          <w:szCs w:val="26"/>
          <w:highlight w:val="black"/>
        </w:rPr>
        <w:t>………………</w:t>
      </w:r>
      <w:r w:rsidRPr="00B94E93">
        <w:rPr>
          <w:rStyle w:val="FontStyle23"/>
          <w:sz w:val="26"/>
          <w:szCs w:val="26"/>
        </w:rPr>
        <w:t xml:space="preserve"> міської ради від 06.02.2015 року,</w:t>
      </w:r>
      <w:r>
        <w:rPr>
          <w:rStyle w:val="FontStyle23"/>
          <w:sz w:val="26"/>
          <w:szCs w:val="26"/>
        </w:rPr>
        <w:t xml:space="preserve"> </w:t>
      </w:r>
      <w:r w:rsidRPr="00B94E93">
        <w:rPr>
          <w:rStyle w:val="FontStyle23"/>
          <w:sz w:val="26"/>
          <w:szCs w:val="26"/>
        </w:rPr>
        <w:t>в рамках здійснення державно-приватного партнерства (далі - ДПП) уклали цей договір про спільну діяльність про наступне :</w:t>
      </w:r>
    </w:p>
    <w:p w:rsidR="00AA5EF2" w:rsidRPr="0074370F" w:rsidRDefault="00AA5EF2" w:rsidP="00156A8B">
      <w:pPr>
        <w:pStyle w:val="Style13"/>
        <w:widowControl/>
        <w:spacing w:line="360" w:lineRule="auto"/>
        <w:jc w:val="center"/>
        <w:rPr>
          <w:rStyle w:val="FontStyle23"/>
          <w:b/>
          <w:sz w:val="26"/>
          <w:szCs w:val="26"/>
        </w:rPr>
      </w:pPr>
      <w:r w:rsidRPr="0074370F">
        <w:rPr>
          <w:rStyle w:val="FontStyle23"/>
          <w:b/>
          <w:sz w:val="26"/>
          <w:szCs w:val="26"/>
        </w:rPr>
        <w:t>1. Визначення термінів</w:t>
      </w:r>
    </w:p>
    <w:p w:rsidR="00AA5EF2" w:rsidRPr="00B94E93" w:rsidRDefault="00AA5EF2" w:rsidP="00181252">
      <w:pPr>
        <w:pStyle w:val="Style13"/>
        <w:widowControl/>
        <w:spacing w:line="360" w:lineRule="auto"/>
        <w:ind w:firstLine="709"/>
        <w:jc w:val="both"/>
        <w:rPr>
          <w:rStyle w:val="FontStyle23"/>
          <w:sz w:val="26"/>
          <w:szCs w:val="26"/>
        </w:rPr>
      </w:pPr>
      <w:r w:rsidRPr="00B94E93">
        <w:rPr>
          <w:rStyle w:val="FontStyle23"/>
          <w:sz w:val="26"/>
          <w:szCs w:val="26"/>
        </w:rPr>
        <w:t>У цьому договорі нижченаведені терміни вживаються у наступному значенні:</w:t>
      </w:r>
    </w:p>
    <w:p w:rsidR="00AA5EF2" w:rsidRPr="00B94E93" w:rsidRDefault="00AA5EF2" w:rsidP="00181252">
      <w:pPr>
        <w:pStyle w:val="Style9"/>
        <w:widowControl/>
        <w:spacing w:line="360" w:lineRule="auto"/>
        <w:ind w:firstLine="709"/>
        <w:rPr>
          <w:rStyle w:val="FontStyle23"/>
          <w:sz w:val="26"/>
          <w:szCs w:val="26"/>
        </w:rPr>
      </w:pPr>
      <w:r w:rsidRPr="003078E7">
        <w:rPr>
          <w:rStyle w:val="FontStyle23"/>
          <w:b/>
          <w:sz w:val="26"/>
          <w:szCs w:val="26"/>
        </w:rPr>
        <w:t>державно-приватне партнерство (далі - ДПП)</w:t>
      </w:r>
      <w:r w:rsidRPr="00B94E93">
        <w:rPr>
          <w:rStyle w:val="FontStyle23"/>
          <w:sz w:val="26"/>
          <w:szCs w:val="26"/>
        </w:rPr>
        <w:t xml:space="preserve"> державно-приватне партнерство щодо реконструкції окремих складових системи теплопостачання в </w:t>
      </w:r>
      <w:r w:rsidRPr="003078E7">
        <w:rPr>
          <w:rStyle w:val="FontStyle23"/>
          <w:sz w:val="26"/>
          <w:szCs w:val="26"/>
          <w:highlight w:val="black"/>
        </w:rPr>
        <w:t>…………..</w:t>
      </w:r>
      <w:r w:rsidRPr="00B94E93">
        <w:rPr>
          <w:rStyle w:val="FontStyle23"/>
          <w:sz w:val="26"/>
          <w:szCs w:val="26"/>
        </w:rPr>
        <w:t xml:space="preserve">, згідно до рішення двадцять третьої сесії шостого скликання </w:t>
      </w:r>
      <w:r w:rsidRPr="003078E7">
        <w:rPr>
          <w:rStyle w:val="FontStyle23"/>
          <w:sz w:val="26"/>
          <w:szCs w:val="26"/>
          <w:highlight w:val="black"/>
        </w:rPr>
        <w:t>…………</w:t>
      </w:r>
      <w:r w:rsidRPr="00B94E93">
        <w:rPr>
          <w:rStyle w:val="FontStyle23"/>
          <w:sz w:val="26"/>
          <w:szCs w:val="26"/>
        </w:rPr>
        <w:t xml:space="preserve"> міської ради від 06.02.2015 року;</w:t>
      </w:r>
    </w:p>
    <w:p w:rsidR="00AA5EF2" w:rsidRPr="00B94E93" w:rsidRDefault="00AA5EF2" w:rsidP="00181252">
      <w:pPr>
        <w:pStyle w:val="Style9"/>
        <w:widowControl/>
        <w:spacing w:line="360" w:lineRule="auto"/>
        <w:ind w:firstLine="709"/>
        <w:rPr>
          <w:rStyle w:val="FontStyle23"/>
          <w:sz w:val="26"/>
          <w:szCs w:val="26"/>
        </w:rPr>
      </w:pPr>
      <w:r w:rsidRPr="003078E7">
        <w:rPr>
          <w:rStyle w:val="FontStyle23"/>
          <w:b/>
          <w:sz w:val="26"/>
          <w:szCs w:val="26"/>
        </w:rPr>
        <w:t>договір спільної діяльності (далі по тексту «Договір»)</w:t>
      </w:r>
      <w:r w:rsidRPr="00B94E93">
        <w:rPr>
          <w:rStyle w:val="FontStyle23"/>
          <w:sz w:val="26"/>
          <w:szCs w:val="26"/>
        </w:rPr>
        <w:t xml:space="preserve"> - цей договір спільної діяльності без об’єднання вкладів, укладений між Державним партнером і Приватним партнером, у тому числі всі додатки до нього, а також будь-які зміни, внесені до нього;</w:t>
      </w:r>
    </w:p>
    <w:p w:rsidR="00AA5EF2" w:rsidRPr="00B94E93" w:rsidRDefault="00AA5EF2" w:rsidP="00181252">
      <w:pPr>
        <w:pStyle w:val="Style9"/>
        <w:widowControl/>
        <w:spacing w:line="360" w:lineRule="auto"/>
        <w:ind w:firstLine="709"/>
        <w:rPr>
          <w:rStyle w:val="FontStyle23"/>
          <w:sz w:val="26"/>
          <w:szCs w:val="26"/>
        </w:rPr>
      </w:pPr>
      <w:r w:rsidRPr="003078E7">
        <w:rPr>
          <w:rStyle w:val="FontStyle23"/>
          <w:b/>
          <w:sz w:val="26"/>
          <w:szCs w:val="26"/>
        </w:rPr>
        <w:t>інвестиції Приватного партнера (інвестиції)</w:t>
      </w:r>
      <w:r w:rsidRPr="00B94E93">
        <w:rPr>
          <w:rStyle w:val="FontStyle23"/>
          <w:sz w:val="26"/>
          <w:szCs w:val="26"/>
        </w:rPr>
        <w:t xml:space="preserve"> - майнові цінності (грошові кошти), які на виконання умов цього договору, у відповідності до інвестиційної програми, вносяться приватним партнером в:</w:t>
      </w:r>
    </w:p>
    <w:p w:rsidR="00AA5EF2" w:rsidRPr="00B94E93" w:rsidRDefault="00AA5EF2" w:rsidP="00181252">
      <w:pPr>
        <w:pStyle w:val="Style21"/>
        <w:widowControl/>
        <w:tabs>
          <w:tab w:val="left" w:pos="710"/>
        </w:tabs>
        <w:spacing w:line="360" w:lineRule="auto"/>
        <w:ind w:firstLine="709"/>
        <w:rPr>
          <w:rStyle w:val="FontStyle23"/>
          <w:sz w:val="26"/>
          <w:szCs w:val="26"/>
        </w:rPr>
      </w:pPr>
      <w:r>
        <w:rPr>
          <w:rStyle w:val="FontStyle23"/>
          <w:sz w:val="26"/>
          <w:szCs w:val="26"/>
        </w:rPr>
        <w:t xml:space="preserve">а) </w:t>
      </w:r>
      <w:r w:rsidRPr="00B94E93">
        <w:rPr>
          <w:rStyle w:val="FontStyle23"/>
          <w:sz w:val="26"/>
          <w:szCs w:val="26"/>
        </w:rPr>
        <w:t>поліпшення (реконструкцію, технічне переоснащення), ремонт будівлі та приміщення</w:t>
      </w:r>
      <w:r>
        <w:rPr>
          <w:rStyle w:val="FontStyle23"/>
          <w:sz w:val="26"/>
          <w:szCs w:val="26"/>
        </w:rPr>
        <w:t xml:space="preserve"> </w:t>
      </w:r>
      <w:r w:rsidRPr="00B94E93">
        <w:rPr>
          <w:rStyle w:val="FontStyle23"/>
          <w:sz w:val="26"/>
          <w:szCs w:val="26"/>
        </w:rPr>
        <w:t>котельні;</w:t>
      </w:r>
    </w:p>
    <w:p w:rsidR="00AA5EF2" w:rsidRPr="00B94E93" w:rsidRDefault="00AA5EF2" w:rsidP="00181252">
      <w:pPr>
        <w:pStyle w:val="Style21"/>
        <w:widowControl/>
        <w:tabs>
          <w:tab w:val="left" w:pos="710"/>
        </w:tabs>
        <w:spacing w:line="360" w:lineRule="auto"/>
        <w:ind w:firstLine="709"/>
        <w:rPr>
          <w:rStyle w:val="FontStyle23"/>
          <w:sz w:val="26"/>
          <w:szCs w:val="26"/>
        </w:rPr>
      </w:pPr>
      <w:r>
        <w:rPr>
          <w:rStyle w:val="FontStyle23"/>
          <w:sz w:val="26"/>
          <w:szCs w:val="26"/>
        </w:rPr>
        <w:t xml:space="preserve">б) </w:t>
      </w:r>
      <w:r w:rsidRPr="00B94E93">
        <w:rPr>
          <w:rStyle w:val="FontStyle23"/>
          <w:sz w:val="26"/>
          <w:szCs w:val="26"/>
        </w:rPr>
        <w:t>обладнання, що придбавається приватним партнером для реконструкції окремих</w:t>
      </w:r>
      <w:r>
        <w:rPr>
          <w:rStyle w:val="FontStyle23"/>
          <w:sz w:val="26"/>
          <w:szCs w:val="26"/>
        </w:rPr>
        <w:t xml:space="preserve"> </w:t>
      </w:r>
      <w:r w:rsidRPr="00B94E93">
        <w:rPr>
          <w:rStyle w:val="FontStyle23"/>
          <w:sz w:val="26"/>
          <w:szCs w:val="26"/>
        </w:rPr>
        <w:t>складових системи теплопостачання та безкоштовно передається у комунальну власність;</w:t>
      </w:r>
    </w:p>
    <w:p w:rsidR="00AA5EF2" w:rsidRPr="00B94E93" w:rsidRDefault="00AA5EF2" w:rsidP="00181252">
      <w:pPr>
        <w:pStyle w:val="Style21"/>
        <w:widowControl/>
        <w:tabs>
          <w:tab w:val="left" w:pos="710"/>
        </w:tabs>
        <w:spacing w:line="360" w:lineRule="auto"/>
        <w:ind w:firstLine="709"/>
        <w:rPr>
          <w:rStyle w:val="FontStyle23"/>
          <w:sz w:val="26"/>
          <w:szCs w:val="26"/>
        </w:rPr>
      </w:pPr>
      <w:r>
        <w:rPr>
          <w:rStyle w:val="FontStyle23"/>
          <w:sz w:val="26"/>
          <w:szCs w:val="26"/>
        </w:rPr>
        <w:t>в) </w:t>
      </w:r>
      <w:r w:rsidRPr="00B94E93">
        <w:rPr>
          <w:rStyle w:val="FontStyle23"/>
          <w:sz w:val="26"/>
          <w:szCs w:val="26"/>
        </w:rPr>
        <w:t>інше обладнання, що придбаваються приватним партнером, використовується для</w:t>
      </w:r>
      <w:r>
        <w:rPr>
          <w:rStyle w:val="FontStyle23"/>
          <w:sz w:val="26"/>
          <w:szCs w:val="26"/>
        </w:rPr>
        <w:t xml:space="preserve"> </w:t>
      </w:r>
      <w:r w:rsidRPr="00B94E93">
        <w:rPr>
          <w:rStyle w:val="FontStyle23"/>
          <w:sz w:val="26"/>
          <w:szCs w:val="26"/>
        </w:rPr>
        <w:t>здійснення ДПП та залишається у його власності</w:t>
      </w:r>
      <w:r>
        <w:rPr>
          <w:rStyle w:val="FontStyle23"/>
          <w:sz w:val="26"/>
          <w:szCs w:val="26"/>
        </w:rPr>
        <w:t xml:space="preserve"> </w:t>
      </w:r>
      <w:r w:rsidRPr="00B94E93">
        <w:rPr>
          <w:rStyle w:val="FontStyle23"/>
          <w:sz w:val="26"/>
          <w:szCs w:val="26"/>
        </w:rPr>
        <w:t>інвестиційна програма - це узгоджений між сторонами договору план здійснення приватним партнером інвестицій (додаток №1 до договору);</w:t>
      </w:r>
    </w:p>
    <w:p w:rsidR="00AA5EF2" w:rsidRPr="00B94E93" w:rsidRDefault="00AA5EF2" w:rsidP="00181252">
      <w:pPr>
        <w:pStyle w:val="Style13"/>
        <w:widowControl/>
        <w:spacing w:line="360" w:lineRule="auto"/>
        <w:ind w:firstLine="709"/>
        <w:jc w:val="both"/>
        <w:rPr>
          <w:rStyle w:val="FontStyle23"/>
          <w:sz w:val="26"/>
          <w:szCs w:val="26"/>
        </w:rPr>
      </w:pPr>
      <w:r w:rsidRPr="003078E7">
        <w:rPr>
          <w:rStyle w:val="FontStyle23"/>
          <w:b/>
          <w:sz w:val="26"/>
          <w:szCs w:val="26"/>
        </w:rPr>
        <w:t>послуги (далі Послуги)</w:t>
      </w:r>
      <w:r w:rsidRPr="00B94E93">
        <w:rPr>
          <w:rStyle w:val="FontStyle23"/>
          <w:sz w:val="26"/>
          <w:szCs w:val="26"/>
        </w:rPr>
        <w:t xml:space="preserve"> - послуги з виробництва теплової енергії та постачання (транспортування) централізованого опалення теплової енергії;</w:t>
      </w:r>
    </w:p>
    <w:p w:rsidR="00AA5EF2" w:rsidRPr="00B94E93" w:rsidRDefault="00AA5EF2" w:rsidP="00181252">
      <w:pPr>
        <w:pStyle w:val="Style9"/>
        <w:widowControl/>
        <w:spacing w:line="360" w:lineRule="auto"/>
        <w:ind w:firstLine="709"/>
        <w:rPr>
          <w:rStyle w:val="FontStyle23"/>
          <w:sz w:val="26"/>
          <w:szCs w:val="26"/>
        </w:rPr>
      </w:pPr>
      <w:r w:rsidRPr="003078E7">
        <w:rPr>
          <w:rStyle w:val="FontStyle23"/>
          <w:b/>
          <w:sz w:val="26"/>
          <w:szCs w:val="26"/>
        </w:rPr>
        <w:t>непередбачувані витрати</w:t>
      </w:r>
      <w:r w:rsidRPr="00B94E93">
        <w:rPr>
          <w:rStyle w:val="FontStyle23"/>
          <w:sz w:val="26"/>
          <w:szCs w:val="26"/>
        </w:rPr>
        <w:t xml:space="preserve"> - витрати капітального характеру, які необхідно здійснити у разі пошкодження об'єкту ДПП внаслідок дії форс-мажорних обставин чи інших непередбачуваних обставин, зокрема виникнення скритих дефектів теплової мережі, та подій та/або витрати, пов'язані з протиправними діями третіх осіб,</w:t>
      </w:r>
      <w:r w:rsidRPr="003078E7">
        <w:rPr>
          <w:rStyle w:val="FontStyle23"/>
          <w:sz w:val="26"/>
          <w:szCs w:val="26"/>
        </w:rPr>
        <w:t xml:space="preserve"> </w:t>
      </w:r>
      <w:r w:rsidRPr="003078E7">
        <w:rPr>
          <w:rStyle w:val="FontStyle32"/>
          <w:b w:val="0"/>
          <w:sz w:val="26"/>
          <w:szCs w:val="26"/>
        </w:rPr>
        <w:t>та</w:t>
      </w:r>
      <w:r w:rsidRPr="00B94E93">
        <w:rPr>
          <w:rStyle w:val="FontStyle32"/>
          <w:sz w:val="26"/>
          <w:szCs w:val="26"/>
        </w:rPr>
        <w:t xml:space="preserve"> </w:t>
      </w:r>
      <w:r w:rsidRPr="00B94E93">
        <w:rPr>
          <w:rStyle w:val="FontStyle23"/>
          <w:sz w:val="26"/>
          <w:szCs w:val="26"/>
        </w:rPr>
        <w:t>при цьому здійснення таких витрат необхідно для відновлення первісного (робочого) стану об'єкту ДПП та/або недопущення руйнування (пошкодження) об'єкту ДПП (його частини) та/або забезпечення надання послуг відповідно до цього договору;</w:t>
      </w:r>
    </w:p>
    <w:p w:rsidR="00AA5EF2" w:rsidRPr="00B94E93" w:rsidRDefault="00AA5EF2" w:rsidP="00181252">
      <w:pPr>
        <w:pStyle w:val="Style9"/>
        <w:widowControl/>
        <w:spacing w:line="360" w:lineRule="auto"/>
        <w:ind w:firstLine="709"/>
        <w:rPr>
          <w:rStyle w:val="FontStyle23"/>
          <w:sz w:val="26"/>
          <w:szCs w:val="26"/>
        </w:rPr>
      </w:pPr>
      <w:r w:rsidRPr="003078E7">
        <w:rPr>
          <w:rStyle w:val="FontStyle23"/>
          <w:b/>
          <w:sz w:val="26"/>
          <w:szCs w:val="26"/>
        </w:rPr>
        <w:t>об'єкт ДПП</w:t>
      </w:r>
      <w:r w:rsidRPr="00B94E93">
        <w:rPr>
          <w:rStyle w:val="FontStyle23"/>
          <w:sz w:val="26"/>
          <w:szCs w:val="26"/>
        </w:rPr>
        <w:t xml:space="preserve"> - є майно комунальної власності, яке перебуває на балансі </w:t>
      </w:r>
      <w:r w:rsidRPr="003078E7">
        <w:rPr>
          <w:rStyle w:val="FontStyle23"/>
          <w:sz w:val="26"/>
          <w:szCs w:val="26"/>
          <w:highlight w:val="black"/>
        </w:rPr>
        <w:t>…............</w:t>
      </w:r>
      <w:r>
        <w:rPr>
          <w:rStyle w:val="FontStyle23"/>
          <w:sz w:val="26"/>
          <w:szCs w:val="26"/>
        </w:rPr>
        <w:t xml:space="preserve"> </w:t>
      </w:r>
      <w:r w:rsidRPr="00B94E93">
        <w:rPr>
          <w:rStyle w:val="FontStyle23"/>
          <w:sz w:val="26"/>
          <w:szCs w:val="26"/>
        </w:rPr>
        <w:t>міської ради: цілісний майновий комплекс (ЦМК) системи теплопостачання м.</w:t>
      </w:r>
      <w:r>
        <w:rPr>
          <w:rStyle w:val="FontStyle23"/>
          <w:sz w:val="26"/>
          <w:szCs w:val="26"/>
        </w:rPr>
        <w:t xml:space="preserve"> </w:t>
      </w:r>
      <w:r w:rsidRPr="003078E7">
        <w:rPr>
          <w:rStyle w:val="FontStyle23"/>
          <w:sz w:val="26"/>
          <w:szCs w:val="26"/>
          <w:highlight w:val="black"/>
        </w:rPr>
        <w:t>……</w:t>
      </w:r>
      <w:r w:rsidRPr="00B94E93">
        <w:rPr>
          <w:rStyle w:val="FontStyle23"/>
          <w:sz w:val="26"/>
          <w:szCs w:val="26"/>
        </w:rPr>
        <w:t>, що забезпечує теплом об'єкти, далі по тексту «Система теплопостачання», а також майно - сертифіковані в Україні водогрійні котли, які працюють на деревинному паливі, та інше майно, що буде придбане приватним партнером та передане безкоштовно до комунальної власності за умовами договору, укладеного в рамках державно-приватного партнерства (перелік майна наведено у додатку 2 до цього договору);</w:t>
      </w:r>
    </w:p>
    <w:p w:rsidR="00AA5EF2" w:rsidRPr="00B94E93" w:rsidRDefault="00AA5EF2" w:rsidP="00181252">
      <w:pPr>
        <w:pStyle w:val="Style9"/>
        <w:widowControl/>
        <w:spacing w:line="360" w:lineRule="auto"/>
        <w:ind w:firstLine="709"/>
        <w:rPr>
          <w:rStyle w:val="FontStyle23"/>
          <w:sz w:val="26"/>
          <w:szCs w:val="26"/>
        </w:rPr>
      </w:pPr>
      <w:r w:rsidRPr="003078E7">
        <w:rPr>
          <w:rStyle w:val="FontStyle23"/>
          <w:b/>
          <w:sz w:val="26"/>
          <w:szCs w:val="26"/>
        </w:rPr>
        <w:t>поліпшення об'єкту ДПП</w:t>
      </w:r>
      <w:r w:rsidRPr="00B94E93">
        <w:rPr>
          <w:rStyle w:val="FontStyle23"/>
          <w:sz w:val="26"/>
          <w:szCs w:val="26"/>
        </w:rPr>
        <w:t xml:space="preserve"> - придбані (створені та/або) виконані приватним партнером з метою реконструкції, заміни, розширення, капітального ремонту об'єктів, що входять до складу об'єкта ДПП, товари (роботи, послуги), якщо зобов'язання з придбання таких товарів (робіт, послуг) визначені інвестиційною програмою та/або витікають з умов цього договору.</w:t>
      </w:r>
    </w:p>
    <w:p w:rsidR="00AA5EF2" w:rsidRPr="00B94E93" w:rsidRDefault="00AA5EF2" w:rsidP="003078E7">
      <w:pPr>
        <w:pStyle w:val="Style5"/>
        <w:widowControl/>
        <w:spacing w:line="360" w:lineRule="auto"/>
        <w:jc w:val="center"/>
        <w:rPr>
          <w:rStyle w:val="FontStyle32"/>
          <w:sz w:val="26"/>
          <w:szCs w:val="26"/>
        </w:rPr>
      </w:pPr>
      <w:r w:rsidRPr="00B94E93">
        <w:rPr>
          <w:rStyle w:val="FontStyle32"/>
          <w:sz w:val="26"/>
          <w:szCs w:val="26"/>
        </w:rPr>
        <w:t>2. Предмет договору. Загальні положення</w:t>
      </w:r>
    </w:p>
    <w:p w:rsidR="00AA5EF2" w:rsidRPr="00B94E93" w:rsidRDefault="00AA5EF2" w:rsidP="00181252">
      <w:pPr>
        <w:pStyle w:val="Style9"/>
        <w:widowControl/>
        <w:spacing w:line="360" w:lineRule="auto"/>
        <w:ind w:firstLine="709"/>
        <w:rPr>
          <w:rStyle w:val="FontStyle23"/>
          <w:sz w:val="26"/>
          <w:szCs w:val="26"/>
        </w:rPr>
      </w:pPr>
      <w:r w:rsidRPr="00B94E93">
        <w:rPr>
          <w:rStyle w:val="FontStyle23"/>
          <w:sz w:val="26"/>
          <w:szCs w:val="26"/>
        </w:rPr>
        <w:t xml:space="preserve">2.1. Сторони в порядку та на умовах, визначених цим договором, зобов'язуються діяти спільно з метою реконструкції окремих складових ЦМК системи теплопостачання м. </w:t>
      </w:r>
      <w:r w:rsidRPr="00815D0B">
        <w:rPr>
          <w:rStyle w:val="FontStyle23"/>
          <w:sz w:val="26"/>
          <w:szCs w:val="26"/>
          <w:highlight w:val="black"/>
        </w:rPr>
        <w:t>………</w:t>
      </w:r>
      <w:r w:rsidRPr="00B94E93">
        <w:rPr>
          <w:rStyle w:val="FontStyle23"/>
          <w:sz w:val="26"/>
          <w:szCs w:val="26"/>
        </w:rPr>
        <w:t xml:space="preserve"> та будівництва теплотраси, що буде з'єднувати теплові мережі котельні на вул</w:t>
      </w:r>
      <w:r>
        <w:rPr>
          <w:rStyle w:val="FontStyle23"/>
          <w:sz w:val="26"/>
          <w:szCs w:val="26"/>
        </w:rPr>
        <w:t>…</w:t>
      </w:r>
      <w:r w:rsidRPr="00815D0B">
        <w:rPr>
          <w:rStyle w:val="FontStyle23"/>
          <w:sz w:val="26"/>
          <w:szCs w:val="26"/>
          <w:highlight w:val="black"/>
        </w:rPr>
        <w:t>…………….</w:t>
      </w:r>
      <w:r w:rsidRPr="00B94E93">
        <w:rPr>
          <w:rStyle w:val="FontStyle23"/>
          <w:sz w:val="26"/>
          <w:szCs w:val="26"/>
        </w:rPr>
        <w:t xml:space="preserve"> та котельні по вул.</w:t>
      </w:r>
      <w:r>
        <w:rPr>
          <w:rStyle w:val="FontStyle23"/>
          <w:sz w:val="26"/>
          <w:szCs w:val="26"/>
        </w:rPr>
        <w:t xml:space="preserve"> </w:t>
      </w:r>
      <w:r w:rsidRPr="00334286">
        <w:rPr>
          <w:rStyle w:val="FontStyle23"/>
          <w:sz w:val="26"/>
          <w:szCs w:val="26"/>
          <w:highlight w:val="black"/>
        </w:rPr>
        <w:t>……………..</w:t>
      </w:r>
      <w:r w:rsidRPr="00B94E93">
        <w:rPr>
          <w:rStyle w:val="FontStyle23"/>
          <w:sz w:val="26"/>
          <w:szCs w:val="26"/>
        </w:rPr>
        <w:t xml:space="preserve"> для оптимізації теплових мереж, забезпечення її стабільної роботи та надання якісних послуг з виробництва теплової енергії та постачання теплової енергії (далі по тексту - «Послуги») щодо забезпечення теплом наступних об'єктів (далі по тексту -«Об'єкти</w:t>
      </w:r>
      <w:r>
        <w:rPr>
          <w:rStyle w:val="FontStyle23"/>
          <w:sz w:val="26"/>
          <w:szCs w:val="26"/>
        </w:rPr>
        <w:t>»</w:t>
      </w:r>
      <w:r w:rsidRPr="00B94E93">
        <w:rPr>
          <w:rStyle w:val="FontStyle23"/>
          <w:sz w:val="26"/>
          <w:szCs w:val="26"/>
        </w:rPr>
        <w:t>):</w:t>
      </w:r>
    </w:p>
    <w:p w:rsidR="00AA5EF2" w:rsidRPr="00B94E93" w:rsidRDefault="00AA5EF2" w:rsidP="00334286">
      <w:pPr>
        <w:pStyle w:val="Style9"/>
        <w:widowControl/>
        <w:spacing w:line="360" w:lineRule="auto"/>
        <w:ind w:left="480" w:firstLine="709"/>
        <w:rPr>
          <w:rStyle w:val="FontStyle23"/>
          <w:sz w:val="26"/>
          <w:szCs w:val="26"/>
        </w:rPr>
      </w:pPr>
      <w:r w:rsidRPr="00B94E93">
        <w:rPr>
          <w:rStyle w:val="FontStyle23"/>
          <w:sz w:val="26"/>
          <w:szCs w:val="26"/>
        </w:rPr>
        <w:t>Основні споживачі:</w:t>
      </w:r>
    </w:p>
    <w:p w:rsidR="00AA5EF2" w:rsidRPr="00B94E93" w:rsidRDefault="00AA5EF2" w:rsidP="00334286">
      <w:pPr>
        <w:pStyle w:val="Style21"/>
        <w:widowControl/>
        <w:numPr>
          <w:ilvl w:val="0"/>
          <w:numId w:val="1"/>
        </w:numPr>
        <w:tabs>
          <w:tab w:val="left" w:pos="710"/>
        </w:tabs>
        <w:spacing w:line="360" w:lineRule="auto"/>
        <w:ind w:left="470" w:firstLine="709"/>
        <w:rPr>
          <w:rStyle w:val="FontStyle23"/>
          <w:sz w:val="26"/>
          <w:szCs w:val="26"/>
        </w:rPr>
      </w:pPr>
      <w:r>
        <w:rPr>
          <w:rStyle w:val="FontStyle23"/>
          <w:sz w:val="26"/>
          <w:szCs w:val="26"/>
        </w:rPr>
        <w:t xml:space="preserve">ДНЗ </w:t>
      </w:r>
      <w:r w:rsidRPr="00334286">
        <w:rPr>
          <w:rStyle w:val="FontStyle23"/>
          <w:sz w:val="26"/>
          <w:szCs w:val="26"/>
          <w:highlight w:val="black"/>
        </w:rPr>
        <w:t>………..</w:t>
      </w:r>
      <w:r w:rsidRPr="00B94E93">
        <w:rPr>
          <w:rStyle w:val="FontStyle23"/>
          <w:sz w:val="26"/>
          <w:szCs w:val="26"/>
        </w:rPr>
        <w:t>;</w:t>
      </w:r>
    </w:p>
    <w:p w:rsidR="00AA5EF2" w:rsidRPr="00B94E93" w:rsidRDefault="00AA5EF2" w:rsidP="00334286">
      <w:pPr>
        <w:pStyle w:val="Style21"/>
        <w:widowControl/>
        <w:numPr>
          <w:ilvl w:val="0"/>
          <w:numId w:val="1"/>
        </w:numPr>
        <w:tabs>
          <w:tab w:val="left" w:pos="710"/>
        </w:tabs>
        <w:spacing w:line="360" w:lineRule="auto"/>
        <w:ind w:left="470" w:firstLine="709"/>
        <w:rPr>
          <w:rStyle w:val="FontStyle23"/>
          <w:sz w:val="26"/>
          <w:szCs w:val="26"/>
        </w:rPr>
      </w:pPr>
      <w:r w:rsidRPr="00334286">
        <w:rPr>
          <w:rStyle w:val="FontStyle23"/>
          <w:sz w:val="26"/>
          <w:szCs w:val="26"/>
          <w:highlight w:val="black"/>
        </w:rPr>
        <w:t>…………</w:t>
      </w:r>
      <w:r w:rsidRPr="00B94E93">
        <w:rPr>
          <w:rStyle w:val="FontStyle23"/>
          <w:sz w:val="26"/>
          <w:szCs w:val="26"/>
        </w:rPr>
        <w:t xml:space="preserve"> гімназія;</w:t>
      </w:r>
    </w:p>
    <w:p w:rsidR="00AA5EF2" w:rsidRPr="00B94E93" w:rsidRDefault="00AA5EF2" w:rsidP="00334286">
      <w:pPr>
        <w:pStyle w:val="Style21"/>
        <w:widowControl/>
        <w:numPr>
          <w:ilvl w:val="0"/>
          <w:numId w:val="1"/>
        </w:numPr>
        <w:tabs>
          <w:tab w:val="left" w:pos="710"/>
        </w:tabs>
        <w:spacing w:line="360" w:lineRule="auto"/>
        <w:ind w:left="470" w:firstLine="709"/>
        <w:rPr>
          <w:rStyle w:val="FontStyle23"/>
          <w:sz w:val="26"/>
          <w:szCs w:val="26"/>
        </w:rPr>
      </w:pPr>
      <w:r w:rsidRPr="00334286">
        <w:rPr>
          <w:rStyle w:val="FontStyle23"/>
          <w:sz w:val="26"/>
          <w:szCs w:val="26"/>
          <w:highlight w:val="black"/>
        </w:rPr>
        <w:t>………..</w:t>
      </w:r>
      <w:r w:rsidRPr="00B94E93">
        <w:rPr>
          <w:rStyle w:val="FontStyle23"/>
          <w:sz w:val="26"/>
          <w:szCs w:val="26"/>
        </w:rPr>
        <w:t xml:space="preserve"> коледж будівництва та дизайну, вул</w:t>
      </w:r>
      <w:r>
        <w:rPr>
          <w:rStyle w:val="FontStyle23"/>
          <w:sz w:val="26"/>
          <w:szCs w:val="26"/>
        </w:rPr>
        <w:t>…</w:t>
      </w:r>
      <w:r w:rsidRPr="00334286">
        <w:rPr>
          <w:rStyle w:val="FontStyle23"/>
          <w:sz w:val="26"/>
          <w:szCs w:val="26"/>
          <w:highlight w:val="black"/>
        </w:rPr>
        <w:t>………..</w:t>
      </w:r>
      <w:r w:rsidRPr="00B94E93">
        <w:rPr>
          <w:rStyle w:val="FontStyle23"/>
          <w:sz w:val="26"/>
          <w:szCs w:val="26"/>
        </w:rPr>
        <w:t>;</w:t>
      </w:r>
    </w:p>
    <w:p w:rsidR="00AA5EF2" w:rsidRPr="00B94E93" w:rsidRDefault="00AA5EF2" w:rsidP="00334286">
      <w:pPr>
        <w:pStyle w:val="Style21"/>
        <w:widowControl/>
        <w:numPr>
          <w:ilvl w:val="0"/>
          <w:numId w:val="1"/>
        </w:numPr>
        <w:tabs>
          <w:tab w:val="left" w:pos="710"/>
        </w:tabs>
        <w:spacing w:line="360" w:lineRule="auto"/>
        <w:ind w:left="470" w:firstLine="709"/>
        <w:rPr>
          <w:rStyle w:val="FontStyle23"/>
          <w:sz w:val="26"/>
          <w:szCs w:val="26"/>
        </w:rPr>
      </w:pPr>
      <w:r w:rsidRPr="00B94E93">
        <w:rPr>
          <w:rStyle w:val="FontStyle23"/>
          <w:sz w:val="26"/>
          <w:szCs w:val="26"/>
        </w:rPr>
        <w:t>Будинок творчості дітей та юнацтва, вул.</w:t>
      </w:r>
      <w:r>
        <w:rPr>
          <w:rStyle w:val="FontStyle23"/>
          <w:sz w:val="26"/>
          <w:szCs w:val="26"/>
        </w:rPr>
        <w:t xml:space="preserve"> </w:t>
      </w:r>
      <w:r w:rsidRPr="00334286">
        <w:rPr>
          <w:rStyle w:val="FontStyle23"/>
          <w:sz w:val="26"/>
          <w:szCs w:val="26"/>
          <w:highlight w:val="black"/>
        </w:rPr>
        <w:t>………….</w:t>
      </w:r>
      <w:r w:rsidRPr="00B94E93">
        <w:rPr>
          <w:rStyle w:val="FontStyle23"/>
          <w:sz w:val="26"/>
          <w:szCs w:val="26"/>
        </w:rPr>
        <w:t>;</w:t>
      </w:r>
    </w:p>
    <w:p w:rsidR="00AA5EF2" w:rsidRPr="00B94E93" w:rsidRDefault="00AA5EF2" w:rsidP="00334286">
      <w:pPr>
        <w:pStyle w:val="Style21"/>
        <w:widowControl/>
        <w:numPr>
          <w:ilvl w:val="0"/>
          <w:numId w:val="1"/>
        </w:numPr>
        <w:tabs>
          <w:tab w:val="left" w:pos="710"/>
        </w:tabs>
        <w:spacing w:line="360" w:lineRule="auto"/>
        <w:ind w:left="470" w:firstLine="709"/>
        <w:rPr>
          <w:rStyle w:val="FontStyle23"/>
          <w:sz w:val="26"/>
          <w:szCs w:val="26"/>
        </w:rPr>
      </w:pPr>
      <w:r w:rsidRPr="00B94E93">
        <w:rPr>
          <w:rStyle w:val="FontStyle23"/>
          <w:sz w:val="26"/>
          <w:szCs w:val="26"/>
        </w:rPr>
        <w:t>Міський відділ міліції, вул.</w:t>
      </w:r>
      <w:r>
        <w:rPr>
          <w:rStyle w:val="FontStyle23"/>
          <w:sz w:val="26"/>
          <w:szCs w:val="26"/>
        </w:rPr>
        <w:t xml:space="preserve"> </w:t>
      </w:r>
      <w:r w:rsidRPr="00334286">
        <w:rPr>
          <w:rStyle w:val="FontStyle23"/>
          <w:sz w:val="26"/>
          <w:szCs w:val="26"/>
          <w:highlight w:val="black"/>
        </w:rPr>
        <w:t>…………...</w:t>
      </w:r>
    </w:p>
    <w:p w:rsidR="00AA5EF2" w:rsidRPr="00B94E93" w:rsidRDefault="00AA5EF2" w:rsidP="00334286">
      <w:pPr>
        <w:pStyle w:val="Style15"/>
        <w:widowControl/>
        <w:spacing w:line="360" w:lineRule="auto"/>
        <w:ind w:firstLine="709"/>
        <w:rPr>
          <w:rStyle w:val="FontStyle23"/>
          <w:sz w:val="26"/>
          <w:szCs w:val="26"/>
        </w:rPr>
      </w:pPr>
      <w:r w:rsidRPr="00B94E93">
        <w:rPr>
          <w:rStyle w:val="FontStyle23"/>
          <w:sz w:val="26"/>
          <w:szCs w:val="26"/>
        </w:rPr>
        <w:t xml:space="preserve">2.2. Договором встановлюються спільні дії сторін для досягнення мети договору, договором не передбачається об'єднання вкладів сторін. Договір встановлює загальні умови та обов'язки сторін щодо здійснення спільної діяльності. Все комунальне майно, що буде використовуватись в рамках здійснення ДПП, в тому числі майно, що буде поліпшено за рахунок інвестицій Приватного партнера, залишається у комунальній власності, а майно придбане Приватним партнером </w:t>
      </w:r>
      <w:r w:rsidRPr="00334286">
        <w:rPr>
          <w:rStyle w:val="FontStyle32"/>
          <w:b w:val="0"/>
          <w:sz w:val="26"/>
          <w:szCs w:val="26"/>
        </w:rPr>
        <w:t xml:space="preserve">для </w:t>
      </w:r>
      <w:r w:rsidRPr="00B94E93">
        <w:rPr>
          <w:rStyle w:val="FontStyle23"/>
          <w:sz w:val="26"/>
          <w:szCs w:val="26"/>
        </w:rPr>
        <w:t>використання у рамках ДПП передається безкоштовно до комунальної власності відповідно до умов цього Договору.</w:t>
      </w:r>
    </w:p>
    <w:p w:rsidR="00AA5EF2" w:rsidRPr="00B94E93" w:rsidRDefault="00AA5EF2" w:rsidP="00334286">
      <w:pPr>
        <w:pStyle w:val="Style21"/>
        <w:widowControl/>
        <w:numPr>
          <w:ilvl w:val="0"/>
          <w:numId w:val="2"/>
        </w:numPr>
        <w:tabs>
          <w:tab w:val="left" w:pos="931"/>
        </w:tabs>
        <w:spacing w:line="360" w:lineRule="auto"/>
        <w:ind w:firstLine="709"/>
        <w:rPr>
          <w:rStyle w:val="FontStyle23"/>
          <w:sz w:val="26"/>
          <w:szCs w:val="26"/>
        </w:rPr>
      </w:pPr>
      <w:r w:rsidRPr="00B94E93">
        <w:rPr>
          <w:rStyle w:val="FontStyle23"/>
          <w:sz w:val="26"/>
          <w:szCs w:val="26"/>
        </w:rPr>
        <w:t>Державний партнер не несе відповідальності перед споживачами Послуг за якість Послуг, наданих приватним партнером.</w:t>
      </w:r>
    </w:p>
    <w:p w:rsidR="00AA5EF2" w:rsidRPr="00B94E93" w:rsidRDefault="00AA5EF2" w:rsidP="00334286">
      <w:pPr>
        <w:pStyle w:val="Style21"/>
        <w:widowControl/>
        <w:numPr>
          <w:ilvl w:val="0"/>
          <w:numId w:val="2"/>
        </w:numPr>
        <w:tabs>
          <w:tab w:val="left" w:pos="931"/>
        </w:tabs>
        <w:spacing w:line="360" w:lineRule="auto"/>
        <w:ind w:firstLine="709"/>
        <w:rPr>
          <w:rStyle w:val="FontStyle23"/>
          <w:sz w:val="26"/>
          <w:szCs w:val="26"/>
        </w:rPr>
      </w:pPr>
      <w:r w:rsidRPr="00B94E93">
        <w:rPr>
          <w:rStyle w:val="FontStyle23"/>
          <w:sz w:val="26"/>
          <w:szCs w:val="26"/>
        </w:rPr>
        <w:t xml:space="preserve">Державний партнер здійснює придбання розпорядниками бюджетних коштів у Приватного партнера певної кількості Послуг </w:t>
      </w:r>
      <w:r w:rsidRPr="00334286">
        <w:rPr>
          <w:rStyle w:val="FontStyle32"/>
          <w:b w:val="0"/>
          <w:sz w:val="26"/>
          <w:szCs w:val="26"/>
        </w:rPr>
        <w:t>для</w:t>
      </w:r>
      <w:r w:rsidRPr="00B94E93">
        <w:rPr>
          <w:rStyle w:val="FontStyle32"/>
          <w:sz w:val="26"/>
          <w:szCs w:val="26"/>
        </w:rPr>
        <w:t xml:space="preserve"> </w:t>
      </w:r>
      <w:r w:rsidRPr="00B94E93">
        <w:rPr>
          <w:rStyle w:val="FontStyle23"/>
          <w:sz w:val="26"/>
          <w:szCs w:val="26"/>
        </w:rPr>
        <w:t>забезпечення теплом Об'єктів м.</w:t>
      </w:r>
      <w:r>
        <w:rPr>
          <w:rStyle w:val="FontStyle23"/>
          <w:sz w:val="26"/>
          <w:szCs w:val="26"/>
        </w:rPr>
        <w:t xml:space="preserve"> </w:t>
      </w:r>
      <w:r w:rsidRPr="00334286">
        <w:rPr>
          <w:rStyle w:val="FontStyle23"/>
          <w:sz w:val="26"/>
          <w:szCs w:val="26"/>
          <w:highlight w:val="black"/>
        </w:rPr>
        <w:t>…….</w:t>
      </w:r>
      <w:r w:rsidRPr="00B94E93">
        <w:rPr>
          <w:rStyle w:val="FontStyle23"/>
          <w:sz w:val="26"/>
          <w:szCs w:val="26"/>
        </w:rPr>
        <w:t>, придбання таких послуг здійснюється в порядку</w:t>
      </w:r>
      <w:r>
        <w:rPr>
          <w:rStyle w:val="FontStyle23"/>
          <w:sz w:val="26"/>
          <w:szCs w:val="26"/>
        </w:rPr>
        <w:t xml:space="preserve">, </w:t>
      </w:r>
      <w:r w:rsidRPr="00B94E93">
        <w:rPr>
          <w:rStyle w:val="FontStyle23"/>
          <w:sz w:val="26"/>
          <w:szCs w:val="26"/>
        </w:rPr>
        <w:t>встановленому чинним законодавством. План-графік споживання Послуг установами та організаціями, комунальної власності додається -</w:t>
      </w:r>
      <w:r>
        <w:rPr>
          <w:rStyle w:val="FontStyle23"/>
          <w:sz w:val="26"/>
          <w:szCs w:val="26"/>
        </w:rPr>
        <w:t xml:space="preserve"> </w:t>
      </w:r>
      <w:r w:rsidRPr="00B94E93">
        <w:rPr>
          <w:rStyle w:val="FontStyle23"/>
          <w:sz w:val="26"/>
          <w:szCs w:val="26"/>
        </w:rPr>
        <w:t>додаток 3.</w:t>
      </w:r>
    </w:p>
    <w:p w:rsidR="00AA5EF2" w:rsidRDefault="00AA5EF2" w:rsidP="00334286">
      <w:pPr>
        <w:pStyle w:val="Style5"/>
        <w:widowControl/>
        <w:spacing w:line="360" w:lineRule="auto"/>
        <w:jc w:val="center"/>
        <w:rPr>
          <w:rStyle w:val="FontStyle23"/>
          <w:b/>
          <w:sz w:val="26"/>
          <w:szCs w:val="26"/>
        </w:rPr>
      </w:pPr>
    </w:p>
    <w:p w:rsidR="00AA5EF2" w:rsidRPr="00334286" w:rsidRDefault="00AA5EF2" w:rsidP="00334286">
      <w:pPr>
        <w:pStyle w:val="Style5"/>
        <w:widowControl/>
        <w:spacing w:line="360" w:lineRule="auto"/>
        <w:jc w:val="center"/>
        <w:rPr>
          <w:rStyle w:val="FontStyle32"/>
          <w:sz w:val="26"/>
          <w:szCs w:val="26"/>
        </w:rPr>
      </w:pPr>
      <w:r w:rsidRPr="00334286">
        <w:rPr>
          <w:rStyle w:val="FontStyle23"/>
          <w:b/>
          <w:sz w:val="26"/>
          <w:szCs w:val="26"/>
        </w:rPr>
        <w:t>3.</w:t>
      </w:r>
      <w:r w:rsidRPr="00334286">
        <w:rPr>
          <w:rStyle w:val="FontStyle23"/>
          <w:sz w:val="26"/>
          <w:szCs w:val="26"/>
        </w:rPr>
        <w:t xml:space="preserve"> </w:t>
      </w:r>
      <w:r w:rsidRPr="00334286">
        <w:rPr>
          <w:rStyle w:val="FontStyle32"/>
          <w:sz w:val="26"/>
          <w:szCs w:val="26"/>
        </w:rPr>
        <w:t xml:space="preserve">Права і </w:t>
      </w:r>
      <w:r w:rsidRPr="00334286">
        <w:rPr>
          <w:rStyle w:val="FontStyle23"/>
          <w:b/>
          <w:sz w:val="26"/>
          <w:szCs w:val="26"/>
        </w:rPr>
        <w:t>обов</w:t>
      </w:r>
      <w:r w:rsidRPr="00334286">
        <w:rPr>
          <w:rStyle w:val="FontStyle32"/>
          <w:sz w:val="26"/>
          <w:szCs w:val="26"/>
        </w:rPr>
        <w:t>'язки Державного партнера</w:t>
      </w:r>
    </w:p>
    <w:p w:rsidR="00AA5EF2" w:rsidRPr="00B94E93" w:rsidRDefault="00AA5EF2" w:rsidP="00156A8B">
      <w:pPr>
        <w:pStyle w:val="Style9"/>
        <w:widowControl/>
        <w:spacing w:line="360" w:lineRule="auto"/>
        <w:ind w:firstLine="709"/>
        <w:rPr>
          <w:rStyle w:val="FontStyle23"/>
          <w:sz w:val="26"/>
          <w:szCs w:val="26"/>
        </w:rPr>
      </w:pPr>
      <w:r w:rsidRPr="00B94E93">
        <w:rPr>
          <w:rStyle w:val="FontStyle23"/>
          <w:sz w:val="26"/>
          <w:szCs w:val="26"/>
        </w:rPr>
        <w:t>3.1.Державний партнер має право:</w:t>
      </w:r>
    </w:p>
    <w:p w:rsidR="00AA5EF2" w:rsidRPr="00B94E93" w:rsidRDefault="00AA5EF2" w:rsidP="00334286">
      <w:pPr>
        <w:pStyle w:val="Style21"/>
        <w:widowControl/>
        <w:tabs>
          <w:tab w:val="left" w:pos="643"/>
        </w:tabs>
        <w:spacing w:line="360" w:lineRule="auto"/>
        <w:ind w:firstLine="709"/>
        <w:rPr>
          <w:rStyle w:val="FontStyle23"/>
          <w:sz w:val="26"/>
          <w:szCs w:val="26"/>
        </w:rPr>
      </w:pPr>
      <w:r>
        <w:rPr>
          <w:rStyle w:val="FontStyle23"/>
          <w:sz w:val="26"/>
          <w:szCs w:val="26"/>
        </w:rPr>
        <w:t xml:space="preserve">1) </w:t>
      </w:r>
      <w:r w:rsidRPr="00B94E93">
        <w:rPr>
          <w:rStyle w:val="FontStyle23"/>
          <w:sz w:val="26"/>
          <w:szCs w:val="26"/>
        </w:rPr>
        <w:t>контролювати виконання приватним партнером умов цього договору шляхом проведення</w:t>
      </w:r>
      <w:r>
        <w:rPr>
          <w:rStyle w:val="FontStyle23"/>
          <w:sz w:val="26"/>
          <w:szCs w:val="26"/>
        </w:rPr>
        <w:t xml:space="preserve"> </w:t>
      </w:r>
      <w:r w:rsidRPr="00B94E93">
        <w:rPr>
          <w:rStyle w:val="FontStyle23"/>
          <w:sz w:val="26"/>
          <w:szCs w:val="26"/>
        </w:rPr>
        <w:t>перевірок та отримання звітності від приватного партнера про виконання договору;</w:t>
      </w:r>
    </w:p>
    <w:p w:rsidR="00AA5EF2" w:rsidRPr="00B94E93" w:rsidRDefault="00AA5EF2" w:rsidP="00334286">
      <w:pPr>
        <w:pStyle w:val="Style21"/>
        <w:widowControl/>
        <w:tabs>
          <w:tab w:val="left" w:pos="672"/>
        </w:tabs>
        <w:spacing w:line="360" w:lineRule="auto"/>
        <w:ind w:firstLine="709"/>
        <w:rPr>
          <w:rStyle w:val="FontStyle23"/>
          <w:sz w:val="26"/>
          <w:szCs w:val="26"/>
        </w:rPr>
      </w:pPr>
      <w:r>
        <w:rPr>
          <w:rStyle w:val="FontStyle23"/>
          <w:sz w:val="26"/>
          <w:szCs w:val="26"/>
        </w:rPr>
        <w:t xml:space="preserve">2) </w:t>
      </w:r>
      <w:r w:rsidRPr="00B94E93">
        <w:rPr>
          <w:rStyle w:val="FontStyle23"/>
          <w:sz w:val="26"/>
          <w:szCs w:val="26"/>
        </w:rPr>
        <w:t>вимагати від Приватного партнера надання Послуг належної якості;</w:t>
      </w:r>
    </w:p>
    <w:p w:rsidR="00AA5EF2" w:rsidRPr="00B94E93" w:rsidRDefault="00AA5EF2" w:rsidP="00334286">
      <w:pPr>
        <w:pStyle w:val="Style21"/>
        <w:widowControl/>
        <w:numPr>
          <w:ilvl w:val="0"/>
          <w:numId w:val="3"/>
        </w:numPr>
        <w:tabs>
          <w:tab w:val="left" w:pos="672"/>
        </w:tabs>
        <w:spacing w:line="360" w:lineRule="auto"/>
        <w:ind w:firstLine="709"/>
        <w:rPr>
          <w:rStyle w:val="FontStyle23"/>
          <w:sz w:val="26"/>
          <w:szCs w:val="26"/>
        </w:rPr>
      </w:pPr>
      <w:r>
        <w:rPr>
          <w:rStyle w:val="FontStyle23"/>
          <w:sz w:val="26"/>
          <w:szCs w:val="26"/>
        </w:rPr>
        <w:t xml:space="preserve"> </w:t>
      </w:r>
      <w:r w:rsidRPr="00B94E93">
        <w:rPr>
          <w:rStyle w:val="FontStyle23"/>
          <w:sz w:val="26"/>
          <w:szCs w:val="26"/>
        </w:rPr>
        <w:t>в порядку та на умовах, визначених цим договором, вимагати дострокового розірвання цього договору;</w:t>
      </w:r>
    </w:p>
    <w:p w:rsidR="00AA5EF2" w:rsidRPr="00B94E93" w:rsidRDefault="00AA5EF2" w:rsidP="00334286">
      <w:pPr>
        <w:pStyle w:val="Style21"/>
        <w:widowControl/>
        <w:numPr>
          <w:ilvl w:val="0"/>
          <w:numId w:val="3"/>
        </w:numPr>
        <w:tabs>
          <w:tab w:val="left" w:pos="672"/>
        </w:tabs>
        <w:spacing w:line="360" w:lineRule="auto"/>
        <w:ind w:firstLine="709"/>
        <w:rPr>
          <w:rStyle w:val="FontStyle23"/>
          <w:sz w:val="26"/>
          <w:szCs w:val="26"/>
        </w:rPr>
      </w:pPr>
      <w:r>
        <w:rPr>
          <w:rStyle w:val="FontStyle23"/>
          <w:sz w:val="26"/>
          <w:szCs w:val="26"/>
        </w:rPr>
        <w:t xml:space="preserve"> </w:t>
      </w:r>
      <w:r w:rsidRPr="00B94E93">
        <w:rPr>
          <w:rStyle w:val="FontStyle23"/>
          <w:sz w:val="26"/>
          <w:szCs w:val="26"/>
        </w:rPr>
        <w:t>вимагати від Приватного партнера відшкодування збитків у разі погіршення стану об'єкта ДПП, яке сталося з вини приватного партнера;</w:t>
      </w:r>
    </w:p>
    <w:p w:rsidR="00AA5EF2" w:rsidRPr="00B94E93" w:rsidRDefault="00AA5EF2" w:rsidP="00334286">
      <w:pPr>
        <w:pStyle w:val="Style21"/>
        <w:widowControl/>
        <w:numPr>
          <w:ilvl w:val="0"/>
          <w:numId w:val="3"/>
        </w:numPr>
        <w:tabs>
          <w:tab w:val="left" w:pos="672"/>
        </w:tabs>
        <w:spacing w:before="10" w:line="360" w:lineRule="auto"/>
        <w:ind w:firstLine="709"/>
        <w:rPr>
          <w:rStyle w:val="FontStyle23"/>
          <w:sz w:val="26"/>
          <w:szCs w:val="26"/>
        </w:rPr>
      </w:pPr>
      <w:r>
        <w:rPr>
          <w:rStyle w:val="FontStyle23"/>
          <w:sz w:val="26"/>
          <w:szCs w:val="26"/>
        </w:rPr>
        <w:t xml:space="preserve"> </w:t>
      </w:r>
      <w:r w:rsidRPr="00B94E93">
        <w:rPr>
          <w:rStyle w:val="FontStyle23"/>
          <w:sz w:val="26"/>
          <w:szCs w:val="26"/>
        </w:rPr>
        <w:t>одержувати від Приватного партнера інформацію, необхідну для виконання своїх прав і обов'язків за цим договором.</w:t>
      </w:r>
    </w:p>
    <w:p w:rsidR="00AA5EF2" w:rsidRPr="00B94E93" w:rsidRDefault="00AA5EF2" w:rsidP="00156A8B">
      <w:pPr>
        <w:pStyle w:val="Style21"/>
        <w:widowControl/>
        <w:tabs>
          <w:tab w:val="left" w:pos="874"/>
        </w:tabs>
        <w:spacing w:before="10" w:line="360" w:lineRule="auto"/>
        <w:ind w:firstLine="709"/>
        <w:rPr>
          <w:rStyle w:val="FontStyle23"/>
          <w:sz w:val="26"/>
          <w:szCs w:val="26"/>
        </w:rPr>
      </w:pPr>
      <w:r>
        <w:rPr>
          <w:rStyle w:val="FontStyle23"/>
          <w:sz w:val="26"/>
          <w:szCs w:val="26"/>
        </w:rPr>
        <w:t>3.2.</w:t>
      </w:r>
      <w:r w:rsidRPr="00B94E93">
        <w:rPr>
          <w:rStyle w:val="FontStyle23"/>
          <w:sz w:val="26"/>
          <w:szCs w:val="26"/>
        </w:rPr>
        <w:t>Державний партнер зобов'язаний:</w:t>
      </w:r>
    </w:p>
    <w:p w:rsidR="00AA5EF2" w:rsidRPr="00B94E93" w:rsidRDefault="00AA5EF2" w:rsidP="00334286">
      <w:pPr>
        <w:pStyle w:val="Style21"/>
        <w:widowControl/>
        <w:tabs>
          <w:tab w:val="left" w:pos="691"/>
        </w:tabs>
        <w:spacing w:line="360" w:lineRule="auto"/>
        <w:ind w:firstLine="709"/>
        <w:rPr>
          <w:rStyle w:val="FontStyle23"/>
          <w:sz w:val="26"/>
          <w:szCs w:val="26"/>
        </w:rPr>
      </w:pPr>
      <w:r>
        <w:rPr>
          <w:rStyle w:val="FontStyle23"/>
          <w:sz w:val="26"/>
          <w:szCs w:val="26"/>
        </w:rPr>
        <w:t xml:space="preserve">1) </w:t>
      </w:r>
      <w:r w:rsidRPr="00B94E93">
        <w:rPr>
          <w:rStyle w:val="FontStyle23"/>
          <w:sz w:val="26"/>
          <w:szCs w:val="26"/>
        </w:rPr>
        <w:t>надати на період дії цього Договору Приватному партнеру майнових прав користування</w:t>
      </w:r>
      <w:r>
        <w:rPr>
          <w:rStyle w:val="FontStyle23"/>
          <w:sz w:val="26"/>
          <w:szCs w:val="26"/>
        </w:rPr>
        <w:t xml:space="preserve"> </w:t>
      </w:r>
      <w:r w:rsidRPr="00B94E93">
        <w:rPr>
          <w:rStyle w:val="FontStyle23"/>
          <w:sz w:val="26"/>
          <w:szCs w:val="26"/>
        </w:rPr>
        <w:t>виробничими об'єктами Системи теплопостачання, Об'єктом ДПП, для здійснення спільної</w:t>
      </w:r>
      <w:r>
        <w:rPr>
          <w:rStyle w:val="FontStyle23"/>
          <w:sz w:val="26"/>
          <w:szCs w:val="26"/>
        </w:rPr>
        <w:t xml:space="preserve"> </w:t>
      </w:r>
      <w:r w:rsidRPr="00B94E93">
        <w:rPr>
          <w:rStyle w:val="FontStyle23"/>
          <w:sz w:val="26"/>
          <w:szCs w:val="26"/>
        </w:rPr>
        <w:t xml:space="preserve">діяльності, згідно з рішенням </w:t>
      </w:r>
      <w:r w:rsidRPr="00334286">
        <w:rPr>
          <w:rStyle w:val="FontStyle23"/>
          <w:sz w:val="26"/>
          <w:szCs w:val="26"/>
          <w:highlight w:val="black"/>
        </w:rPr>
        <w:t>………….</w:t>
      </w:r>
      <w:r w:rsidRPr="00B94E93">
        <w:rPr>
          <w:rStyle w:val="FontStyle23"/>
          <w:sz w:val="26"/>
          <w:szCs w:val="26"/>
        </w:rPr>
        <w:t xml:space="preserve"> міської ради про визначення переможця конкурсу, при</w:t>
      </w:r>
      <w:r>
        <w:rPr>
          <w:rStyle w:val="FontStyle23"/>
          <w:sz w:val="26"/>
          <w:szCs w:val="26"/>
        </w:rPr>
        <w:t xml:space="preserve"> </w:t>
      </w:r>
      <w:r w:rsidRPr="00B94E93">
        <w:rPr>
          <w:rStyle w:val="FontStyle23"/>
          <w:sz w:val="26"/>
          <w:szCs w:val="26"/>
        </w:rPr>
        <w:t>цьому майно та устаткування, право на користування якими передаються до спільної діяльності,</w:t>
      </w:r>
      <w:r>
        <w:rPr>
          <w:rStyle w:val="FontStyle23"/>
          <w:sz w:val="26"/>
          <w:szCs w:val="26"/>
        </w:rPr>
        <w:t xml:space="preserve"> </w:t>
      </w:r>
      <w:r w:rsidRPr="00B94E93">
        <w:rPr>
          <w:rStyle w:val="FontStyle23"/>
          <w:sz w:val="26"/>
          <w:szCs w:val="26"/>
        </w:rPr>
        <w:t>повинно бути у стані, який дозволяє нормальну експлуатацію за призначенням.</w:t>
      </w:r>
    </w:p>
    <w:p w:rsidR="00AA5EF2" w:rsidRPr="00B94E93" w:rsidRDefault="00AA5EF2" w:rsidP="00334286">
      <w:pPr>
        <w:pStyle w:val="Style9"/>
        <w:widowControl/>
        <w:spacing w:line="360" w:lineRule="auto"/>
        <w:ind w:firstLine="709"/>
        <w:rPr>
          <w:rStyle w:val="FontStyle23"/>
          <w:sz w:val="26"/>
          <w:szCs w:val="26"/>
        </w:rPr>
      </w:pPr>
      <w:r w:rsidRPr="00B94E93">
        <w:rPr>
          <w:rStyle w:val="FontStyle23"/>
          <w:sz w:val="26"/>
          <w:szCs w:val="26"/>
        </w:rPr>
        <w:t>Склад та перелік майна, права на користування яким передаються Приватному партнеру, визначається у додатку 4;</w:t>
      </w:r>
    </w:p>
    <w:p w:rsidR="00AA5EF2" w:rsidRPr="00B94E93" w:rsidRDefault="00AA5EF2" w:rsidP="00334286">
      <w:pPr>
        <w:pStyle w:val="Style21"/>
        <w:widowControl/>
        <w:tabs>
          <w:tab w:val="left" w:pos="874"/>
        </w:tabs>
        <w:spacing w:before="10" w:line="360" w:lineRule="auto"/>
        <w:ind w:firstLine="709"/>
        <w:rPr>
          <w:rStyle w:val="FontStyle23"/>
          <w:sz w:val="26"/>
          <w:szCs w:val="26"/>
        </w:rPr>
      </w:pPr>
      <w:r>
        <w:rPr>
          <w:rStyle w:val="FontStyle23"/>
          <w:sz w:val="26"/>
          <w:szCs w:val="26"/>
        </w:rPr>
        <w:t xml:space="preserve">2) </w:t>
      </w:r>
      <w:r w:rsidRPr="00B94E93">
        <w:rPr>
          <w:rStyle w:val="FontStyle23"/>
          <w:sz w:val="26"/>
          <w:szCs w:val="26"/>
        </w:rPr>
        <w:t>забезпечити укладення із Приватним партнером договорів із відповідними</w:t>
      </w:r>
      <w:r>
        <w:rPr>
          <w:rStyle w:val="FontStyle23"/>
          <w:sz w:val="26"/>
          <w:szCs w:val="26"/>
        </w:rPr>
        <w:t xml:space="preserve"> </w:t>
      </w:r>
      <w:r w:rsidRPr="00B94E93">
        <w:rPr>
          <w:rStyle w:val="FontStyle23"/>
          <w:sz w:val="26"/>
          <w:szCs w:val="26"/>
        </w:rPr>
        <w:t>замовниками/споживачами Послуг комунальної власності, щодо забезпечення тепловою</w:t>
      </w:r>
      <w:r>
        <w:rPr>
          <w:rStyle w:val="FontStyle23"/>
          <w:sz w:val="26"/>
          <w:szCs w:val="26"/>
        </w:rPr>
        <w:t xml:space="preserve"> </w:t>
      </w:r>
      <w:r w:rsidRPr="00B94E93">
        <w:rPr>
          <w:rStyle w:val="FontStyle23"/>
          <w:sz w:val="26"/>
          <w:szCs w:val="26"/>
        </w:rPr>
        <w:t>енергією Об'єктів, забезпечити збереження протягом дії Договору певного рівня споживання</w:t>
      </w:r>
      <w:r>
        <w:rPr>
          <w:rStyle w:val="FontStyle23"/>
          <w:sz w:val="26"/>
          <w:szCs w:val="26"/>
        </w:rPr>
        <w:t xml:space="preserve"> </w:t>
      </w:r>
      <w:r w:rsidRPr="00B94E93">
        <w:rPr>
          <w:rStyle w:val="FontStyle23"/>
          <w:sz w:val="26"/>
          <w:szCs w:val="26"/>
        </w:rPr>
        <w:t>Послуг щодо об'єктів комунальної власності відповідно до наступних умов: збереження обсягу</w:t>
      </w:r>
      <w:r>
        <w:rPr>
          <w:rStyle w:val="FontStyle23"/>
          <w:sz w:val="26"/>
          <w:szCs w:val="26"/>
        </w:rPr>
        <w:t xml:space="preserve"> </w:t>
      </w:r>
      <w:r w:rsidRPr="00B94E93">
        <w:rPr>
          <w:rStyle w:val="FontStyle23"/>
          <w:sz w:val="26"/>
          <w:szCs w:val="26"/>
        </w:rPr>
        <w:t>споживання Послуг у натуральному виразі, що існує на дату укладення цього договору,</w:t>
      </w:r>
      <w:r>
        <w:rPr>
          <w:rStyle w:val="FontStyle23"/>
          <w:sz w:val="26"/>
          <w:szCs w:val="26"/>
        </w:rPr>
        <w:t xml:space="preserve"> </w:t>
      </w:r>
      <w:r w:rsidRPr="00B94E93">
        <w:rPr>
          <w:rStyle w:val="FontStyle23"/>
          <w:sz w:val="26"/>
          <w:szCs w:val="26"/>
        </w:rPr>
        <w:t>протягом 5 років із наступним допустимим поступовим зменшенням обсягу споживання Послуг,</w:t>
      </w:r>
      <w:r>
        <w:rPr>
          <w:rStyle w:val="FontStyle23"/>
          <w:sz w:val="26"/>
          <w:szCs w:val="26"/>
        </w:rPr>
        <w:t xml:space="preserve"> </w:t>
      </w:r>
      <w:r w:rsidRPr="00B94E93">
        <w:rPr>
          <w:rStyle w:val="FontStyle23"/>
          <w:sz w:val="26"/>
          <w:szCs w:val="26"/>
        </w:rPr>
        <w:t>але не більше 3% на рік;</w:t>
      </w:r>
    </w:p>
    <w:p w:rsidR="00AA5EF2" w:rsidRPr="00B94E93" w:rsidRDefault="00AA5EF2" w:rsidP="00334286">
      <w:pPr>
        <w:pStyle w:val="Style21"/>
        <w:widowControl/>
        <w:tabs>
          <w:tab w:val="left" w:pos="682"/>
        </w:tabs>
        <w:spacing w:line="360" w:lineRule="auto"/>
        <w:ind w:firstLine="709"/>
        <w:rPr>
          <w:rStyle w:val="FontStyle23"/>
          <w:sz w:val="26"/>
          <w:szCs w:val="26"/>
        </w:rPr>
      </w:pPr>
      <w:r>
        <w:rPr>
          <w:rStyle w:val="FontStyle23"/>
          <w:sz w:val="26"/>
          <w:szCs w:val="26"/>
        </w:rPr>
        <w:t xml:space="preserve">3) </w:t>
      </w:r>
      <w:r w:rsidRPr="00B94E93">
        <w:rPr>
          <w:rStyle w:val="FontStyle23"/>
          <w:sz w:val="26"/>
          <w:szCs w:val="26"/>
        </w:rPr>
        <w:t>забезпечити сприяння погодження проектів будівництва, модернізації, уповноваженими</w:t>
      </w:r>
      <w:r>
        <w:rPr>
          <w:rStyle w:val="FontStyle23"/>
          <w:sz w:val="26"/>
          <w:szCs w:val="26"/>
        </w:rPr>
        <w:t xml:space="preserve"> </w:t>
      </w:r>
      <w:r w:rsidRPr="00B94E93">
        <w:rPr>
          <w:rStyle w:val="FontStyle23"/>
          <w:sz w:val="26"/>
          <w:szCs w:val="26"/>
        </w:rPr>
        <w:t>органами інвестиційних програм та затвердження економічно обґрунтованих тарифів на</w:t>
      </w:r>
      <w:r>
        <w:rPr>
          <w:rStyle w:val="FontStyle23"/>
          <w:sz w:val="26"/>
          <w:szCs w:val="26"/>
        </w:rPr>
        <w:t xml:space="preserve"> </w:t>
      </w:r>
      <w:r w:rsidRPr="00B94E93">
        <w:rPr>
          <w:rStyle w:val="FontStyle23"/>
          <w:sz w:val="26"/>
          <w:szCs w:val="26"/>
        </w:rPr>
        <w:t>Послуги;</w:t>
      </w:r>
    </w:p>
    <w:p w:rsidR="00AA5EF2" w:rsidRPr="00B94E93" w:rsidRDefault="00AA5EF2" w:rsidP="00334286">
      <w:pPr>
        <w:pStyle w:val="Style21"/>
        <w:widowControl/>
        <w:numPr>
          <w:ilvl w:val="0"/>
          <w:numId w:val="4"/>
        </w:numPr>
        <w:tabs>
          <w:tab w:val="left" w:pos="682"/>
        </w:tabs>
        <w:spacing w:line="360" w:lineRule="auto"/>
        <w:ind w:firstLine="709"/>
        <w:rPr>
          <w:rStyle w:val="FontStyle23"/>
          <w:sz w:val="26"/>
          <w:szCs w:val="26"/>
        </w:rPr>
      </w:pPr>
      <w:r w:rsidRPr="00B94E93">
        <w:rPr>
          <w:rStyle w:val="FontStyle23"/>
          <w:sz w:val="26"/>
          <w:szCs w:val="26"/>
        </w:rPr>
        <w:t>сприяти Приватному партнеру у здійсненні ним діяльності, надавати йому прав замовника будівництва/реконструкції/модернізації щодо Об'єкту ДПП, в отриманні ліцензій та дозволів, не втручатися у господарську діяльність Приватного партнера;</w:t>
      </w:r>
    </w:p>
    <w:p w:rsidR="00AA5EF2" w:rsidRPr="00B94E93" w:rsidRDefault="00AA5EF2" w:rsidP="00334286">
      <w:pPr>
        <w:pStyle w:val="Style21"/>
        <w:widowControl/>
        <w:numPr>
          <w:ilvl w:val="0"/>
          <w:numId w:val="4"/>
        </w:numPr>
        <w:tabs>
          <w:tab w:val="left" w:pos="682"/>
        </w:tabs>
        <w:spacing w:line="360" w:lineRule="auto"/>
        <w:ind w:firstLine="709"/>
        <w:rPr>
          <w:rStyle w:val="FontStyle23"/>
          <w:sz w:val="26"/>
          <w:szCs w:val="26"/>
        </w:rPr>
      </w:pPr>
      <w:r>
        <w:rPr>
          <w:rStyle w:val="FontStyle23"/>
          <w:sz w:val="26"/>
          <w:szCs w:val="26"/>
        </w:rPr>
        <w:t xml:space="preserve"> </w:t>
      </w:r>
      <w:r w:rsidRPr="00B94E93">
        <w:rPr>
          <w:rStyle w:val="FontStyle23"/>
          <w:sz w:val="26"/>
          <w:szCs w:val="26"/>
        </w:rPr>
        <w:t>не розголошувати комерційну таємницю та конфіденційну інформацію Приватного партнера;</w:t>
      </w:r>
    </w:p>
    <w:p w:rsidR="00AA5EF2" w:rsidRPr="00B94E93" w:rsidRDefault="00AA5EF2" w:rsidP="00334286">
      <w:pPr>
        <w:pStyle w:val="Style21"/>
        <w:widowControl/>
        <w:numPr>
          <w:ilvl w:val="0"/>
          <w:numId w:val="4"/>
        </w:numPr>
        <w:tabs>
          <w:tab w:val="left" w:pos="682"/>
        </w:tabs>
        <w:spacing w:line="360" w:lineRule="auto"/>
        <w:ind w:firstLine="709"/>
        <w:rPr>
          <w:rStyle w:val="FontStyle23"/>
          <w:sz w:val="26"/>
          <w:szCs w:val="26"/>
        </w:rPr>
      </w:pPr>
      <w:r>
        <w:rPr>
          <w:rStyle w:val="FontStyle23"/>
          <w:sz w:val="26"/>
          <w:szCs w:val="26"/>
        </w:rPr>
        <w:t xml:space="preserve"> </w:t>
      </w:r>
      <w:r w:rsidRPr="00B94E93">
        <w:rPr>
          <w:rStyle w:val="FontStyle23"/>
          <w:sz w:val="26"/>
          <w:szCs w:val="26"/>
        </w:rPr>
        <w:t>при розгляді питань, що стосуються діяльності Приватного партнера, та/або можуть вплинути на його діяльність запрошувати представників приватного партнера та забезпечувати отри</w:t>
      </w:r>
      <w:r>
        <w:rPr>
          <w:rStyle w:val="FontStyle23"/>
          <w:sz w:val="26"/>
          <w:szCs w:val="26"/>
        </w:rPr>
        <w:t>мання ними інформації про майбут</w:t>
      </w:r>
      <w:r w:rsidRPr="00B94E93">
        <w:rPr>
          <w:rStyle w:val="FontStyle23"/>
          <w:sz w:val="26"/>
          <w:szCs w:val="26"/>
        </w:rPr>
        <w:t>ній розгляд таких питань органами місцевого самоврядування за п'ять календарних днів до їх безпосереднього розгляду, за винятком ситуацій, що потребують термінового вирішення;</w:t>
      </w:r>
    </w:p>
    <w:p w:rsidR="00AA5EF2" w:rsidRPr="00B94E93" w:rsidRDefault="00AA5EF2" w:rsidP="00334286">
      <w:pPr>
        <w:pStyle w:val="Style21"/>
        <w:widowControl/>
        <w:numPr>
          <w:ilvl w:val="0"/>
          <w:numId w:val="4"/>
        </w:numPr>
        <w:tabs>
          <w:tab w:val="left" w:pos="682"/>
        </w:tabs>
        <w:spacing w:line="360" w:lineRule="auto"/>
        <w:ind w:firstLine="709"/>
        <w:rPr>
          <w:rStyle w:val="FontStyle23"/>
          <w:sz w:val="26"/>
          <w:szCs w:val="26"/>
        </w:rPr>
      </w:pPr>
      <w:r>
        <w:rPr>
          <w:rStyle w:val="FontStyle23"/>
          <w:sz w:val="26"/>
          <w:szCs w:val="26"/>
        </w:rPr>
        <w:t xml:space="preserve"> </w:t>
      </w:r>
      <w:r w:rsidRPr="00B94E93">
        <w:rPr>
          <w:rStyle w:val="FontStyle23"/>
          <w:sz w:val="26"/>
          <w:szCs w:val="26"/>
        </w:rPr>
        <w:t>надіслати протягом трьох днів з дня укладання цього договору рекомендованим листом про вручення завірену ним копію цього договору Міністерству економічного розвитку і торгівлі України;</w:t>
      </w:r>
    </w:p>
    <w:p w:rsidR="00AA5EF2" w:rsidRPr="00B94E93" w:rsidRDefault="00AA5EF2" w:rsidP="00334286">
      <w:pPr>
        <w:pStyle w:val="Style21"/>
        <w:widowControl/>
        <w:numPr>
          <w:ilvl w:val="0"/>
          <w:numId w:val="4"/>
        </w:numPr>
        <w:tabs>
          <w:tab w:val="left" w:pos="682"/>
        </w:tabs>
        <w:spacing w:line="360" w:lineRule="auto"/>
        <w:ind w:firstLine="709"/>
        <w:rPr>
          <w:rStyle w:val="FontStyle23"/>
          <w:sz w:val="26"/>
          <w:szCs w:val="26"/>
        </w:rPr>
      </w:pPr>
      <w:r>
        <w:rPr>
          <w:rStyle w:val="FontStyle23"/>
          <w:sz w:val="26"/>
          <w:szCs w:val="26"/>
        </w:rPr>
        <w:t xml:space="preserve"> </w:t>
      </w:r>
      <w:r w:rsidRPr="00B94E93">
        <w:rPr>
          <w:rStyle w:val="FontStyle23"/>
          <w:sz w:val="26"/>
          <w:szCs w:val="26"/>
        </w:rPr>
        <w:t>надавати Приватному партнеру дозволи і погодження, які є необхідними для виконання Приватним партнером умов цього договору;</w:t>
      </w:r>
    </w:p>
    <w:p w:rsidR="00AA5EF2" w:rsidRPr="00B94E93" w:rsidRDefault="00AA5EF2" w:rsidP="003A5FE3">
      <w:pPr>
        <w:pStyle w:val="Style21"/>
        <w:widowControl/>
        <w:numPr>
          <w:ilvl w:val="0"/>
          <w:numId w:val="4"/>
        </w:numPr>
        <w:tabs>
          <w:tab w:val="left" w:pos="682"/>
        </w:tabs>
        <w:spacing w:line="360" w:lineRule="auto"/>
        <w:ind w:firstLine="709"/>
        <w:rPr>
          <w:rStyle w:val="FontStyle23"/>
          <w:sz w:val="26"/>
          <w:szCs w:val="26"/>
        </w:rPr>
      </w:pPr>
      <w:r>
        <w:rPr>
          <w:rStyle w:val="FontStyle23"/>
          <w:sz w:val="26"/>
          <w:szCs w:val="26"/>
        </w:rPr>
        <w:t xml:space="preserve"> </w:t>
      </w:r>
      <w:r w:rsidRPr="00B94E93">
        <w:rPr>
          <w:rStyle w:val="FontStyle23"/>
          <w:sz w:val="26"/>
          <w:szCs w:val="26"/>
        </w:rPr>
        <w:t>відшкодувати Приватному партнеру інвестиції в поліпшення Системи теплопостачання, іншого майна, які здійснені відповідно до Договору, у разі розірвання цього Договору через істотне порушення договору Державним партнером.</w:t>
      </w:r>
    </w:p>
    <w:p w:rsidR="00AA5EF2" w:rsidRPr="00B94E93" w:rsidRDefault="00AA5EF2" w:rsidP="003A5FE3">
      <w:pPr>
        <w:pStyle w:val="Style21"/>
        <w:widowControl/>
        <w:tabs>
          <w:tab w:val="left" w:pos="854"/>
        </w:tabs>
        <w:spacing w:line="360" w:lineRule="auto"/>
        <w:ind w:firstLine="709"/>
        <w:rPr>
          <w:rStyle w:val="FontStyle23"/>
          <w:sz w:val="26"/>
          <w:szCs w:val="26"/>
        </w:rPr>
      </w:pPr>
      <w:r>
        <w:rPr>
          <w:rStyle w:val="FontStyle23"/>
          <w:sz w:val="26"/>
          <w:szCs w:val="26"/>
        </w:rPr>
        <w:t xml:space="preserve">3.3. </w:t>
      </w:r>
      <w:r w:rsidRPr="00B94E93">
        <w:rPr>
          <w:rStyle w:val="FontStyle23"/>
          <w:sz w:val="26"/>
          <w:szCs w:val="26"/>
        </w:rPr>
        <w:t>Державний партнер має також інші права і обов'язки, передбачені цим договором тазаконодавством України.</w:t>
      </w:r>
    </w:p>
    <w:p w:rsidR="00AA5EF2" w:rsidRPr="003A5FE3" w:rsidRDefault="00AA5EF2" w:rsidP="003A5FE3">
      <w:pPr>
        <w:pStyle w:val="Style9"/>
        <w:widowControl/>
        <w:spacing w:line="360" w:lineRule="auto"/>
        <w:ind w:firstLine="0"/>
        <w:jc w:val="center"/>
        <w:rPr>
          <w:rStyle w:val="FontStyle23"/>
          <w:b/>
          <w:sz w:val="26"/>
          <w:szCs w:val="26"/>
        </w:rPr>
      </w:pPr>
      <w:r w:rsidRPr="003A5FE3">
        <w:rPr>
          <w:rStyle w:val="FontStyle23"/>
          <w:b/>
          <w:sz w:val="26"/>
          <w:szCs w:val="26"/>
        </w:rPr>
        <w:t>4. Права і обов'язки приватного партнера</w:t>
      </w:r>
    </w:p>
    <w:p w:rsidR="00AA5EF2" w:rsidRPr="00B94E93" w:rsidRDefault="00AA5EF2" w:rsidP="003A5FE3">
      <w:pPr>
        <w:pStyle w:val="Style9"/>
        <w:widowControl/>
        <w:spacing w:line="360" w:lineRule="auto"/>
        <w:ind w:firstLine="709"/>
        <w:rPr>
          <w:rStyle w:val="FontStyle23"/>
          <w:sz w:val="26"/>
          <w:szCs w:val="26"/>
        </w:rPr>
      </w:pPr>
      <w:r w:rsidRPr="00B94E93">
        <w:rPr>
          <w:rStyle w:val="FontStyle23"/>
          <w:sz w:val="26"/>
          <w:szCs w:val="26"/>
        </w:rPr>
        <w:t>4.1. Приватний партнер має право:</w:t>
      </w:r>
    </w:p>
    <w:p w:rsidR="00AA5EF2" w:rsidRPr="00B94E93" w:rsidRDefault="00AA5EF2" w:rsidP="003A5FE3">
      <w:pPr>
        <w:pStyle w:val="Style21"/>
        <w:widowControl/>
        <w:numPr>
          <w:ilvl w:val="0"/>
          <w:numId w:val="5"/>
        </w:numPr>
        <w:tabs>
          <w:tab w:val="left" w:pos="691"/>
        </w:tabs>
        <w:spacing w:line="360" w:lineRule="auto"/>
        <w:ind w:firstLine="709"/>
        <w:rPr>
          <w:rStyle w:val="FontStyle23"/>
          <w:sz w:val="26"/>
          <w:szCs w:val="26"/>
        </w:rPr>
      </w:pPr>
      <w:r>
        <w:rPr>
          <w:rStyle w:val="FontStyle23"/>
          <w:sz w:val="26"/>
          <w:szCs w:val="26"/>
        </w:rPr>
        <w:t xml:space="preserve"> </w:t>
      </w:r>
      <w:r w:rsidRPr="00B94E93">
        <w:rPr>
          <w:rStyle w:val="FontStyle23"/>
          <w:sz w:val="26"/>
          <w:szCs w:val="26"/>
        </w:rPr>
        <w:t>здійснювати господарську діяльність з надання Послуг на базі Системи теплопостачання (об'єкту ДПП);</w:t>
      </w:r>
    </w:p>
    <w:p w:rsidR="00AA5EF2" w:rsidRPr="00B94E93" w:rsidRDefault="00AA5EF2" w:rsidP="003A5FE3">
      <w:pPr>
        <w:pStyle w:val="Style21"/>
        <w:widowControl/>
        <w:numPr>
          <w:ilvl w:val="0"/>
          <w:numId w:val="5"/>
        </w:numPr>
        <w:tabs>
          <w:tab w:val="left" w:pos="691"/>
        </w:tabs>
        <w:spacing w:line="360" w:lineRule="auto"/>
        <w:ind w:firstLine="709"/>
        <w:rPr>
          <w:rStyle w:val="FontStyle23"/>
          <w:sz w:val="26"/>
          <w:szCs w:val="26"/>
        </w:rPr>
      </w:pPr>
      <w:r>
        <w:rPr>
          <w:rStyle w:val="FontStyle23"/>
          <w:sz w:val="26"/>
          <w:szCs w:val="26"/>
        </w:rPr>
        <w:t xml:space="preserve"> </w:t>
      </w:r>
      <w:r w:rsidRPr="00B94E93">
        <w:rPr>
          <w:rStyle w:val="FontStyle23"/>
          <w:sz w:val="26"/>
          <w:szCs w:val="26"/>
        </w:rPr>
        <w:t>на затвердження уповноваженим органом у встановленому законодавством порядку економічно обґрунтованих тарифів на Послуги, що надаються Приватним партнером;</w:t>
      </w:r>
    </w:p>
    <w:p w:rsidR="00AA5EF2" w:rsidRPr="00B94E93" w:rsidRDefault="00AA5EF2" w:rsidP="003A5FE3">
      <w:pPr>
        <w:pStyle w:val="Style21"/>
        <w:widowControl/>
        <w:numPr>
          <w:ilvl w:val="0"/>
          <w:numId w:val="5"/>
        </w:numPr>
        <w:tabs>
          <w:tab w:val="left" w:pos="691"/>
        </w:tabs>
        <w:spacing w:line="360" w:lineRule="auto"/>
        <w:ind w:firstLine="709"/>
        <w:rPr>
          <w:rStyle w:val="FontStyle23"/>
          <w:sz w:val="26"/>
          <w:szCs w:val="26"/>
        </w:rPr>
      </w:pPr>
      <w:r>
        <w:rPr>
          <w:rStyle w:val="FontStyle23"/>
          <w:sz w:val="26"/>
          <w:szCs w:val="26"/>
        </w:rPr>
        <w:t xml:space="preserve"> </w:t>
      </w:r>
      <w:r w:rsidRPr="00B94E93">
        <w:rPr>
          <w:rStyle w:val="FontStyle23"/>
          <w:sz w:val="26"/>
          <w:szCs w:val="26"/>
        </w:rPr>
        <w:t>в порядку та на умовах, визначених цим договором, вимагати дострокового розірвання цього договору:</w:t>
      </w:r>
    </w:p>
    <w:p w:rsidR="00AA5EF2" w:rsidRPr="00B94E93" w:rsidRDefault="00AA5EF2" w:rsidP="003A5FE3">
      <w:pPr>
        <w:pStyle w:val="Style21"/>
        <w:widowControl/>
        <w:numPr>
          <w:ilvl w:val="0"/>
          <w:numId w:val="6"/>
        </w:numPr>
        <w:tabs>
          <w:tab w:val="left" w:pos="682"/>
        </w:tabs>
        <w:spacing w:line="360" w:lineRule="auto"/>
        <w:ind w:firstLine="709"/>
        <w:rPr>
          <w:rStyle w:val="FontStyle23"/>
          <w:sz w:val="26"/>
          <w:szCs w:val="26"/>
        </w:rPr>
      </w:pPr>
      <w:r>
        <w:rPr>
          <w:rStyle w:val="FontStyle23"/>
          <w:sz w:val="26"/>
          <w:szCs w:val="26"/>
        </w:rPr>
        <w:t xml:space="preserve"> </w:t>
      </w:r>
      <w:r w:rsidRPr="00B94E93">
        <w:rPr>
          <w:rStyle w:val="FontStyle23"/>
          <w:sz w:val="26"/>
          <w:szCs w:val="26"/>
        </w:rPr>
        <w:t>одержувати від Державного партнера інформацію, необхідну для виконання своїх прав і обов'язків за цим договором;</w:t>
      </w:r>
    </w:p>
    <w:p w:rsidR="00AA5EF2" w:rsidRPr="00B94E93" w:rsidRDefault="00AA5EF2" w:rsidP="003A5FE3">
      <w:pPr>
        <w:pStyle w:val="Style21"/>
        <w:widowControl/>
        <w:numPr>
          <w:ilvl w:val="0"/>
          <w:numId w:val="6"/>
        </w:numPr>
        <w:tabs>
          <w:tab w:val="left" w:pos="682"/>
        </w:tabs>
        <w:spacing w:line="360" w:lineRule="auto"/>
        <w:ind w:firstLine="709"/>
        <w:rPr>
          <w:rStyle w:val="FontStyle23"/>
          <w:sz w:val="26"/>
          <w:szCs w:val="26"/>
        </w:rPr>
      </w:pPr>
      <w:r>
        <w:rPr>
          <w:rStyle w:val="FontStyle23"/>
          <w:sz w:val="26"/>
          <w:szCs w:val="26"/>
        </w:rPr>
        <w:t xml:space="preserve"> </w:t>
      </w:r>
      <w:r w:rsidRPr="00B94E93">
        <w:rPr>
          <w:rStyle w:val="FontStyle23"/>
          <w:sz w:val="26"/>
          <w:szCs w:val="26"/>
        </w:rPr>
        <w:t>отримати від Державного партнера компенсацію внесених інвестицій у першу групу активів, у разі розірвання договору через істотне порушення договору державним партнером;</w:t>
      </w:r>
    </w:p>
    <w:p w:rsidR="00AA5EF2" w:rsidRPr="00B94E93" w:rsidRDefault="00AA5EF2" w:rsidP="003A5FE3">
      <w:pPr>
        <w:pStyle w:val="Style21"/>
        <w:widowControl/>
        <w:numPr>
          <w:ilvl w:val="0"/>
          <w:numId w:val="6"/>
        </w:numPr>
        <w:tabs>
          <w:tab w:val="left" w:pos="682"/>
        </w:tabs>
        <w:spacing w:line="360" w:lineRule="auto"/>
        <w:ind w:firstLine="709"/>
        <w:rPr>
          <w:rStyle w:val="FontStyle23"/>
          <w:sz w:val="26"/>
          <w:szCs w:val="26"/>
        </w:rPr>
      </w:pPr>
      <w:r>
        <w:rPr>
          <w:rStyle w:val="FontStyle23"/>
          <w:sz w:val="26"/>
          <w:szCs w:val="26"/>
        </w:rPr>
        <w:t xml:space="preserve"> </w:t>
      </w:r>
      <w:r w:rsidRPr="00B94E93">
        <w:rPr>
          <w:rStyle w:val="FontStyle23"/>
          <w:sz w:val="26"/>
          <w:szCs w:val="26"/>
        </w:rPr>
        <w:t xml:space="preserve">бути запрошеним та направляти представника на засідання державного партнера чи інших органів місцевого самоврядування м. </w:t>
      </w:r>
      <w:r w:rsidRPr="003A5FE3">
        <w:rPr>
          <w:rStyle w:val="FontStyle23"/>
          <w:sz w:val="26"/>
          <w:szCs w:val="26"/>
          <w:highlight w:val="black"/>
        </w:rPr>
        <w:t>……..,</w:t>
      </w:r>
      <w:r w:rsidRPr="00B94E93">
        <w:rPr>
          <w:rStyle w:val="FontStyle23"/>
          <w:sz w:val="26"/>
          <w:szCs w:val="26"/>
        </w:rPr>
        <w:t xml:space="preserve"> що стосуються діяльності приватного партнера, та/або можуть вплинути на його діяльність;</w:t>
      </w:r>
    </w:p>
    <w:p w:rsidR="00AA5EF2" w:rsidRPr="00B94E93" w:rsidRDefault="00AA5EF2" w:rsidP="003A5FE3">
      <w:pPr>
        <w:pStyle w:val="Style21"/>
        <w:widowControl/>
        <w:numPr>
          <w:ilvl w:val="0"/>
          <w:numId w:val="6"/>
        </w:numPr>
        <w:tabs>
          <w:tab w:val="left" w:pos="682"/>
        </w:tabs>
        <w:spacing w:line="360" w:lineRule="auto"/>
        <w:ind w:firstLine="709"/>
        <w:rPr>
          <w:rStyle w:val="FontStyle23"/>
          <w:sz w:val="26"/>
          <w:szCs w:val="26"/>
        </w:rPr>
      </w:pPr>
      <w:r>
        <w:rPr>
          <w:rStyle w:val="FontStyle23"/>
          <w:sz w:val="26"/>
          <w:szCs w:val="26"/>
        </w:rPr>
        <w:t xml:space="preserve"> </w:t>
      </w:r>
      <w:r w:rsidRPr="00B94E93">
        <w:rPr>
          <w:rStyle w:val="FontStyle23"/>
          <w:sz w:val="26"/>
          <w:szCs w:val="26"/>
        </w:rPr>
        <w:t>залучати для виконання своїх зобов'язань за Договором третіх осіб, беручи на себе відповідальність перед Державним партнером за їхні дії;</w:t>
      </w:r>
    </w:p>
    <w:p w:rsidR="00AA5EF2" w:rsidRPr="00B94E93" w:rsidRDefault="00AA5EF2" w:rsidP="003A5FE3">
      <w:pPr>
        <w:pStyle w:val="Style21"/>
        <w:widowControl/>
        <w:numPr>
          <w:ilvl w:val="0"/>
          <w:numId w:val="6"/>
        </w:numPr>
        <w:tabs>
          <w:tab w:val="left" w:pos="682"/>
        </w:tabs>
        <w:spacing w:line="360" w:lineRule="auto"/>
        <w:ind w:firstLine="709"/>
        <w:rPr>
          <w:rStyle w:val="FontStyle23"/>
          <w:sz w:val="26"/>
          <w:szCs w:val="26"/>
        </w:rPr>
      </w:pPr>
      <w:r>
        <w:rPr>
          <w:rStyle w:val="FontStyle23"/>
          <w:sz w:val="26"/>
          <w:szCs w:val="26"/>
        </w:rPr>
        <w:t xml:space="preserve"> </w:t>
      </w:r>
      <w:r w:rsidRPr="00B94E93">
        <w:rPr>
          <w:rStyle w:val="FontStyle23"/>
          <w:sz w:val="26"/>
          <w:szCs w:val="26"/>
        </w:rPr>
        <w:t>погодження із Державним партнером передачі повністю або частково третім особам своїх майнових прав, що випливають з цього договору;</w:t>
      </w:r>
    </w:p>
    <w:p w:rsidR="00AA5EF2" w:rsidRPr="00B94E93" w:rsidRDefault="00AA5EF2" w:rsidP="003A5FE3">
      <w:pPr>
        <w:pStyle w:val="Style21"/>
        <w:widowControl/>
        <w:tabs>
          <w:tab w:val="left" w:pos="787"/>
        </w:tabs>
        <w:spacing w:line="360" w:lineRule="auto"/>
        <w:ind w:firstLine="709"/>
        <w:rPr>
          <w:rStyle w:val="FontStyle23"/>
          <w:sz w:val="26"/>
          <w:szCs w:val="26"/>
        </w:rPr>
      </w:pPr>
      <w:r>
        <w:rPr>
          <w:rStyle w:val="FontStyle23"/>
          <w:sz w:val="26"/>
          <w:szCs w:val="26"/>
        </w:rPr>
        <w:t xml:space="preserve">9) </w:t>
      </w:r>
      <w:r w:rsidRPr="00B94E93">
        <w:rPr>
          <w:rStyle w:val="FontStyle23"/>
          <w:sz w:val="26"/>
          <w:szCs w:val="26"/>
        </w:rPr>
        <w:t>право на відшкодування витрат, понесених у зв'язку з поліпшенням майна, що</w:t>
      </w:r>
      <w:r>
        <w:rPr>
          <w:rStyle w:val="FontStyle23"/>
          <w:sz w:val="26"/>
          <w:szCs w:val="26"/>
        </w:rPr>
        <w:t xml:space="preserve"> </w:t>
      </w:r>
      <w:r w:rsidRPr="00B94E93">
        <w:rPr>
          <w:rStyle w:val="FontStyle23"/>
          <w:sz w:val="26"/>
          <w:szCs w:val="26"/>
        </w:rPr>
        <w:t>використовується в межах ДПП, за рахунок амортизаційних відрахувань.</w:t>
      </w:r>
    </w:p>
    <w:p w:rsidR="00AA5EF2" w:rsidRPr="00B94E93" w:rsidRDefault="00AA5EF2" w:rsidP="003A5FE3">
      <w:pPr>
        <w:pStyle w:val="Style21"/>
        <w:widowControl/>
        <w:tabs>
          <w:tab w:val="left" w:pos="883"/>
        </w:tabs>
        <w:spacing w:line="360" w:lineRule="auto"/>
        <w:ind w:firstLine="709"/>
        <w:rPr>
          <w:rStyle w:val="FontStyle23"/>
          <w:sz w:val="26"/>
          <w:szCs w:val="26"/>
        </w:rPr>
      </w:pPr>
      <w:r>
        <w:rPr>
          <w:rStyle w:val="FontStyle23"/>
          <w:sz w:val="26"/>
          <w:szCs w:val="26"/>
        </w:rPr>
        <w:t xml:space="preserve">4.2. </w:t>
      </w:r>
      <w:r w:rsidRPr="00B94E93">
        <w:rPr>
          <w:rStyle w:val="FontStyle23"/>
          <w:sz w:val="26"/>
          <w:szCs w:val="26"/>
        </w:rPr>
        <w:t>Основні обов'язки приватного партнера:</w:t>
      </w:r>
    </w:p>
    <w:p w:rsidR="00AA5EF2" w:rsidRPr="00B94E93" w:rsidRDefault="00AA5EF2" w:rsidP="003A5FE3">
      <w:pPr>
        <w:pStyle w:val="Style9"/>
        <w:widowControl/>
        <w:spacing w:line="360" w:lineRule="auto"/>
        <w:ind w:firstLine="709"/>
        <w:rPr>
          <w:rStyle w:val="FontStyle23"/>
          <w:sz w:val="26"/>
          <w:szCs w:val="26"/>
        </w:rPr>
      </w:pPr>
      <w:r w:rsidRPr="00B94E93">
        <w:rPr>
          <w:rStyle w:val="FontStyle23"/>
          <w:sz w:val="26"/>
          <w:szCs w:val="26"/>
        </w:rPr>
        <w:t>1) вносити інвестиції згідно Інвестиційної програми (поліпшення та ремонт приміщення Котельні, закупівля обладнання тощо), Додаток №1;</w:t>
      </w:r>
    </w:p>
    <w:p w:rsidR="00AA5EF2" w:rsidRPr="00B94E93" w:rsidRDefault="00AA5EF2" w:rsidP="003A5FE3">
      <w:pPr>
        <w:pStyle w:val="Style21"/>
        <w:widowControl/>
        <w:tabs>
          <w:tab w:val="left" w:pos="634"/>
        </w:tabs>
        <w:spacing w:line="360" w:lineRule="auto"/>
        <w:ind w:firstLine="709"/>
        <w:rPr>
          <w:rStyle w:val="FontStyle23"/>
          <w:sz w:val="26"/>
          <w:szCs w:val="26"/>
        </w:rPr>
      </w:pPr>
      <w:r>
        <w:rPr>
          <w:rStyle w:val="FontStyle23"/>
          <w:sz w:val="26"/>
          <w:szCs w:val="26"/>
        </w:rPr>
        <w:t xml:space="preserve">2) </w:t>
      </w:r>
      <w:r w:rsidRPr="00B94E93">
        <w:rPr>
          <w:rStyle w:val="FontStyle23"/>
          <w:sz w:val="26"/>
          <w:szCs w:val="26"/>
        </w:rPr>
        <w:t>використовувати майно, споруди, приміщення, комунікації та обладнання, що є Об'єктом</w:t>
      </w:r>
      <w:r>
        <w:rPr>
          <w:rStyle w:val="FontStyle23"/>
          <w:sz w:val="26"/>
          <w:szCs w:val="26"/>
        </w:rPr>
        <w:t xml:space="preserve"> </w:t>
      </w:r>
      <w:r w:rsidRPr="00B94E93">
        <w:rPr>
          <w:rStyle w:val="FontStyle23"/>
          <w:sz w:val="26"/>
          <w:szCs w:val="26"/>
        </w:rPr>
        <w:t>ДПП, виключно для надання Послуг;</w:t>
      </w:r>
    </w:p>
    <w:p w:rsidR="00AA5EF2" w:rsidRPr="00B94E93" w:rsidRDefault="00AA5EF2" w:rsidP="003A5FE3">
      <w:pPr>
        <w:pStyle w:val="Style21"/>
        <w:widowControl/>
        <w:tabs>
          <w:tab w:val="left" w:pos="710"/>
        </w:tabs>
        <w:spacing w:line="360" w:lineRule="auto"/>
        <w:ind w:firstLine="709"/>
        <w:rPr>
          <w:rStyle w:val="FontStyle23"/>
          <w:sz w:val="26"/>
          <w:szCs w:val="26"/>
        </w:rPr>
      </w:pPr>
      <w:r>
        <w:rPr>
          <w:rStyle w:val="FontStyle23"/>
          <w:sz w:val="26"/>
          <w:szCs w:val="26"/>
        </w:rPr>
        <w:t xml:space="preserve">3) </w:t>
      </w:r>
      <w:r w:rsidRPr="00B94E93">
        <w:rPr>
          <w:rStyle w:val="FontStyle23"/>
          <w:sz w:val="26"/>
          <w:szCs w:val="26"/>
        </w:rPr>
        <w:t>надавати Послуги належної якості;</w:t>
      </w:r>
    </w:p>
    <w:p w:rsidR="00AA5EF2" w:rsidRPr="00B94E93" w:rsidRDefault="00AA5EF2" w:rsidP="003A5FE3">
      <w:pPr>
        <w:pStyle w:val="Style21"/>
        <w:widowControl/>
        <w:tabs>
          <w:tab w:val="left" w:pos="730"/>
        </w:tabs>
        <w:spacing w:line="360" w:lineRule="auto"/>
        <w:ind w:firstLine="709"/>
        <w:rPr>
          <w:rStyle w:val="FontStyle23"/>
          <w:sz w:val="26"/>
          <w:szCs w:val="26"/>
        </w:rPr>
      </w:pPr>
      <w:r>
        <w:rPr>
          <w:rStyle w:val="FontStyle23"/>
          <w:sz w:val="26"/>
          <w:szCs w:val="26"/>
        </w:rPr>
        <w:t xml:space="preserve">5) </w:t>
      </w:r>
      <w:r w:rsidRPr="00B94E93">
        <w:rPr>
          <w:rStyle w:val="FontStyle23"/>
          <w:sz w:val="26"/>
          <w:szCs w:val="26"/>
        </w:rPr>
        <w:t>забезпечити права працівників відповідно до положень законодавства про працю;</w:t>
      </w:r>
    </w:p>
    <w:p w:rsidR="00AA5EF2" w:rsidRPr="00B94E93" w:rsidRDefault="00AA5EF2" w:rsidP="003A5FE3">
      <w:pPr>
        <w:pStyle w:val="Style21"/>
        <w:widowControl/>
        <w:numPr>
          <w:ilvl w:val="0"/>
          <w:numId w:val="7"/>
        </w:numPr>
        <w:tabs>
          <w:tab w:val="left" w:pos="662"/>
        </w:tabs>
        <w:spacing w:line="360" w:lineRule="auto"/>
        <w:ind w:firstLine="709"/>
        <w:rPr>
          <w:rStyle w:val="FontStyle23"/>
          <w:sz w:val="26"/>
          <w:szCs w:val="26"/>
        </w:rPr>
      </w:pPr>
      <w:r>
        <w:rPr>
          <w:rStyle w:val="FontStyle23"/>
          <w:sz w:val="26"/>
          <w:szCs w:val="26"/>
        </w:rPr>
        <w:t xml:space="preserve"> </w:t>
      </w:r>
      <w:r w:rsidRPr="00B94E93">
        <w:rPr>
          <w:rStyle w:val="FontStyle23"/>
          <w:sz w:val="26"/>
          <w:szCs w:val="26"/>
        </w:rPr>
        <w:t>в порядку та на умовах, визначених договором, надавати Державному партнеру звіти про виконання договору;</w:t>
      </w:r>
    </w:p>
    <w:p w:rsidR="00AA5EF2" w:rsidRPr="00B94E93" w:rsidRDefault="00AA5EF2" w:rsidP="003A5FE3">
      <w:pPr>
        <w:pStyle w:val="Style21"/>
        <w:widowControl/>
        <w:numPr>
          <w:ilvl w:val="0"/>
          <w:numId w:val="7"/>
        </w:numPr>
        <w:tabs>
          <w:tab w:val="left" w:pos="662"/>
        </w:tabs>
        <w:spacing w:line="360" w:lineRule="auto"/>
        <w:ind w:firstLine="709"/>
        <w:rPr>
          <w:rStyle w:val="FontStyle23"/>
          <w:sz w:val="26"/>
          <w:szCs w:val="26"/>
        </w:rPr>
      </w:pPr>
      <w:r>
        <w:rPr>
          <w:rStyle w:val="FontStyle23"/>
          <w:sz w:val="26"/>
          <w:szCs w:val="26"/>
        </w:rPr>
        <w:t xml:space="preserve"> </w:t>
      </w:r>
      <w:r w:rsidRPr="00B94E93">
        <w:rPr>
          <w:rStyle w:val="FontStyle23"/>
          <w:sz w:val="26"/>
          <w:szCs w:val="26"/>
        </w:rPr>
        <w:t>забезпечувати збереження майна Державного партнера, на використання якого має право Приватний партнер за умовами цього договору;</w:t>
      </w:r>
    </w:p>
    <w:p w:rsidR="00AA5EF2" w:rsidRPr="00B94E93" w:rsidRDefault="00AA5EF2" w:rsidP="003A5FE3">
      <w:pPr>
        <w:pStyle w:val="Style21"/>
        <w:widowControl/>
        <w:numPr>
          <w:ilvl w:val="0"/>
          <w:numId w:val="8"/>
        </w:numPr>
        <w:tabs>
          <w:tab w:val="left" w:pos="730"/>
        </w:tabs>
        <w:spacing w:line="360" w:lineRule="auto"/>
        <w:ind w:firstLine="709"/>
        <w:rPr>
          <w:rStyle w:val="FontStyle23"/>
          <w:sz w:val="26"/>
          <w:szCs w:val="26"/>
        </w:rPr>
      </w:pPr>
      <w:r w:rsidRPr="00B94E93">
        <w:rPr>
          <w:rStyle w:val="FontStyle23"/>
          <w:sz w:val="26"/>
          <w:szCs w:val="26"/>
        </w:rPr>
        <w:t>звільнити Систему теплопостачання, Об'єкт ДПП після припинення договору;</w:t>
      </w:r>
    </w:p>
    <w:p w:rsidR="00AA5EF2" w:rsidRPr="00B94E93" w:rsidRDefault="00AA5EF2" w:rsidP="003A5FE3">
      <w:pPr>
        <w:pStyle w:val="Style21"/>
        <w:widowControl/>
        <w:numPr>
          <w:ilvl w:val="0"/>
          <w:numId w:val="8"/>
        </w:numPr>
        <w:tabs>
          <w:tab w:val="left" w:pos="758"/>
        </w:tabs>
        <w:spacing w:line="360" w:lineRule="auto"/>
        <w:ind w:firstLine="709"/>
        <w:rPr>
          <w:rStyle w:val="FontStyle23"/>
          <w:sz w:val="26"/>
          <w:szCs w:val="26"/>
        </w:rPr>
      </w:pPr>
      <w:r w:rsidRPr="00B94E93">
        <w:rPr>
          <w:rStyle w:val="FontStyle23"/>
          <w:sz w:val="26"/>
          <w:szCs w:val="26"/>
        </w:rPr>
        <w:t>отримати ліцензію (ліцензії) та документи дозвільного характеру, необхідні для виконання цього договору, своєчасно продовжувати дію таких ліцензій та дозвільних документів;</w:t>
      </w:r>
    </w:p>
    <w:p w:rsidR="00AA5EF2" w:rsidRPr="00B94E93" w:rsidRDefault="00AA5EF2" w:rsidP="003A5FE3">
      <w:pPr>
        <w:pStyle w:val="Style21"/>
        <w:widowControl/>
        <w:numPr>
          <w:ilvl w:val="0"/>
          <w:numId w:val="8"/>
        </w:numPr>
        <w:tabs>
          <w:tab w:val="left" w:pos="758"/>
        </w:tabs>
        <w:spacing w:line="360" w:lineRule="auto"/>
        <w:ind w:firstLine="709"/>
        <w:rPr>
          <w:rStyle w:val="FontStyle23"/>
          <w:sz w:val="26"/>
          <w:szCs w:val="26"/>
        </w:rPr>
      </w:pPr>
      <w:r>
        <w:rPr>
          <w:rStyle w:val="FontStyle23"/>
          <w:sz w:val="26"/>
          <w:szCs w:val="26"/>
        </w:rPr>
        <w:t xml:space="preserve"> </w:t>
      </w:r>
      <w:r w:rsidRPr="00B94E93">
        <w:rPr>
          <w:rStyle w:val="FontStyle23"/>
          <w:sz w:val="26"/>
          <w:szCs w:val="26"/>
        </w:rPr>
        <w:t>застрахувати майно, придбане на виконання умов договору, в порядку, визначеному цим договором;</w:t>
      </w:r>
    </w:p>
    <w:p w:rsidR="00AA5EF2" w:rsidRPr="00B94E93" w:rsidRDefault="00AA5EF2" w:rsidP="003A5FE3">
      <w:pPr>
        <w:pStyle w:val="Style21"/>
        <w:widowControl/>
        <w:numPr>
          <w:ilvl w:val="0"/>
          <w:numId w:val="8"/>
        </w:numPr>
        <w:tabs>
          <w:tab w:val="left" w:pos="758"/>
        </w:tabs>
        <w:spacing w:line="360" w:lineRule="auto"/>
        <w:ind w:firstLine="709"/>
        <w:rPr>
          <w:rStyle w:val="FontStyle23"/>
          <w:sz w:val="26"/>
          <w:szCs w:val="26"/>
        </w:rPr>
      </w:pPr>
      <w:r>
        <w:rPr>
          <w:rStyle w:val="FontStyle23"/>
          <w:sz w:val="26"/>
          <w:szCs w:val="26"/>
        </w:rPr>
        <w:t xml:space="preserve"> </w:t>
      </w:r>
      <w:r w:rsidRPr="00B94E93">
        <w:rPr>
          <w:rStyle w:val="FontStyle23"/>
          <w:sz w:val="26"/>
          <w:szCs w:val="26"/>
        </w:rPr>
        <w:t>нести витрати з утримання об'єкту ДПП, в т.ч. витрати на оплату житлово-комунальних послуг, що споживаються Котельнею;</w:t>
      </w:r>
    </w:p>
    <w:p w:rsidR="00AA5EF2" w:rsidRPr="00B94E93" w:rsidRDefault="00AA5EF2" w:rsidP="003A5FE3">
      <w:pPr>
        <w:pStyle w:val="Style21"/>
        <w:widowControl/>
        <w:numPr>
          <w:ilvl w:val="0"/>
          <w:numId w:val="8"/>
        </w:numPr>
        <w:tabs>
          <w:tab w:val="left" w:pos="758"/>
        </w:tabs>
        <w:spacing w:line="360" w:lineRule="auto"/>
        <w:ind w:firstLine="709"/>
        <w:rPr>
          <w:rStyle w:val="FontStyle23"/>
          <w:sz w:val="26"/>
          <w:szCs w:val="26"/>
        </w:rPr>
      </w:pPr>
      <w:r>
        <w:rPr>
          <w:rStyle w:val="FontStyle23"/>
          <w:sz w:val="26"/>
          <w:szCs w:val="26"/>
        </w:rPr>
        <w:t xml:space="preserve">  </w:t>
      </w:r>
      <w:r w:rsidRPr="00B94E93">
        <w:rPr>
          <w:rStyle w:val="FontStyle23"/>
          <w:sz w:val="26"/>
          <w:szCs w:val="26"/>
        </w:rPr>
        <w:t>повернути Державному партнеру (або визначеному ним суб'єкту),зайняту ним Систему теплопостачання у разі припинення договору;</w:t>
      </w:r>
    </w:p>
    <w:p w:rsidR="00AA5EF2" w:rsidRPr="00B94E93" w:rsidRDefault="00AA5EF2" w:rsidP="003A5FE3">
      <w:pPr>
        <w:pStyle w:val="Style9"/>
        <w:widowControl/>
        <w:numPr>
          <w:ilvl w:val="0"/>
          <w:numId w:val="9"/>
        </w:numPr>
        <w:spacing w:line="360" w:lineRule="auto"/>
        <w:ind w:firstLine="709"/>
        <w:rPr>
          <w:rStyle w:val="FontStyle23"/>
          <w:sz w:val="26"/>
          <w:szCs w:val="26"/>
        </w:rPr>
      </w:pPr>
      <w:r>
        <w:rPr>
          <w:rStyle w:val="FontStyle23"/>
          <w:sz w:val="26"/>
          <w:szCs w:val="26"/>
        </w:rPr>
        <w:t xml:space="preserve"> </w:t>
      </w:r>
      <w:r w:rsidRPr="00B94E93">
        <w:rPr>
          <w:rStyle w:val="FontStyle23"/>
          <w:sz w:val="26"/>
          <w:szCs w:val="26"/>
        </w:rPr>
        <w:t>передати придбане на виконання умов цього Договору майно, у власність Державного партнера безоплатно, не пізніше закінчення дії цього Договору відповідно до встановлених норм;</w:t>
      </w:r>
    </w:p>
    <w:p w:rsidR="00AA5EF2" w:rsidRPr="00B94E93" w:rsidRDefault="00AA5EF2" w:rsidP="003A5FE3">
      <w:pPr>
        <w:pStyle w:val="Style21"/>
        <w:widowControl/>
        <w:numPr>
          <w:ilvl w:val="0"/>
          <w:numId w:val="9"/>
        </w:numPr>
        <w:tabs>
          <w:tab w:val="left" w:pos="797"/>
        </w:tabs>
        <w:spacing w:line="360" w:lineRule="auto"/>
        <w:ind w:firstLine="709"/>
        <w:rPr>
          <w:rStyle w:val="FontStyle23"/>
          <w:sz w:val="26"/>
          <w:szCs w:val="26"/>
        </w:rPr>
      </w:pPr>
      <w:r>
        <w:rPr>
          <w:rStyle w:val="FontStyle23"/>
          <w:sz w:val="26"/>
          <w:szCs w:val="26"/>
        </w:rPr>
        <w:t xml:space="preserve"> </w:t>
      </w:r>
      <w:r w:rsidRPr="00B94E93">
        <w:rPr>
          <w:rStyle w:val="FontStyle23"/>
          <w:sz w:val="26"/>
          <w:szCs w:val="26"/>
        </w:rPr>
        <w:t>при здійсненні діяльності в рамках здійснення ДПП дотримуватись Ліцензійних умов провадження господарської діяльності з надання Послуг та інших вимог чинного законодавства.</w:t>
      </w:r>
    </w:p>
    <w:p w:rsidR="00AA5EF2" w:rsidRPr="00B94E93" w:rsidRDefault="00AA5EF2" w:rsidP="003A5FE3">
      <w:pPr>
        <w:pStyle w:val="Style21"/>
        <w:widowControl/>
        <w:numPr>
          <w:ilvl w:val="0"/>
          <w:numId w:val="9"/>
        </w:numPr>
        <w:tabs>
          <w:tab w:val="left" w:pos="797"/>
        </w:tabs>
        <w:spacing w:line="360" w:lineRule="auto"/>
        <w:ind w:firstLine="709"/>
        <w:rPr>
          <w:rStyle w:val="FontStyle23"/>
          <w:sz w:val="26"/>
          <w:szCs w:val="26"/>
        </w:rPr>
      </w:pPr>
      <w:r w:rsidRPr="00B94E93">
        <w:rPr>
          <w:rStyle w:val="FontStyle23"/>
          <w:sz w:val="26"/>
          <w:szCs w:val="26"/>
        </w:rPr>
        <w:t>зобов'язаний використовувати амортизаційні витрати, які нараховуються на передане майно, на поліпшення та ремонт майна державного партнера, що експлуатується в рамках державно-приватного партнерства.</w:t>
      </w:r>
    </w:p>
    <w:p w:rsidR="00AA5EF2" w:rsidRPr="00B94E93" w:rsidRDefault="00AA5EF2" w:rsidP="003A5FE3">
      <w:pPr>
        <w:pStyle w:val="Style21"/>
        <w:widowControl/>
        <w:tabs>
          <w:tab w:val="left" w:pos="864"/>
        </w:tabs>
        <w:spacing w:line="360" w:lineRule="auto"/>
        <w:ind w:firstLine="709"/>
        <w:rPr>
          <w:rStyle w:val="FontStyle23"/>
          <w:sz w:val="26"/>
          <w:szCs w:val="26"/>
        </w:rPr>
      </w:pPr>
      <w:r>
        <w:rPr>
          <w:rStyle w:val="FontStyle23"/>
          <w:sz w:val="26"/>
          <w:szCs w:val="26"/>
        </w:rPr>
        <w:t xml:space="preserve">4.3. </w:t>
      </w:r>
      <w:r w:rsidRPr="00B94E93">
        <w:rPr>
          <w:rStyle w:val="FontStyle23"/>
          <w:sz w:val="26"/>
          <w:szCs w:val="26"/>
        </w:rPr>
        <w:t>Приватний партнер має також інші права та обов'язки, передбачені цим договором та</w:t>
      </w:r>
      <w:r>
        <w:rPr>
          <w:rStyle w:val="FontStyle23"/>
          <w:sz w:val="26"/>
          <w:szCs w:val="26"/>
        </w:rPr>
        <w:t xml:space="preserve"> </w:t>
      </w:r>
      <w:r w:rsidRPr="00B94E93">
        <w:rPr>
          <w:rStyle w:val="FontStyle23"/>
          <w:sz w:val="26"/>
          <w:szCs w:val="26"/>
        </w:rPr>
        <w:t>законодавством України.</w:t>
      </w:r>
    </w:p>
    <w:p w:rsidR="00AA5EF2" w:rsidRPr="003A5FE3" w:rsidRDefault="00AA5EF2" w:rsidP="003A5FE3">
      <w:pPr>
        <w:pStyle w:val="Style9"/>
        <w:widowControl/>
        <w:spacing w:line="360" w:lineRule="auto"/>
        <w:ind w:firstLine="0"/>
        <w:jc w:val="center"/>
        <w:rPr>
          <w:rStyle w:val="FontStyle32"/>
          <w:sz w:val="26"/>
          <w:szCs w:val="26"/>
        </w:rPr>
      </w:pPr>
      <w:r w:rsidRPr="003A5FE3">
        <w:rPr>
          <w:rStyle w:val="FontStyle32"/>
          <w:sz w:val="26"/>
          <w:szCs w:val="26"/>
        </w:rPr>
        <w:t xml:space="preserve">5. </w:t>
      </w:r>
      <w:r w:rsidRPr="003A5FE3">
        <w:rPr>
          <w:rStyle w:val="FontStyle23"/>
          <w:b/>
          <w:sz w:val="26"/>
          <w:szCs w:val="26"/>
        </w:rPr>
        <w:t>Майнові відноси</w:t>
      </w:r>
      <w:r>
        <w:rPr>
          <w:rStyle w:val="FontStyle23"/>
          <w:b/>
          <w:sz w:val="26"/>
          <w:szCs w:val="26"/>
        </w:rPr>
        <w:t>н</w:t>
      </w:r>
      <w:r w:rsidRPr="003A5FE3">
        <w:rPr>
          <w:rStyle w:val="FontStyle23"/>
          <w:b/>
          <w:sz w:val="26"/>
          <w:szCs w:val="26"/>
        </w:rPr>
        <w:t>и в</w:t>
      </w:r>
      <w:r w:rsidRPr="003A5FE3">
        <w:rPr>
          <w:rStyle w:val="FontStyle23"/>
          <w:sz w:val="26"/>
          <w:szCs w:val="26"/>
        </w:rPr>
        <w:t xml:space="preserve"> </w:t>
      </w:r>
      <w:r w:rsidRPr="003A5FE3">
        <w:rPr>
          <w:rStyle w:val="FontStyle32"/>
          <w:sz w:val="26"/>
          <w:szCs w:val="26"/>
        </w:rPr>
        <w:t>рамках ДПП</w:t>
      </w:r>
    </w:p>
    <w:p w:rsidR="00AA5EF2" w:rsidRPr="00B94E93" w:rsidRDefault="00AA5EF2" w:rsidP="003A5FE3">
      <w:pPr>
        <w:pStyle w:val="Style9"/>
        <w:widowControl/>
        <w:spacing w:line="360" w:lineRule="auto"/>
        <w:ind w:firstLine="709"/>
        <w:rPr>
          <w:rStyle w:val="FontStyle23"/>
          <w:sz w:val="26"/>
          <w:szCs w:val="26"/>
        </w:rPr>
      </w:pPr>
      <w:r w:rsidRPr="00B94E93">
        <w:rPr>
          <w:rStyle w:val="FontStyle23"/>
          <w:sz w:val="26"/>
          <w:szCs w:val="26"/>
        </w:rPr>
        <w:t>5.1.</w:t>
      </w:r>
      <w:r>
        <w:rPr>
          <w:rStyle w:val="FontStyle23"/>
          <w:sz w:val="26"/>
          <w:szCs w:val="26"/>
        </w:rPr>
        <w:t xml:space="preserve"> </w:t>
      </w:r>
      <w:r w:rsidRPr="00B94E93">
        <w:rPr>
          <w:rStyle w:val="FontStyle23"/>
          <w:sz w:val="26"/>
          <w:szCs w:val="26"/>
        </w:rPr>
        <w:t>В рамках ДПП використовується дві групи активів:</w:t>
      </w:r>
    </w:p>
    <w:p w:rsidR="00AA5EF2" w:rsidRPr="00B94E93" w:rsidRDefault="00AA5EF2" w:rsidP="003A5FE3">
      <w:pPr>
        <w:pStyle w:val="Style9"/>
        <w:widowControl/>
        <w:spacing w:line="360" w:lineRule="auto"/>
        <w:ind w:firstLine="709"/>
        <w:rPr>
          <w:rStyle w:val="FontStyle23"/>
          <w:sz w:val="26"/>
          <w:szCs w:val="26"/>
        </w:rPr>
      </w:pPr>
      <w:r w:rsidRPr="00B94E93">
        <w:rPr>
          <w:rStyle w:val="FontStyle23"/>
          <w:sz w:val="26"/>
          <w:szCs w:val="26"/>
        </w:rPr>
        <w:t>1) перша група активів - майно державного партнера. До цієї групи активів належить майно, право власності на яке належить територіальній громаді м.</w:t>
      </w:r>
      <w:r>
        <w:rPr>
          <w:rStyle w:val="FontStyle23"/>
          <w:sz w:val="26"/>
          <w:szCs w:val="26"/>
        </w:rPr>
        <w:t xml:space="preserve"> </w:t>
      </w:r>
      <w:r w:rsidRPr="003A5FE3">
        <w:rPr>
          <w:rStyle w:val="FontStyle23"/>
          <w:sz w:val="26"/>
          <w:szCs w:val="26"/>
          <w:highlight w:val="black"/>
        </w:rPr>
        <w:t>……</w:t>
      </w:r>
      <w:r w:rsidRPr="00B94E93">
        <w:rPr>
          <w:rStyle w:val="FontStyle23"/>
          <w:sz w:val="26"/>
          <w:szCs w:val="26"/>
        </w:rPr>
        <w:t>, та яке поліпшується або ремонтується за рахунок інвестицій приватного партнера, це майно залишається у комунальній власності. До цієї групи належить також майно, що придбавається приватним партнером для виконання Інвестиційної програми щодо Системи теплопостачання, Об'єкту ДПП, та передається безкоштовно у комунальну власність відповідно до умов цього Договору;</w:t>
      </w:r>
    </w:p>
    <w:p w:rsidR="00AA5EF2" w:rsidRPr="00B94E93" w:rsidRDefault="00AA5EF2" w:rsidP="003A5FE3">
      <w:pPr>
        <w:pStyle w:val="Style9"/>
        <w:widowControl/>
        <w:spacing w:line="360" w:lineRule="auto"/>
        <w:ind w:firstLine="709"/>
        <w:rPr>
          <w:rStyle w:val="FontStyle23"/>
          <w:sz w:val="26"/>
          <w:szCs w:val="26"/>
        </w:rPr>
      </w:pPr>
      <w:r w:rsidRPr="00B94E93">
        <w:rPr>
          <w:rStyle w:val="FontStyle23"/>
          <w:sz w:val="26"/>
          <w:szCs w:val="26"/>
        </w:rPr>
        <w:t>2) друга група активів (власне майно приватного партнера). До цієї групи активів належить майно (обладнання, техніка, меблі, транспорт тощо), яке придбавається приватним партнером за рахунок власних інвестицій, та використовується виключно приватним партнером в рамках здійснення ДПП. Право власності на таке майно належить приватному партнеру. Після припинення договору таке майно може бути придбане Державним партнером на підставі окремого договору у разі відповідної згоди на це з боку Приватного партнера.</w:t>
      </w:r>
    </w:p>
    <w:p w:rsidR="00AA5EF2" w:rsidRPr="00B94E93" w:rsidRDefault="00AA5EF2" w:rsidP="003A5FE3">
      <w:pPr>
        <w:pStyle w:val="Style21"/>
        <w:widowControl/>
        <w:numPr>
          <w:ilvl w:val="0"/>
          <w:numId w:val="10"/>
        </w:numPr>
        <w:tabs>
          <w:tab w:val="left" w:pos="902"/>
        </w:tabs>
        <w:spacing w:line="360" w:lineRule="auto"/>
        <w:ind w:firstLine="709"/>
        <w:rPr>
          <w:rStyle w:val="FontStyle23"/>
          <w:sz w:val="26"/>
          <w:szCs w:val="26"/>
        </w:rPr>
      </w:pPr>
      <w:r w:rsidRPr="00B94E93">
        <w:rPr>
          <w:rStyle w:val="FontStyle23"/>
          <w:sz w:val="26"/>
          <w:szCs w:val="26"/>
        </w:rPr>
        <w:t>Передання майнових прав користування виробничими об'єктами (Системи теплопостачання), Об'єктом ДПП оформлюється актом (Додаток №4). Передання Приватному партнеру здійснюється протягом 20 календарних днів з дня укладання Договору про спільну діяльність.</w:t>
      </w:r>
    </w:p>
    <w:p w:rsidR="00AA5EF2" w:rsidRPr="00B94E93" w:rsidRDefault="00AA5EF2" w:rsidP="003A5FE3">
      <w:pPr>
        <w:pStyle w:val="Style21"/>
        <w:widowControl/>
        <w:numPr>
          <w:ilvl w:val="0"/>
          <w:numId w:val="10"/>
        </w:numPr>
        <w:tabs>
          <w:tab w:val="left" w:pos="902"/>
        </w:tabs>
        <w:spacing w:line="360" w:lineRule="auto"/>
        <w:ind w:firstLine="709"/>
        <w:rPr>
          <w:rStyle w:val="FontStyle23"/>
          <w:sz w:val="26"/>
          <w:szCs w:val="26"/>
        </w:rPr>
      </w:pPr>
      <w:r w:rsidRPr="00B94E93">
        <w:rPr>
          <w:rStyle w:val="FontStyle23"/>
          <w:sz w:val="26"/>
          <w:szCs w:val="26"/>
        </w:rPr>
        <w:t>Виробничі об'єкти Системи теплопостачання, Об'єкт ДПП, використовуються Приватним партнером виключно для досягнення спільної мети, в т.ч. надання Послуг, визначених цим договором. Приватний партнер вправі приступити до використання та здійснення інвестицій в це майно з дня передання йому такого майна.</w:t>
      </w:r>
    </w:p>
    <w:p w:rsidR="00AA5EF2" w:rsidRPr="00B94E93" w:rsidRDefault="00AA5EF2" w:rsidP="003A5FE3">
      <w:pPr>
        <w:pStyle w:val="Style21"/>
        <w:widowControl/>
        <w:numPr>
          <w:ilvl w:val="0"/>
          <w:numId w:val="10"/>
        </w:numPr>
        <w:tabs>
          <w:tab w:val="left" w:pos="902"/>
        </w:tabs>
        <w:spacing w:line="360" w:lineRule="auto"/>
        <w:ind w:firstLine="709"/>
        <w:rPr>
          <w:rStyle w:val="FontStyle23"/>
          <w:sz w:val="26"/>
          <w:szCs w:val="26"/>
        </w:rPr>
      </w:pPr>
      <w:r w:rsidRPr="00B94E93">
        <w:rPr>
          <w:rStyle w:val="FontStyle23"/>
          <w:sz w:val="26"/>
          <w:szCs w:val="26"/>
        </w:rPr>
        <w:t>Після припинення цього договору Приватний партнер повинен припинити надання послуг повернути/звільнити майно (приміщення, тощо), визначені пп.1 п.2.2 договору, та повернути їх державному партнеру (або особі, визначеній державним партнером) протягом 20 календарних днів з дня припинення договору. Оформлення повернення приміщень та іншого майна здійснюється актом, що складається та підписується представниками сторін.</w:t>
      </w:r>
    </w:p>
    <w:p w:rsidR="00AA5EF2" w:rsidRDefault="00AA5EF2" w:rsidP="004D41A0">
      <w:pPr>
        <w:pStyle w:val="Style9"/>
        <w:widowControl/>
        <w:spacing w:line="360" w:lineRule="auto"/>
        <w:ind w:firstLine="709"/>
        <w:rPr>
          <w:rStyle w:val="FontStyle23"/>
          <w:sz w:val="26"/>
          <w:szCs w:val="26"/>
        </w:rPr>
      </w:pPr>
      <w:r w:rsidRPr="00B94E93">
        <w:rPr>
          <w:rStyle w:val="FontStyle23"/>
          <w:sz w:val="26"/>
          <w:szCs w:val="26"/>
        </w:rPr>
        <w:t xml:space="preserve">5.6. Приватному партнеру та Державному партнеру належать право власності на результати спільної діяльності, враховуючи, що Приватний партнер безоплатно передає право власності на майно придбане на виконання умов цього Договору, та здійснює інвестиції в майно Державного партнера, сторони прийшли до згоди, що результати спільної діяльності (прибуток), отриманий від надання Послуг в рамках Договору про спільну діяльність у наступних частках: </w:t>
      </w:r>
    </w:p>
    <w:p w:rsidR="00AA5EF2" w:rsidRDefault="00AA5EF2" w:rsidP="004D41A0">
      <w:pPr>
        <w:pStyle w:val="Style9"/>
        <w:widowControl/>
        <w:spacing w:line="360" w:lineRule="auto"/>
        <w:ind w:firstLine="709"/>
        <w:rPr>
          <w:rStyle w:val="FontStyle23"/>
          <w:sz w:val="26"/>
          <w:szCs w:val="26"/>
        </w:rPr>
      </w:pPr>
      <w:r w:rsidRPr="00B94E93">
        <w:rPr>
          <w:rStyle w:val="FontStyle23"/>
          <w:sz w:val="26"/>
          <w:szCs w:val="26"/>
        </w:rPr>
        <w:t xml:space="preserve">- до завершення терміну окупності, але не більше шести років: </w:t>
      </w:r>
    </w:p>
    <w:p w:rsidR="00AA5EF2" w:rsidRDefault="00AA5EF2" w:rsidP="004D41A0">
      <w:pPr>
        <w:pStyle w:val="Style9"/>
        <w:widowControl/>
        <w:spacing w:line="360" w:lineRule="auto"/>
        <w:ind w:firstLine="709"/>
        <w:rPr>
          <w:rStyle w:val="FontStyle23"/>
          <w:sz w:val="26"/>
          <w:szCs w:val="26"/>
        </w:rPr>
      </w:pPr>
      <w:r w:rsidRPr="00B94E93">
        <w:rPr>
          <w:rStyle w:val="FontStyle23"/>
          <w:sz w:val="26"/>
          <w:szCs w:val="26"/>
        </w:rPr>
        <w:t xml:space="preserve">Приватний партнер - 95% </w:t>
      </w:r>
    </w:p>
    <w:p w:rsidR="00AA5EF2" w:rsidRDefault="00AA5EF2" w:rsidP="004D41A0">
      <w:pPr>
        <w:pStyle w:val="Style9"/>
        <w:widowControl/>
        <w:spacing w:line="360" w:lineRule="auto"/>
        <w:ind w:firstLine="709"/>
        <w:rPr>
          <w:rStyle w:val="FontStyle23"/>
          <w:sz w:val="26"/>
          <w:szCs w:val="26"/>
        </w:rPr>
      </w:pPr>
      <w:r w:rsidRPr="00B94E93">
        <w:rPr>
          <w:rStyle w:val="FontStyle23"/>
          <w:sz w:val="26"/>
          <w:szCs w:val="26"/>
        </w:rPr>
        <w:t>Державний партнер - 5%</w:t>
      </w:r>
      <w:r>
        <w:rPr>
          <w:rStyle w:val="FontStyle23"/>
          <w:sz w:val="26"/>
          <w:szCs w:val="26"/>
        </w:rPr>
        <w:t xml:space="preserve"> </w:t>
      </w:r>
    </w:p>
    <w:p w:rsidR="00AA5EF2" w:rsidRDefault="00AA5EF2" w:rsidP="004D41A0">
      <w:pPr>
        <w:pStyle w:val="Style9"/>
        <w:widowControl/>
        <w:spacing w:line="360" w:lineRule="auto"/>
        <w:ind w:firstLine="709"/>
        <w:rPr>
          <w:rStyle w:val="FontStyle23"/>
          <w:sz w:val="26"/>
          <w:szCs w:val="26"/>
        </w:rPr>
      </w:pPr>
      <w:r>
        <w:rPr>
          <w:rStyle w:val="FontStyle23"/>
          <w:sz w:val="26"/>
          <w:szCs w:val="26"/>
        </w:rPr>
        <w:t xml:space="preserve">- </w:t>
      </w:r>
      <w:r w:rsidRPr="00B94E93">
        <w:rPr>
          <w:rStyle w:val="FontStyle23"/>
          <w:sz w:val="26"/>
          <w:szCs w:val="26"/>
        </w:rPr>
        <w:t xml:space="preserve">після завершення терміну окупності: </w:t>
      </w:r>
    </w:p>
    <w:p w:rsidR="00AA5EF2" w:rsidRDefault="00AA5EF2" w:rsidP="004D41A0">
      <w:pPr>
        <w:pStyle w:val="Style9"/>
        <w:widowControl/>
        <w:spacing w:line="360" w:lineRule="auto"/>
        <w:ind w:firstLine="709"/>
        <w:rPr>
          <w:rStyle w:val="FontStyle23"/>
          <w:sz w:val="26"/>
          <w:szCs w:val="26"/>
        </w:rPr>
      </w:pPr>
      <w:r w:rsidRPr="00B94E93">
        <w:rPr>
          <w:rStyle w:val="FontStyle23"/>
          <w:sz w:val="26"/>
          <w:szCs w:val="26"/>
        </w:rPr>
        <w:t xml:space="preserve">Приватний партнер - 90% </w:t>
      </w:r>
    </w:p>
    <w:p w:rsidR="00AA5EF2" w:rsidRPr="00B94E93" w:rsidRDefault="00AA5EF2" w:rsidP="004D41A0">
      <w:pPr>
        <w:pStyle w:val="Style9"/>
        <w:widowControl/>
        <w:spacing w:line="360" w:lineRule="auto"/>
        <w:ind w:firstLine="709"/>
        <w:rPr>
          <w:rStyle w:val="FontStyle23"/>
          <w:sz w:val="26"/>
          <w:szCs w:val="26"/>
        </w:rPr>
      </w:pPr>
      <w:r w:rsidRPr="00B94E93">
        <w:rPr>
          <w:rStyle w:val="FontStyle23"/>
          <w:sz w:val="26"/>
          <w:szCs w:val="26"/>
        </w:rPr>
        <w:t>Державний партнер - 10%.</w:t>
      </w:r>
    </w:p>
    <w:p w:rsidR="00AA5EF2" w:rsidRPr="004D41A0" w:rsidRDefault="00AA5EF2" w:rsidP="004D41A0">
      <w:pPr>
        <w:pStyle w:val="Style9"/>
        <w:widowControl/>
        <w:spacing w:line="360" w:lineRule="auto"/>
        <w:ind w:left="442" w:firstLine="0"/>
        <w:jc w:val="center"/>
        <w:rPr>
          <w:rStyle w:val="FontStyle23"/>
          <w:b/>
          <w:sz w:val="26"/>
          <w:szCs w:val="26"/>
        </w:rPr>
      </w:pPr>
      <w:r w:rsidRPr="004D41A0">
        <w:rPr>
          <w:rStyle w:val="FontStyle23"/>
          <w:b/>
          <w:sz w:val="26"/>
          <w:szCs w:val="26"/>
        </w:rPr>
        <w:t>6. Інвестиційні зобов'язання приватного партнера</w:t>
      </w:r>
    </w:p>
    <w:p w:rsidR="00AA5EF2" w:rsidRPr="00B94E93" w:rsidRDefault="00AA5EF2" w:rsidP="004D41A0">
      <w:pPr>
        <w:pStyle w:val="Style21"/>
        <w:widowControl/>
        <w:numPr>
          <w:ilvl w:val="0"/>
          <w:numId w:val="11"/>
        </w:numPr>
        <w:tabs>
          <w:tab w:val="left" w:pos="874"/>
        </w:tabs>
        <w:spacing w:line="360" w:lineRule="auto"/>
        <w:ind w:firstLine="709"/>
        <w:rPr>
          <w:rStyle w:val="FontStyle23"/>
          <w:sz w:val="26"/>
          <w:szCs w:val="26"/>
        </w:rPr>
      </w:pPr>
      <w:r w:rsidRPr="00B94E93">
        <w:rPr>
          <w:rStyle w:val="FontStyle23"/>
          <w:sz w:val="26"/>
          <w:szCs w:val="26"/>
        </w:rPr>
        <w:t>Приватний партнер вносить інвестиції за рахунок будь-яких джерел, не заборонених законодавством України, в тому числі за рахунок власних фінансових ресурсів, позичкових та залучених фінансових коштів (облігаційні позики, банківські та бюджетні кредити тощо). Приватний партнер самостійно визначає спосіб фінансування інвестицій.</w:t>
      </w:r>
    </w:p>
    <w:p w:rsidR="00AA5EF2" w:rsidRPr="00B94E93" w:rsidRDefault="00AA5EF2" w:rsidP="004D41A0">
      <w:pPr>
        <w:pStyle w:val="Style21"/>
        <w:widowControl/>
        <w:numPr>
          <w:ilvl w:val="0"/>
          <w:numId w:val="11"/>
        </w:numPr>
        <w:tabs>
          <w:tab w:val="left" w:pos="874"/>
        </w:tabs>
        <w:spacing w:line="360" w:lineRule="auto"/>
        <w:ind w:firstLine="709"/>
        <w:rPr>
          <w:rStyle w:val="FontStyle23"/>
          <w:sz w:val="26"/>
          <w:szCs w:val="26"/>
        </w:rPr>
      </w:pPr>
      <w:r w:rsidRPr="00B94E93">
        <w:rPr>
          <w:rStyle w:val="FontStyle23"/>
          <w:sz w:val="26"/>
          <w:szCs w:val="26"/>
        </w:rPr>
        <w:t>Інвестиції вносяться Приватним партнером згідно Інвестиційної програми, що є додатком №1 до цього договору. Уточнення інвестиційної програми та внесення до неї змін допускається лише за згодою сторін.</w:t>
      </w:r>
    </w:p>
    <w:p w:rsidR="00AA5EF2" w:rsidRPr="00B94E93" w:rsidRDefault="00AA5EF2" w:rsidP="004D41A0">
      <w:pPr>
        <w:pStyle w:val="Style21"/>
        <w:widowControl/>
        <w:numPr>
          <w:ilvl w:val="0"/>
          <w:numId w:val="11"/>
        </w:numPr>
        <w:tabs>
          <w:tab w:val="left" w:pos="874"/>
        </w:tabs>
        <w:spacing w:line="360" w:lineRule="auto"/>
        <w:ind w:firstLine="709"/>
        <w:rPr>
          <w:rStyle w:val="FontStyle23"/>
          <w:sz w:val="26"/>
          <w:szCs w:val="26"/>
        </w:rPr>
      </w:pPr>
      <w:r w:rsidRPr="00B94E93">
        <w:rPr>
          <w:rStyle w:val="FontStyle23"/>
          <w:sz w:val="26"/>
          <w:szCs w:val="26"/>
        </w:rPr>
        <w:t xml:space="preserve">Сума інвестицій приватного партнера протягом строку дії цього договору складає не менш ніж </w:t>
      </w:r>
      <w:r w:rsidRPr="004D41A0">
        <w:rPr>
          <w:rStyle w:val="FontStyle23"/>
          <w:sz w:val="26"/>
          <w:szCs w:val="26"/>
          <w:highlight w:val="black"/>
        </w:rPr>
        <w:t>……………</w:t>
      </w:r>
      <w:r w:rsidRPr="00B94E93">
        <w:rPr>
          <w:rStyle w:val="FontStyle23"/>
          <w:sz w:val="26"/>
          <w:szCs w:val="26"/>
        </w:rPr>
        <w:t>.грн.</w:t>
      </w:r>
    </w:p>
    <w:p w:rsidR="00AA5EF2" w:rsidRPr="00B94E93" w:rsidRDefault="00AA5EF2" w:rsidP="004D41A0">
      <w:pPr>
        <w:pStyle w:val="Style19"/>
        <w:widowControl/>
        <w:tabs>
          <w:tab w:val="left" w:pos="845"/>
        </w:tabs>
        <w:spacing w:line="360" w:lineRule="auto"/>
        <w:ind w:firstLine="709"/>
        <w:jc w:val="both"/>
        <w:rPr>
          <w:rStyle w:val="FontStyle23"/>
          <w:sz w:val="26"/>
          <w:szCs w:val="26"/>
        </w:rPr>
      </w:pPr>
      <w:r w:rsidRPr="00B94E93">
        <w:rPr>
          <w:rStyle w:val="FontStyle23"/>
          <w:sz w:val="26"/>
          <w:szCs w:val="26"/>
        </w:rPr>
        <w:t>6.4.</w:t>
      </w:r>
      <w:r w:rsidRPr="00B94E93">
        <w:rPr>
          <w:rStyle w:val="FontStyle23"/>
          <w:sz w:val="26"/>
          <w:szCs w:val="26"/>
        </w:rPr>
        <w:tab/>
        <w:t>Етапами внесення інвестицій в рамках ДПП є :</w:t>
      </w:r>
      <w:r>
        <w:rPr>
          <w:rStyle w:val="FontStyle23"/>
          <w:sz w:val="26"/>
          <w:szCs w:val="26"/>
        </w:rPr>
        <w:t xml:space="preserve"> </w:t>
      </w:r>
      <w:r w:rsidRPr="00B94E93">
        <w:rPr>
          <w:rStyle w:val="FontStyle23"/>
          <w:sz w:val="26"/>
          <w:szCs w:val="26"/>
        </w:rPr>
        <w:t>1-й етап (протягом 2-го кварталу 201</w:t>
      </w:r>
      <w:r>
        <w:rPr>
          <w:rStyle w:val="FontStyle23"/>
          <w:sz w:val="26"/>
          <w:szCs w:val="26"/>
        </w:rPr>
        <w:t>5 року), що передбачатиме замовл</w:t>
      </w:r>
      <w:r w:rsidRPr="00B94E93">
        <w:rPr>
          <w:rStyle w:val="FontStyle23"/>
          <w:sz w:val="26"/>
          <w:szCs w:val="26"/>
        </w:rPr>
        <w:t>ення та виготовлення</w:t>
      </w:r>
      <w:r>
        <w:rPr>
          <w:rStyle w:val="FontStyle23"/>
          <w:sz w:val="26"/>
          <w:szCs w:val="26"/>
        </w:rPr>
        <w:t xml:space="preserve"> </w:t>
      </w:r>
      <w:r w:rsidRPr="00B94E93">
        <w:rPr>
          <w:rStyle w:val="FontStyle23"/>
          <w:sz w:val="26"/>
          <w:szCs w:val="26"/>
        </w:rPr>
        <w:t xml:space="preserve">обладнання (розмір інвестицій </w:t>
      </w:r>
      <w:r w:rsidRPr="004D41A0">
        <w:rPr>
          <w:rStyle w:val="FontStyle23"/>
          <w:sz w:val="26"/>
          <w:szCs w:val="26"/>
          <w:highlight w:val="black"/>
        </w:rPr>
        <w:t>……</w:t>
      </w:r>
      <w:r w:rsidRPr="00B94E93">
        <w:rPr>
          <w:rStyle w:val="FontStyle23"/>
          <w:sz w:val="26"/>
          <w:szCs w:val="26"/>
        </w:rPr>
        <w:t xml:space="preserve"> грн.);</w:t>
      </w:r>
    </w:p>
    <w:p w:rsidR="00AA5EF2" w:rsidRPr="00B94E93" w:rsidRDefault="00AA5EF2" w:rsidP="004D41A0">
      <w:pPr>
        <w:pStyle w:val="Style9"/>
        <w:widowControl/>
        <w:spacing w:line="360" w:lineRule="auto"/>
        <w:ind w:firstLine="709"/>
        <w:rPr>
          <w:rStyle w:val="FontStyle23"/>
          <w:sz w:val="26"/>
          <w:szCs w:val="26"/>
        </w:rPr>
      </w:pPr>
      <w:r>
        <w:rPr>
          <w:rStyle w:val="FontStyle23"/>
          <w:sz w:val="26"/>
          <w:szCs w:val="26"/>
        </w:rPr>
        <w:t>ІІ</w:t>
      </w:r>
      <w:r w:rsidRPr="00B94E93">
        <w:rPr>
          <w:rStyle w:val="FontStyle23"/>
          <w:sz w:val="26"/>
          <w:szCs w:val="26"/>
        </w:rPr>
        <w:t>-й етап (протягом 3-го кварталу 2015 року), що передбачатиме:</w:t>
      </w:r>
    </w:p>
    <w:p w:rsidR="00AA5EF2" w:rsidRPr="00B94E93" w:rsidRDefault="00AA5EF2" w:rsidP="004D41A0">
      <w:pPr>
        <w:pStyle w:val="Style21"/>
        <w:widowControl/>
        <w:tabs>
          <w:tab w:val="left" w:pos="787"/>
        </w:tabs>
        <w:spacing w:line="360" w:lineRule="auto"/>
        <w:ind w:firstLine="709"/>
        <w:rPr>
          <w:rStyle w:val="FontStyle23"/>
          <w:sz w:val="26"/>
          <w:szCs w:val="26"/>
        </w:rPr>
      </w:pPr>
      <w:r>
        <w:rPr>
          <w:rStyle w:val="FontStyle23"/>
          <w:sz w:val="26"/>
          <w:szCs w:val="26"/>
        </w:rPr>
        <w:t xml:space="preserve">1) </w:t>
      </w:r>
      <w:r w:rsidRPr="00B94E93">
        <w:rPr>
          <w:rStyle w:val="FontStyle23"/>
          <w:sz w:val="26"/>
          <w:szCs w:val="26"/>
        </w:rPr>
        <w:t>згідно робочого проекту проведення монтажно-будівельних робіт з встановлення</w:t>
      </w:r>
      <w:r>
        <w:rPr>
          <w:rStyle w:val="FontStyle23"/>
          <w:sz w:val="26"/>
          <w:szCs w:val="26"/>
        </w:rPr>
        <w:t xml:space="preserve"> </w:t>
      </w:r>
      <w:r w:rsidRPr="00B94E93">
        <w:rPr>
          <w:rStyle w:val="FontStyle23"/>
          <w:sz w:val="26"/>
          <w:szCs w:val="26"/>
        </w:rPr>
        <w:t>обладнання;</w:t>
      </w:r>
    </w:p>
    <w:p w:rsidR="00AA5EF2" w:rsidRPr="00B94E93" w:rsidRDefault="00AA5EF2" w:rsidP="004D41A0">
      <w:pPr>
        <w:pStyle w:val="Style21"/>
        <w:widowControl/>
        <w:tabs>
          <w:tab w:val="left" w:pos="691"/>
        </w:tabs>
        <w:spacing w:line="360" w:lineRule="auto"/>
        <w:ind w:firstLine="709"/>
        <w:rPr>
          <w:rStyle w:val="FontStyle23"/>
          <w:sz w:val="26"/>
          <w:szCs w:val="26"/>
        </w:rPr>
      </w:pPr>
      <w:r>
        <w:rPr>
          <w:rStyle w:val="FontStyle23"/>
          <w:sz w:val="26"/>
          <w:szCs w:val="26"/>
        </w:rPr>
        <w:t xml:space="preserve">2) </w:t>
      </w:r>
      <w:r w:rsidRPr="00B94E93">
        <w:rPr>
          <w:rStyle w:val="FontStyle23"/>
          <w:sz w:val="26"/>
          <w:szCs w:val="26"/>
        </w:rPr>
        <w:t>проведення пусконалагоджувальних робіт із отриманням всіх дозвільних документів на</w:t>
      </w:r>
      <w:r>
        <w:rPr>
          <w:rStyle w:val="FontStyle23"/>
          <w:sz w:val="26"/>
          <w:szCs w:val="26"/>
        </w:rPr>
        <w:t xml:space="preserve"> </w:t>
      </w:r>
      <w:r w:rsidRPr="00B94E93">
        <w:rPr>
          <w:rStyle w:val="FontStyle23"/>
          <w:sz w:val="26"/>
          <w:szCs w:val="26"/>
        </w:rPr>
        <w:t xml:space="preserve">початок експлуатації даного обладнання та ліцензії (розмір інвестицій </w:t>
      </w:r>
      <w:r w:rsidRPr="004D41A0">
        <w:rPr>
          <w:rStyle w:val="FontStyle23"/>
          <w:sz w:val="26"/>
          <w:szCs w:val="26"/>
          <w:highlight w:val="black"/>
        </w:rPr>
        <w:t>……..</w:t>
      </w:r>
      <w:r w:rsidRPr="00B94E93">
        <w:rPr>
          <w:rStyle w:val="FontStyle23"/>
          <w:sz w:val="26"/>
          <w:szCs w:val="26"/>
        </w:rPr>
        <w:t xml:space="preserve"> грн.);</w:t>
      </w:r>
    </w:p>
    <w:p w:rsidR="00AA5EF2" w:rsidRPr="00B94E93" w:rsidRDefault="00AA5EF2" w:rsidP="004D41A0">
      <w:pPr>
        <w:pStyle w:val="Style9"/>
        <w:widowControl/>
        <w:spacing w:line="360" w:lineRule="auto"/>
        <w:ind w:firstLine="709"/>
        <w:rPr>
          <w:rStyle w:val="FontStyle23"/>
          <w:sz w:val="26"/>
          <w:szCs w:val="26"/>
        </w:rPr>
      </w:pPr>
      <w:r>
        <w:rPr>
          <w:rStyle w:val="FontStyle23"/>
          <w:sz w:val="26"/>
          <w:szCs w:val="26"/>
        </w:rPr>
        <w:t>ІІІ</w:t>
      </w:r>
      <w:r w:rsidRPr="00B94E93">
        <w:rPr>
          <w:rStyle w:val="FontStyle23"/>
          <w:sz w:val="26"/>
          <w:szCs w:val="26"/>
        </w:rPr>
        <w:t xml:space="preserve">-й етап (четвертий квартал 2015 року і до закінчення строку дії договору), що передбачатиме проведення операційної діяльності, щодо виробництва теплової енергії та постачання тепла споживачам (розмір інвестицій </w:t>
      </w:r>
      <w:r w:rsidRPr="004D41A0">
        <w:rPr>
          <w:rStyle w:val="FontStyle23"/>
          <w:sz w:val="26"/>
          <w:szCs w:val="26"/>
          <w:highlight w:val="black"/>
        </w:rPr>
        <w:t>………..</w:t>
      </w:r>
      <w:r w:rsidRPr="00B94E93">
        <w:rPr>
          <w:rStyle w:val="FontStyle23"/>
          <w:sz w:val="26"/>
          <w:szCs w:val="26"/>
        </w:rPr>
        <w:t xml:space="preserve"> грн.).</w:t>
      </w:r>
    </w:p>
    <w:p w:rsidR="00AA5EF2" w:rsidRPr="00B94E93" w:rsidRDefault="00AA5EF2" w:rsidP="004D41A0">
      <w:pPr>
        <w:pStyle w:val="Style13"/>
        <w:widowControl/>
        <w:spacing w:line="360" w:lineRule="auto"/>
        <w:ind w:firstLine="709"/>
        <w:jc w:val="both"/>
        <w:rPr>
          <w:rStyle w:val="FontStyle23"/>
          <w:sz w:val="26"/>
          <w:szCs w:val="26"/>
        </w:rPr>
      </w:pPr>
      <w:r w:rsidRPr="00B94E93">
        <w:rPr>
          <w:rStyle w:val="FontStyle23"/>
          <w:sz w:val="26"/>
          <w:szCs w:val="26"/>
        </w:rPr>
        <w:t>Інвестиції, визначені відповідними етапами, можуть бути внесені приватним партнером раніше за його ініціативою.</w:t>
      </w:r>
    </w:p>
    <w:p w:rsidR="00AA5EF2" w:rsidRPr="00B94E93" w:rsidRDefault="00AA5EF2" w:rsidP="004D41A0">
      <w:pPr>
        <w:pStyle w:val="Style9"/>
        <w:widowControl/>
        <w:spacing w:line="360" w:lineRule="auto"/>
        <w:ind w:firstLine="709"/>
        <w:rPr>
          <w:rStyle w:val="FontStyle23"/>
          <w:sz w:val="26"/>
          <w:szCs w:val="26"/>
        </w:rPr>
      </w:pPr>
      <w:r w:rsidRPr="00B94E93">
        <w:rPr>
          <w:rStyle w:val="FontStyle23"/>
          <w:sz w:val="26"/>
          <w:szCs w:val="26"/>
        </w:rPr>
        <w:t>6.5. Внесення інвестицій здійснюється приватним партнером у наступному порядку:</w:t>
      </w:r>
    </w:p>
    <w:p w:rsidR="00AA5EF2" w:rsidRPr="00B94E93" w:rsidRDefault="00AA5EF2" w:rsidP="004D41A0">
      <w:pPr>
        <w:pStyle w:val="Style21"/>
        <w:widowControl/>
        <w:tabs>
          <w:tab w:val="left" w:pos="710"/>
        </w:tabs>
        <w:spacing w:line="360" w:lineRule="auto"/>
        <w:ind w:firstLine="709"/>
        <w:rPr>
          <w:rStyle w:val="FontStyle23"/>
          <w:sz w:val="26"/>
          <w:szCs w:val="26"/>
        </w:rPr>
      </w:pPr>
      <w:r>
        <w:rPr>
          <w:rStyle w:val="FontStyle23"/>
          <w:sz w:val="26"/>
          <w:szCs w:val="26"/>
        </w:rPr>
        <w:t xml:space="preserve">1) </w:t>
      </w:r>
      <w:r w:rsidRPr="00B94E93">
        <w:rPr>
          <w:rStyle w:val="FontStyle23"/>
          <w:sz w:val="26"/>
          <w:szCs w:val="26"/>
        </w:rPr>
        <w:t>Інвестиції у поліпшення та ремонт майна цього договору здійснюються приватним</w:t>
      </w:r>
      <w:r>
        <w:rPr>
          <w:rStyle w:val="FontStyle23"/>
          <w:sz w:val="26"/>
          <w:szCs w:val="26"/>
        </w:rPr>
        <w:t xml:space="preserve"> </w:t>
      </w:r>
      <w:r w:rsidRPr="00B94E93">
        <w:rPr>
          <w:rStyle w:val="FontStyle23"/>
          <w:sz w:val="26"/>
          <w:szCs w:val="26"/>
        </w:rPr>
        <w:t>партнером власними силами або шляхом укладання відповідних договорів з виконавцями</w:t>
      </w:r>
      <w:r>
        <w:rPr>
          <w:rStyle w:val="FontStyle23"/>
          <w:sz w:val="26"/>
          <w:szCs w:val="26"/>
        </w:rPr>
        <w:t xml:space="preserve"> </w:t>
      </w:r>
      <w:r w:rsidRPr="00B94E93">
        <w:rPr>
          <w:rStyle w:val="FontStyle23"/>
          <w:sz w:val="26"/>
          <w:szCs w:val="26"/>
        </w:rPr>
        <w:t>відповідних робіт.</w:t>
      </w:r>
    </w:p>
    <w:p w:rsidR="00AA5EF2" w:rsidRPr="00B94E93" w:rsidRDefault="00AA5EF2" w:rsidP="004D41A0">
      <w:pPr>
        <w:pStyle w:val="Style9"/>
        <w:widowControl/>
        <w:spacing w:line="360" w:lineRule="auto"/>
        <w:ind w:firstLine="709"/>
        <w:rPr>
          <w:rStyle w:val="FontStyle23"/>
          <w:sz w:val="26"/>
          <w:szCs w:val="26"/>
        </w:rPr>
      </w:pPr>
      <w:r w:rsidRPr="00B94E93">
        <w:rPr>
          <w:rStyle w:val="FontStyle23"/>
          <w:sz w:val="26"/>
          <w:szCs w:val="26"/>
        </w:rPr>
        <w:t>Укладання державним партнером цього договору, додатком до якого є інвестиційна програма, означає надання приватному партнеру дозволу на здійснення заходів з поліпшення таких приміщень.</w:t>
      </w:r>
    </w:p>
    <w:p w:rsidR="00AA5EF2" w:rsidRPr="00B94E93" w:rsidRDefault="00AA5EF2" w:rsidP="004D41A0">
      <w:pPr>
        <w:pStyle w:val="Style9"/>
        <w:widowControl/>
        <w:spacing w:line="360" w:lineRule="auto"/>
        <w:ind w:firstLine="709"/>
        <w:rPr>
          <w:rStyle w:val="FontStyle23"/>
          <w:sz w:val="26"/>
          <w:szCs w:val="26"/>
        </w:rPr>
      </w:pPr>
      <w:r w:rsidRPr="00B94E93">
        <w:rPr>
          <w:rStyle w:val="FontStyle23"/>
          <w:sz w:val="26"/>
          <w:szCs w:val="26"/>
        </w:rPr>
        <w:t xml:space="preserve">У разі потреби державний партнер зобов'язується надати приватному партнеру чи уповноваженій ним особі не пізніше </w:t>
      </w:r>
      <w:r>
        <w:rPr>
          <w:rStyle w:val="FontStyle23"/>
          <w:sz w:val="26"/>
          <w:szCs w:val="26"/>
        </w:rPr>
        <w:t>3</w:t>
      </w:r>
      <w:r w:rsidRPr="00B94E93">
        <w:rPr>
          <w:rStyle w:val="FontStyle23"/>
          <w:sz w:val="26"/>
          <w:szCs w:val="26"/>
        </w:rPr>
        <w:t>О календарних днів з дня отримання відповідного звернення необхідні технічні умови та інші погодження та узгодження, отримання яких згідно вимог законодавства є необхідним для можливості здійснення поліпшень зазначених приміщень.</w:t>
      </w:r>
    </w:p>
    <w:p w:rsidR="00AA5EF2" w:rsidRPr="00B94E93" w:rsidRDefault="00AA5EF2" w:rsidP="004D41A0">
      <w:pPr>
        <w:pStyle w:val="Style21"/>
        <w:widowControl/>
        <w:tabs>
          <w:tab w:val="left" w:pos="710"/>
        </w:tabs>
        <w:spacing w:line="360" w:lineRule="auto"/>
        <w:ind w:firstLine="709"/>
        <w:rPr>
          <w:rStyle w:val="FontStyle23"/>
          <w:sz w:val="26"/>
          <w:szCs w:val="26"/>
        </w:rPr>
      </w:pPr>
      <w:r>
        <w:rPr>
          <w:rStyle w:val="FontStyle23"/>
          <w:sz w:val="26"/>
          <w:szCs w:val="26"/>
        </w:rPr>
        <w:t xml:space="preserve">2) </w:t>
      </w:r>
      <w:r w:rsidRPr="00B94E93">
        <w:rPr>
          <w:rStyle w:val="FontStyle23"/>
          <w:sz w:val="26"/>
          <w:szCs w:val="26"/>
        </w:rPr>
        <w:t>Інвестиції в рухомі речі (придбання обладнання, транспорту, меблів, офісної техніки і</w:t>
      </w:r>
      <w:r>
        <w:rPr>
          <w:rStyle w:val="FontStyle23"/>
          <w:sz w:val="26"/>
          <w:szCs w:val="26"/>
        </w:rPr>
        <w:t xml:space="preserve"> </w:t>
      </w:r>
      <w:r w:rsidRPr="00B94E93">
        <w:rPr>
          <w:rStyle w:val="FontStyle23"/>
          <w:sz w:val="26"/>
          <w:szCs w:val="26"/>
        </w:rPr>
        <w:t>т.д.) здійснюються приватним партнером шляхом придбання відповідних речей.</w:t>
      </w:r>
    </w:p>
    <w:p w:rsidR="00AA5EF2" w:rsidRPr="00B94E93" w:rsidRDefault="00AA5EF2" w:rsidP="004D41A0">
      <w:pPr>
        <w:pStyle w:val="Style21"/>
        <w:widowControl/>
        <w:tabs>
          <w:tab w:val="left" w:pos="912"/>
        </w:tabs>
        <w:spacing w:line="360" w:lineRule="auto"/>
        <w:ind w:firstLine="709"/>
        <w:rPr>
          <w:rStyle w:val="FontStyle23"/>
          <w:sz w:val="26"/>
          <w:szCs w:val="26"/>
        </w:rPr>
      </w:pPr>
      <w:r w:rsidRPr="00B94E93">
        <w:rPr>
          <w:rStyle w:val="FontStyle23"/>
          <w:sz w:val="26"/>
          <w:szCs w:val="26"/>
        </w:rPr>
        <w:t>6.6.</w:t>
      </w:r>
      <w:r w:rsidRPr="00B94E93">
        <w:rPr>
          <w:rStyle w:val="FontStyle23"/>
          <w:sz w:val="26"/>
          <w:szCs w:val="26"/>
        </w:rPr>
        <w:tab/>
        <w:t>Після внесення інвестицій приватний партнер включає до звіту, що надається згідно</w:t>
      </w:r>
      <w:r>
        <w:rPr>
          <w:rStyle w:val="FontStyle23"/>
          <w:sz w:val="26"/>
          <w:szCs w:val="26"/>
        </w:rPr>
        <w:t xml:space="preserve"> </w:t>
      </w:r>
      <w:r w:rsidRPr="00B94E93">
        <w:rPr>
          <w:rStyle w:val="FontStyle23"/>
          <w:sz w:val="26"/>
          <w:szCs w:val="26"/>
        </w:rPr>
        <w:t>п.9.6 цього договору, відомості про внесені інвестиції.</w:t>
      </w:r>
    </w:p>
    <w:p w:rsidR="00AA5EF2" w:rsidRPr="00B94E93" w:rsidRDefault="00AA5EF2" w:rsidP="004D41A0">
      <w:pPr>
        <w:pStyle w:val="Style9"/>
        <w:widowControl/>
        <w:spacing w:line="360" w:lineRule="auto"/>
        <w:ind w:firstLine="709"/>
        <w:rPr>
          <w:rStyle w:val="FontStyle23"/>
          <w:sz w:val="26"/>
          <w:szCs w:val="26"/>
        </w:rPr>
      </w:pPr>
      <w:r w:rsidRPr="00B94E93">
        <w:rPr>
          <w:rStyle w:val="FontStyle23"/>
          <w:sz w:val="26"/>
          <w:szCs w:val="26"/>
        </w:rPr>
        <w:t>На підтвердження внесення інвестицій до звіту додаються:</w:t>
      </w:r>
    </w:p>
    <w:p w:rsidR="00AA5EF2" w:rsidRPr="00B94E93" w:rsidRDefault="00AA5EF2" w:rsidP="004D41A0">
      <w:pPr>
        <w:pStyle w:val="Style21"/>
        <w:widowControl/>
        <w:numPr>
          <w:ilvl w:val="0"/>
          <w:numId w:val="12"/>
        </w:numPr>
        <w:tabs>
          <w:tab w:val="left" w:pos="682"/>
        </w:tabs>
        <w:spacing w:line="360" w:lineRule="auto"/>
        <w:ind w:firstLine="709"/>
        <w:rPr>
          <w:rStyle w:val="FontStyle23"/>
          <w:sz w:val="26"/>
          <w:szCs w:val="26"/>
        </w:rPr>
      </w:pPr>
      <w:r w:rsidRPr="00B94E93">
        <w:rPr>
          <w:rStyle w:val="FontStyle23"/>
          <w:sz w:val="26"/>
          <w:szCs w:val="26"/>
        </w:rPr>
        <w:t>На підтвердження внесення інвестицій , визначених у пп.1 п.6.5 цього договору документ, що підтверджує оплату відповідних робіт, або поставку відповідних матеріалів та обладнання.</w:t>
      </w:r>
    </w:p>
    <w:p w:rsidR="00AA5EF2" w:rsidRPr="00B94E93" w:rsidRDefault="00AA5EF2" w:rsidP="004D41A0">
      <w:pPr>
        <w:pStyle w:val="Style21"/>
        <w:widowControl/>
        <w:numPr>
          <w:ilvl w:val="0"/>
          <w:numId w:val="12"/>
        </w:numPr>
        <w:tabs>
          <w:tab w:val="left" w:pos="682"/>
        </w:tabs>
        <w:spacing w:line="360" w:lineRule="auto"/>
        <w:ind w:firstLine="709"/>
        <w:rPr>
          <w:rStyle w:val="FontStyle23"/>
          <w:sz w:val="26"/>
          <w:szCs w:val="26"/>
        </w:rPr>
      </w:pPr>
      <w:r w:rsidRPr="00B94E93">
        <w:rPr>
          <w:rStyle w:val="FontStyle23"/>
          <w:sz w:val="26"/>
          <w:szCs w:val="26"/>
        </w:rPr>
        <w:t>На підтвердження внесення інвестицій, визначених підпунктами 2,3 п.6.5. договору первинні документи, що підтверджують здійснення інвестицій. Первинними документами, що підтверджують факт здійснення приватним партнером таких інвестицій, є: акти виконаних робіт, накладні, рахунки, вантажні митні декларації, та інші документи, що підтверджують факт та вартість понесених приватним партнером відповідних витрат.</w:t>
      </w:r>
    </w:p>
    <w:p w:rsidR="00AA5EF2" w:rsidRPr="00B94E93" w:rsidRDefault="00AA5EF2" w:rsidP="004D41A0">
      <w:pPr>
        <w:pStyle w:val="Style21"/>
        <w:widowControl/>
        <w:tabs>
          <w:tab w:val="left" w:pos="912"/>
        </w:tabs>
        <w:spacing w:line="360" w:lineRule="auto"/>
        <w:ind w:firstLine="709"/>
        <w:rPr>
          <w:rStyle w:val="FontStyle23"/>
          <w:sz w:val="26"/>
          <w:szCs w:val="26"/>
        </w:rPr>
      </w:pPr>
      <w:r>
        <w:rPr>
          <w:rStyle w:val="FontStyle23"/>
          <w:sz w:val="26"/>
          <w:szCs w:val="26"/>
        </w:rPr>
        <w:t xml:space="preserve">6.7. </w:t>
      </w:r>
      <w:r w:rsidRPr="00B94E93">
        <w:rPr>
          <w:rStyle w:val="FontStyle23"/>
          <w:sz w:val="26"/>
          <w:szCs w:val="26"/>
        </w:rPr>
        <w:t>Наданий приватним партнером звіт, що містить відомості про внесені інвестиції,</w:t>
      </w:r>
      <w:r>
        <w:rPr>
          <w:rStyle w:val="FontStyle23"/>
          <w:sz w:val="26"/>
          <w:szCs w:val="26"/>
        </w:rPr>
        <w:t xml:space="preserve"> </w:t>
      </w:r>
      <w:r w:rsidRPr="00B94E93">
        <w:rPr>
          <w:rStyle w:val="FontStyle23"/>
          <w:sz w:val="26"/>
          <w:szCs w:val="26"/>
        </w:rPr>
        <w:t>повинен бути розглянутий державним партнером або уповноваженим ним органом та</w:t>
      </w:r>
      <w:r>
        <w:rPr>
          <w:rStyle w:val="FontStyle23"/>
          <w:sz w:val="26"/>
          <w:szCs w:val="26"/>
        </w:rPr>
        <w:t xml:space="preserve"> </w:t>
      </w:r>
      <w:r w:rsidRPr="00B94E93">
        <w:rPr>
          <w:rStyle w:val="FontStyle23"/>
          <w:sz w:val="26"/>
          <w:szCs w:val="26"/>
        </w:rPr>
        <w:t xml:space="preserve">затверджений протягом </w:t>
      </w:r>
      <w:r>
        <w:rPr>
          <w:rStyle w:val="FontStyle23"/>
          <w:sz w:val="26"/>
          <w:szCs w:val="26"/>
        </w:rPr>
        <w:t>30</w:t>
      </w:r>
      <w:r w:rsidRPr="00B94E93">
        <w:rPr>
          <w:rStyle w:val="FontStyle23"/>
          <w:sz w:val="26"/>
          <w:szCs w:val="26"/>
        </w:rPr>
        <w:t xml:space="preserve"> днів з дня його подання. Якщо в указаний термін звіт не був</w:t>
      </w:r>
      <w:r>
        <w:rPr>
          <w:rStyle w:val="FontStyle23"/>
          <w:sz w:val="26"/>
          <w:szCs w:val="26"/>
        </w:rPr>
        <w:t xml:space="preserve"> </w:t>
      </w:r>
      <w:r w:rsidRPr="00B94E93">
        <w:rPr>
          <w:rStyle w:val="FontStyle23"/>
          <w:sz w:val="26"/>
          <w:szCs w:val="26"/>
        </w:rPr>
        <w:t>затверджений та не надані письмові обґрунтовані зауваження щодо такого звіту, звіт вважається</w:t>
      </w:r>
      <w:r>
        <w:rPr>
          <w:rStyle w:val="FontStyle23"/>
          <w:sz w:val="26"/>
          <w:szCs w:val="26"/>
        </w:rPr>
        <w:t xml:space="preserve"> </w:t>
      </w:r>
      <w:r w:rsidRPr="00B94E93">
        <w:rPr>
          <w:rStyle w:val="FontStyle23"/>
          <w:sz w:val="26"/>
          <w:szCs w:val="26"/>
        </w:rPr>
        <w:t>затвердженим.</w:t>
      </w:r>
    </w:p>
    <w:p w:rsidR="00AA5EF2" w:rsidRPr="00B94E93" w:rsidRDefault="00AA5EF2" w:rsidP="004D41A0">
      <w:pPr>
        <w:pStyle w:val="Style9"/>
        <w:widowControl/>
        <w:spacing w:line="360" w:lineRule="auto"/>
        <w:ind w:firstLine="709"/>
        <w:rPr>
          <w:rStyle w:val="FontStyle23"/>
          <w:sz w:val="26"/>
          <w:szCs w:val="26"/>
        </w:rPr>
      </w:pPr>
      <w:r w:rsidRPr="00B94E93">
        <w:rPr>
          <w:rStyle w:val="FontStyle23"/>
          <w:sz w:val="26"/>
          <w:szCs w:val="26"/>
        </w:rPr>
        <w:t>За наявністю необхідності в процесі розгляду звіту Державний партнер або уповноважений ним орган має право запросити додаткові документи та/або відомості стосовно інформації, що міститься в цьому звіті, а Приватний партнер повинен надати такі документи та/або відомості. На період підготовки та подання Приватним партнером додаткових документів та/або відомостей призупиняється перебіг строку, зазначеного у попередньому абзаці.</w:t>
      </w:r>
    </w:p>
    <w:p w:rsidR="00AA5EF2" w:rsidRPr="00B94E93" w:rsidRDefault="00AA5EF2" w:rsidP="004D41A0">
      <w:pPr>
        <w:pStyle w:val="Style9"/>
        <w:widowControl/>
        <w:spacing w:line="360" w:lineRule="auto"/>
        <w:ind w:firstLine="709"/>
        <w:rPr>
          <w:rStyle w:val="FontStyle23"/>
          <w:sz w:val="26"/>
          <w:szCs w:val="26"/>
        </w:rPr>
      </w:pPr>
      <w:r w:rsidRPr="00B94E93">
        <w:rPr>
          <w:rStyle w:val="FontStyle23"/>
          <w:sz w:val="26"/>
          <w:szCs w:val="26"/>
        </w:rPr>
        <w:t>Затверджений у визначеному в цьому ж пункті порядку звіт, свідчить про визнання сторонами суми здійснених інвестицій приватного партнера.</w:t>
      </w:r>
    </w:p>
    <w:p w:rsidR="00AA5EF2" w:rsidRPr="00B94E93" w:rsidRDefault="00AA5EF2" w:rsidP="004D41A0">
      <w:pPr>
        <w:pStyle w:val="Style21"/>
        <w:widowControl/>
        <w:tabs>
          <w:tab w:val="left" w:pos="912"/>
        </w:tabs>
        <w:spacing w:line="360" w:lineRule="auto"/>
        <w:ind w:firstLine="709"/>
        <w:rPr>
          <w:rStyle w:val="FontStyle23"/>
          <w:sz w:val="26"/>
          <w:szCs w:val="26"/>
        </w:rPr>
      </w:pPr>
      <w:r>
        <w:rPr>
          <w:rStyle w:val="FontStyle23"/>
          <w:sz w:val="26"/>
          <w:szCs w:val="26"/>
        </w:rPr>
        <w:t xml:space="preserve">6.8. </w:t>
      </w:r>
      <w:r w:rsidRPr="00B94E93">
        <w:rPr>
          <w:rStyle w:val="FontStyle23"/>
          <w:sz w:val="26"/>
          <w:szCs w:val="26"/>
        </w:rPr>
        <w:t>Крім випадку визначеного абзацом третім цього пункту, відшкодування витрат на</w:t>
      </w:r>
      <w:r>
        <w:rPr>
          <w:rStyle w:val="FontStyle23"/>
          <w:sz w:val="26"/>
          <w:szCs w:val="26"/>
        </w:rPr>
        <w:t xml:space="preserve"> </w:t>
      </w:r>
      <w:r w:rsidRPr="00B94E93">
        <w:rPr>
          <w:rStyle w:val="FontStyle23"/>
          <w:sz w:val="26"/>
          <w:szCs w:val="26"/>
        </w:rPr>
        <w:t>інвестиції, здійснені приватним партнером, провадиться протягом дії договору за рахунок</w:t>
      </w:r>
      <w:r>
        <w:rPr>
          <w:rStyle w:val="FontStyle23"/>
          <w:sz w:val="26"/>
          <w:szCs w:val="26"/>
        </w:rPr>
        <w:t xml:space="preserve"> </w:t>
      </w:r>
      <w:r w:rsidRPr="00B94E93">
        <w:rPr>
          <w:rStyle w:val="FontStyle23"/>
          <w:sz w:val="26"/>
          <w:szCs w:val="26"/>
        </w:rPr>
        <w:t>прибутку, отриманого приватним партнером від здійснення всіх видів діяльності в рамках ДПП</w:t>
      </w:r>
      <w:r>
        <w:rPr>
          <w:rStyle w:val="FontStyle23"/>
          <w:sz w:val="26"/>
          <w:szCs w:val="26"/>
        </w:rPr>
        <w:t xml:space="preserve"> </w:t>
      </w:r>
      <w:r w:rsidRPr="00B94E93">
        <w:rPr>
          <w:rStyle w:val="FontStyle23"/>
          <w:sz w:val="26"/>
          <w:szCs w:val="26"/>
        </w:rPr>
        <w:t>(надання Послуг). Ризик невідшкодування витрат на інвестиції протягом дії договору за рахунок</w:t>
      </w:r>
      <w:r>
        <w:rPr>
          <w:rStyle w:val="FontStyle23"/>
          <w:sz w:val="26"/>
          <w:szCs w:val="26"/>
        </w:rPr>
        <w:t xml:space="preserve"> </w:t>
      </w:r>
      <w:r w:rsidRPr="00B94E93">
        <w:rPr>
          <w:rStyle w:val="FontStyle23"/>
          <w:sz w:val="26"/>
          <w:szCs w:val="26"/>
        </w:rPr>
        <w:t>прибутку несе приватний партнер. В разі виникнення стану, що витрати на інвестиції</w:t>
      </w:r>
      <w:r>
        <w:rPr>
          <w:rStyle w:val="FontStyle23"/>
          <w:sz w:val="26"/>
          <w:szCs w:val="26"/>
        </w:rPr>
        <w:t xml:space="preserve"> </w:t>
      </w:r>
      <w:r w:rsidRPr="00B94E93">
        <w:rPr>
          <w:rStyle w:val="FontStyle23"/>
          <w:sz w:val="26"/>
          <w:szCs w:val="26"/>
        </w:rPr>
        <w:t>неможливо відшкодувати протягом 5 років, сторони прикладають усіх зусиль для поліпшення</w:t>
      </w:r>
      <w:r>
        <w:rPr>
          <w:rStyle w:val="FontStyle23"/>
          <w:sz w:val="26"/>
          <w:szCs w:val="26"/>
        </w:rPr>
        <w:t xml:space="preserve"> </w:t>
      </w:r>
      <w:r w:rsidRPr="00B94E93">
        <w:rPr>
          <w:rStyle w:val="FontStyle23"/>
          <w:sz w:val="26"/>
          <w:szCs w:val="26"/>
        </w:rPr>
        <w:t>ситуації.</w:t>
      </w:r>
    </w:p>
    <w:p w:rsidR="00AA5EF2" w:rsidRPr="00B94E93" w:rsidRDefault="00AA5EF2" w:rsidP="004D41A0">
      <w:pPr>
        <w:pStyle w:val="Style9"/>
        <w:widowControl/>
        <w:spacing w:line="360" w:lineRule="auto"/>
        <w:ind w:firstLine="709"/>
        <w:rPr>
          <w:rStyle w:val="FontStyle23"/>
          <w:sz w:val="26"/>
          <w:szCs w:val="26"/>
        </w:rPr>
      </w:pPr>
      <w:r w:rsidRPr="00B94E93">
        <w:rPr>
          <w:rStyle w:val="FontStyle23"/>
          <w:sz w:val="26"/>
          <w:szCs w:val="26"/>
        </w:rPr>
        <w:t>Сума прибутку, отриманого приватним партнером, визначається за даними річної фінансової звітності приватного партнера. З цією метою береться показник чистого фінансового результату.</w:t>
      </w:r>
    </w:p>
    <w:p w:rsidR="00AA5EF2" w:rsidRPr="00B94E93" w:rsidRDefault="00AA5EF2" w:rsidP="004D41A0">
      <w:pPr>
        <w:pStyle w:val="Style9"/>
        <w:widowControl/>
        <w:spacing w:line="360" w:lineRule="auto"/>
        <w:ind w:firstLine="709"/>
        <w:rPr>
          <w:rStyle w:val="FontStyle23"/>
          <w:sz w:val="26"/>
          <w:szCs w:val="26"/>
        </w:rPr>
      </w:pPr>
      <w:r w:rsidRPr="00B94E93">
        <w:rPr>
          <w:rStyle w:val="FontStyle23"/>
          <w:sz w:val="26"/>
          <w:szCs w:val="26"/>
        </w:rPr>
        <w:t>Державний партнер зобов'язується відшкодувати приватному партнеру інвестиції у першу групу активів, у разі розірвання договору у зв'язку з істотним порушенням договору державним партнером в частині, що не відшкодована за рахунок прибутку.</w:t>
      </w:r>
    </w:p>
    <w:p w:rsidR="00AA5EF2" w:rsidRPr="00B94E93" w:rsidRDefault="00AA5EF2" w:rsidP="004D41A0">
      <w:pPr>
        <w:pStyle w:val="Style21"/>
        <w:widowControl/>
        <w:tabs>
          <w:tab w:val="left" w:pos="912"/>
        </w:tabs>
        <w:spacing w:line="360" w:lineRule="auto"/>
        <w:ind w:firstLine="709"/>
        <w:rPr>
          <w:rStyle w:val="FontStyle23"/>
          <w:sz w:val="26"/>
          <w:szCs w:val="26"/>
        </w:rPr>
      </w:pPr>
      <w:r>
        <w:rPr>
          <w:rStyle w:val="FontStyle23"/>
          <w:sz w:val="26"/>
          <w:szCs w:val="26"/>
        </w:rPr>
        <w:t xml:space="preserve">6.9. </w:t>
      </w:r>
      <w:r w:rsidRPr="00B94E93">
        <w:rPr>
          <w:rStyle w:val="FontStyle23"/>
          <w:sz w:val="26"/>
          <w:szCs w:val="26"/>
        </w:rPr>
        <w:t>У разі необхідності в здійсненні непередбачуваних витрат, якщо ризик настання</w:t>
      </w:r>
      <w:r>
        <w:rPr>
          <w:rStyle w:val="FontStyle23"/>
          <w:sz w:val="26"/>
          <w:szCs w:val="26"/>
        </w:rPr>
        <w:t xml:space="preserve"> </w:t>
      </w:r>
      <w:r w:rsidRPr="00B94E93">
        <w:rPr>
          <w:rStyle w:val="FontStyle23"/>
          <w:sz w:val="26"/>
          <w:szCs w:val="26"/>
        </w:rPr>
        <w:t>обставин, що зумовили необхідність здійснення таких витрат не застраховано, або страхова</w:t>
      </w:r>
      <w:r>
        <w:rPr>
          <w:rStyle w:val="FontStyle23"/>
          <w:sz w:val="26"/>
          <w:szCs w:val="26"/>
        </w:rPr>
        <w:t xml:space="preserve"> </w:t>
      </w:r>
      <w:r w:rsidRPr="00B94E93">
        <w:rPr>
          <w:rStyle w:val="FontStyle23"/>
          <w:sz w:val="26"/>
          <w:szCs w:val="26"/>
        </w:rPr>
        <w:t>виплата не покриває суму витрат, сторони можуть погодити внесення змін до інвестиційної</w:t>
      </w:r>
      <w:r>
        <w:rPr>
          <w:rStyle w:val="FontStyle23"/>
          <w:sz w:val="26"/>
          <w:szCs w:val="26"/>
        </w:rPr>
        <w:t xml:space="preserve"> </w:t>
      </w:r>
      <w:r w:rsidRPr="00B94E93">
        <w:rPr>
          <w:rStyle w:val="FontStyle23"/>
          <w:sz w:val="26"/>
          <w:szCs w:val="26"/>
        </w:rPr>
        <w:t>програми в частині віднесення непередбачуваних витрат до напрямку інвестицій приватного партнера. Якщо обставини, що зумовили необхідність здійснення непередбачуваних витрат виникли після виконання приватним партнером інвестиційної програми приватний партнер нестиме обов'язок про повному чи частковому фінансуванню непередбачуваних витрат лише у разі зміни умов цього договору, які передбачатимуть надання приватному партнеру додаткових джерел доходу, що покриватимуть такі виграти, чи визначатимуть порядок компенсації таких витрат з боку державного партнера в разі виникнення скритих дефектів в теплових мережах при пусконалагоджувальних роботах витрати по ремонту мереж несе Державний партнер, або відшкодовує Приватному партнеру витрати в разі виконання ним цих робіт.</w:t>
      </w:r>
    </w:p>
    <w:p w:rsidR="00AA5EF2" w:rsidRPr="00B94E93" w:rsidRDefault="00AA5EF2" w:rsidP="004D41A0">
      <w:pPr>
        <w:pStyle w:val="Style9"/>
        <w:widowControl/>
        <w:spacing w:line="360" w:lineRule="auto"/>
        <w:ind w:firstLine="709"/>
        <w:rPr>
          <w:rStyle w:val="FontStyle23"/>
          <w:sz w:val="26"/>
          <w:szCs w:val="26"/>
        </w:rPr>
      </w:pPr>
      <w:r w:rsidRPr="00B94E93">
        <w:rPr>
          <w:rStyle w:val="FontStyle23"/>
          <w:sz w:val="26"/>
          <w:szCs w:val="26"/>
        </w:rPr>
        <w:t>6.10 Якщо при внесенні інвестицій за певним напрямком, витрати на внесення таких інвестицій є меншими ніж витрати, передбачені за таким напрямком інвестиційною програмою, внесення змін до інвестиційної програми не передбачається, а інвестиційна програма у відповідній частині вважається виконаною.</w:t>
      </w:r>
    </w:p>
    <w:p w:rsidR="00AA5EF2" w:rsidRPr="00B94E93" w:rsidRDefault="00AA5EF2" w:rsidP="004D41A0">
      <w:pPr>
        <w:pStyle w:val="Style9"/>
        <w:widowControl/>
        <w:spacing w:line="360" w:lineRule="auto"/>
        <w:ind w:firstLine="709"/>
        <w:rPr>
          <w:rStyle w:val="FontStyle23"/>
          <w:sz w:val="26"/>
          <w:szCs w:val="26"/>
        </w:rPr>
      </w:pPr>
      <w:r w:rsidRPr="00B94E93">
        <w:rPr>
          <w:rStyle w:val="FontStyle23"/>
          <w:sz w:val="26"/>
          <w:szCs w:val="26"/>
        </w:rPr>
        <w:t>Перевищення визначених інвестиційною програмою витрат за одним із напрямків внесення інвестицій не призводить до автоматичного зменшення інвестицій за іншими напрямками, якщо інше не встановлено окремою письмовою домовленістю сторін.</w:t>
      </w:r>
    </w:p>
    <w:p w:rsidR="00AA5EF2" w:rsidRPr="004D41A0" w:rsidRDefault="00AA5EF2" w:rsidP="004D41A0">
      <w:pPr>
        <w:pStyle w:val="Style5"/>
        <w:widowControl/>
        <w:spacing w:line="360" w:lineRule="auto"/>
        <w:jc w:val="center"/>
        <w:rPr>
          <w:rStyle w:val="FontStyle32"/>
          <w:sz w:val="26"/>
          <w:szCs w:val="26"/>
        </w:rPr>
      </w:pPr>
      <w:r w:rsidRPr="004D41A0">
        <w:rPr>
          <w:rStyle w:val="FontStyle32"/>
          <w:sz w:val="26"/>
          <w:szCs w:val="26"/>
        </w:rPr>
        <w:t>7. Надання Послуг приватним партнером</w:t>
      </w:r>
    </w:p>
    <w:p w:rsidR="00AA5EF2" w:rsidRPr="00B94E93" w:rsidRDefault="00AA5EF2" w:rsidP="004D41A0">
      <w:pPr>
        <w:pStyle w:val="Style21"/>
        <w:widowControl/>
        <w:tabs>
          <w:tab w:val="left" w:pos="826"/>
        </w:tabs>
        <w:spacing w:line="360" w:lineRule="auto"/>
        <w:ind w:firstLine="709"/>
        <w:rPr>
          <w:rStyle w:val="FontStyle23"/>
          <w:sz w:val="26"/>
          <w:szCs w:val="26"/>
        </w:rPr>
      </w:pPr>
      <w:r>
        <w:rPr>
          <w:rStyle w:val="FontStyle23"/>
          <w:sz w:val="26"/>
          <w:szCs w:val="26"/>
        </w:rPr>
        <w:t xml:space="preserve">7.1. </w:t>
      </w:r>
      <w:r w:rsidRPr="00B94E93">
        <w:rPr>
          <w:rStyle w:val="FontStyle23"/>
          <w:sz w:val="26"/>
          <w:szCs w:val="26"/>
        </w:rPr>
        <w:t>Приватним партнером на базі Котельні обов'язково мають надаватись наступні Послуги</w:t>
      </w:r>
      <w:r>
        <w:rPr>
          <w:rStyle w:val="FontStyle23"/>
          <w:sz w:val="26"/>
          <w:szCs w:val="26"/>
        </w:rPr>
        <w:t xml:space="preserve"> </w:t>
      </w:r>
      <w:r w:rsidRPr="00B94E93">
        <w:rPr>
          <w:rStyle w:val="FontStyle23"/>
          <w:sz w:val="26"/>
          <w:szCs w:val="26"/>
        </w:rPr>
        <w:t>з виробництва теплової енергії та постачання тепла:</w:t>
      </w:r>
    </w:p>
    <w:p w:rsidR="00AA5EF2" w:rsidRPr="00B94E93" w:rsidRDefault="00AA5EF2" w:rsidP="004D41A0">
      <w:pPr>
        <w:pStyle w:val="Style21"/>
        <w:widowControl/>
        <w:numPr>
          <w:ilvl w:val="0"/>
          <w:numId w:val="13"/>
        </w:numPr>
        <w:tabs>
          <w:tab w:val="left" w:pos="691"/>
        </w:tabs>
        <w:spacing w:line="360" w:lineRule="auto"/>
        <w:ind w:firstLine="709"/>
        <w:rPr>
          <w:rStyle w:val="FontStyle23"/>
          <w:sz w:val="26"/>
          <w:szCs w:val="26"/>
        </w:rPr>
      </w:pPr>
      <w:r w:rsidRPr="00B94E93">
        <w:rPr>
          <w:rStyle w:val="FontStyle23"/>
          <w:sz w:val="26"/>
          <w:szCs w:val="26"/>
        </w:rPr>
        <w:t xml:space="preserve">ДНЗ </w:t>
      </w:r>
      <w:r w:rsidRPr="004D41A0">
        <w:rPr>
          <w:rStyle w:val="FontStyle23"/>
          <w:sz w:val="26"/>
          <w:szCs w:val="26"/>
          <w:highlight w:val="black"/>
        </w:rPr>
        <w:t>……..</w:t>
      </w:r>
      <w:r w:rsidRPr="004D41A0">
        <w:rPr>
          <w:rStyle w:val="FontStyle32"/>
          <w:b w:val="0"/>
          <w:sz w:val="26"/>
          <w:szCs w:val="26"/>
        </w:rPr>
        <w:t>;</w:t>
      </w:r>
    </w:p>
    <w:p w:rsidR="00AA5EF2" w:rsidRPr="00B94E93" w:rsidRDefault="00AA5EF2" w:rsidP="004D41A0">
      <w:pPr>
        <w:pStyle w:val="Style21"/>
        <w:widowControl/>
        <w:numPr>
          <w:ilvl w:val="0"/>
          <w:numId w:val="13"/>
        </w:numPr>
        <w:tabs>
          <w:tab w:val="left" w:pos="691"/>
        </w:tabs>
        <w:spacing w:line="360" w:lineRule="auto"/>
        <w:ind w:firstLine="709"/>
        <w:rPr>
          <w:rStyle w:val="FontStyle23"/>
          <w:sz w:val="26"/>
          <w:szCs w:val="26"/>
        </w:rPr>
      </w:pPr>
      <w:r w:rsidRPr="004D41A0">
        <w:rPr>
          <w:rStyle w:val="FontStyle23"/>
          <w:sz w:val="26"/>
          <w:szCs w:val="26"/>
          <w:highlight w:val="black"/>
        </w:rPr>
        <w:t>………..</w:t>
      </w:r>
      <w:r w:rsidRPr="00B94E93">
        <w:rPr>
          <w:rStyle w:val="FontStyle23"/>
          <w:sz w:val="26"/>
          <w:szCs w:val="26"/>
        </w:rPr>
        <w:t xml:space="preserve"> гімназія вул. </w:t>
      </w:r>
      <w:r w:rsidRPr="004D41A0">
        <w:rPr>
          <w:rStyle w:val="FontStyle23"/>
          <w:sz w:val="26"/>
          <w:szCs w:val="26"/>
          <w:highlight w:val="black"/>
        </w:rPr>
        <w:t>………..</w:t>
      </w:r>
    </w:p>
    <w:p w:rsidR="00AA5EF2" w:rsidRPr="00B94E93" w:rsidRDefault="00AA5EF2" w:rsidP="004D41A0">
      <w:pPr>
        <w:pStyle w:val="Style21"/>
        <w:widowControl/>
        <w:numPr>
          <w:ilvl w:val="0"/>
          <w:numId w:val="13"/>
        </w:numPr>
        <w:tabs>
          <w:tab w:val="left" w:pos="691"/>
        </w:tabs>
        <w:spacing w:line="360" w:lineRule="auto"/>
        <w:ind w:firstLine="709"/>
        <w:rPr>
          <w:rStyle w:val="FontStyle23"/>
          <w:sz w:val="26"/>
          <w:szCs w:val="26"/>
        </w:rPr>
      </w:pPr>
      <w:r w:rsidRPr="004D41A0">
        <w:rPr>
          <w:rStyle w:val="FontStyle23"/>
          <w:sz w:val="26"/>
          <w:szCs w:val="26"/>
          <w:highlight w:val="black"/>
        </w:rPr>
        <w:t>………..</w:t>
      </w:r>
      <w:r w:rsidRPr="00B94E93">
        <w:rPr>
          <w:rStyle w:val="FontStyle23"/>
          <w:sz w:val="26"/>
          <w:szCs w:val="26"/>
        </w:rPr>
        <w:t xml:space="preserve"> коледж будівництва та дизайну, вул.</w:t>
      </w:r>
      <w:r>
        <w:rPr>
          <w:rStyle w:val="FontStyle23"/>
          <w:sz w:val="26"/>
          <w:szCs w:val="26"/>
        </w:rPr>
        <w:t xml:space="preserve"> </w:t>
      </w:r>
      <w:r w:rsidRPr="004D41A0">
        <w:rPr>
          <w:rStyle w:val="FontStyle23"/>
          <w:sz w:val="26"/>
          <w:szCs w:val="26"/>
          <w:highlight w:val="black"/>
        </w:rPr>
        <w:t>…………</w:t>
      </w:r>
      <w:r w:rsidRPr="00B94E93">
        <w:rPr>
          <w:rStyle w:val="FontStyle23"/>
          <w:sz w:val="26"/>
          <w:szCs w:val="26"/>
        </w:rPr>
        <w:t>;</w:t>
      </w:r>
    </w:p>
    <w:p w:rsidR="00AA5EF2" w:rsidRPr="00B94E93" w:rsidRDefault="00AA5EF2" w:rsidP="004D41A0">
      <w:pPr>
        <w:pStyle w:val="Style21"/>
        <w:widowControl/>
        <w:numPr>
          <w:ilvl w:val="0"/>
          <w:numId w:val="13"/>
        </w:numPr>
        <w:tabs>
          <w:tab w:val="left" w:pos="691"/>
        </w:tabs>
        <w:spacing w:line="360" w:lineRule="auto"/>
        <w:ind w:firstLine="709"/>
        <w:rPr>
          <w:rStyle w:val="FontStyle23"/>
          <w:sz w:val="26"/>
          <w:szCs w:val="26"/>
        </w:rPr>
      </w:pPr>
      <w:r w:rsidRPr="00B94E93">
        <w:rPr>
          <w:rStyle w:val="FontStyle23"/>
          <w:sz w:val="26"/>
          <w:szCs w:val="26"/>
        </w:rPr>
        <w:t>Будинок творчості дітей та юнацтва, вул.</w:t>
      </w:r>
      <w:r>
        <w:rPr>
          <w:rStyle w:val="FontStyle23"/>
          <w:sz w:val="26"/>
          <w:szCs w:val="26"/>
        </w:rPr>
        <w:t xml:space="preserve"> </w:t>
      </w:r>
      <w:r w:rsidRPr="004D41A0">
        <w:rPr>
          <w:rStyle w:val="FontStyle23"/>
          <w:sz w:val="26"/>
          <w:szCs w:val="26"/>
          <w:highlight w:val="black"/>
        </w:rPr>
        <w:t>………..</w:t>
      </w:r>
      <w:r w:rsidRPr="00B94E93">
        <w:rPr>
          <w:rStyle w:val="FontStyle23"/>
          <w:sz w:val="26"/>
          <w:szCs w:val="26"/>
        </w:rPr>
        <w:t>;</w:t>
      </w:r>
    </w:p>
    <w:p w:rsidR="00AA5EF2" w:rsidRPr="00B94E93" w:rsidRDefault="00AA5EF2" w:rsidP="004D41A0">
      <w:pPr>
        <w:pStyle w:val="Style21"/>
        <w:widowControl/>
        <w:numPr>
          <w:ilvl w:val="0"/>
          <w:numId w:val="13"/>
        </w:numPr>
        <w:tabs>
          <w:tab w:val="left" w:pos="691"/>
        </w:tabs>
        <w:spacing w:line="360" w:lineRule="auto"/>
        <w:ind w:firstLine="709"/>
        <w:rPr>
          <w:rStyle w:val="FontStyle23"/>
          <w:sz w:val="26"/>
          <w:szCs w:val="26"/>
        </w:rPr>
      </w:pPr>
      <w:r w:rsidRPr="00B94E93">
        <w:rPr>
          <w:rStyle w:val="FontStyle23"/>
          <w:sz w:val="26"/>
          <w:szCs w:val="26"/>
        </w:rPr>
        <w:t xml:space="preserve">Міський відділ міліції, вул. </w:t>
      </w:r>
      <w:r w:rsidRPr="004D41A0">
        <w:rPr>
          <w:rStyle w:val="FontStyle23"/>
          <w:sz w:val="26"/>
          <w:szCs w:val="26"/>
          <w:highlight w:val="black"/>
        </w:rPr>
        <w:t>…………</w:t>
      </w:r>
      <w:r w:rsidRPr="00B94E93">
        <w:rPr>
          <w:rStyle w:val="FontStyle23"/>
          <w:sz w:val="26"/>
          <w:szCs w:val="26"/>
        </w:rPr>
        <w:t>;</w:t>
      </w:r>
    </w:p>
    <w:p w:rsidR="00AA5EF2" w:rsidRPr="00B94E93" w:rsidRDefault="00AA5EF2" w:rsidP="004D41A0">
      <w:pPr>
        <w:pStyle w:val="Style21"/>
        <w:widowControl/>
        <w:numPr>
          <w:ilvl w:val="0"/>
          <w:numId w:val="13"/>
        </w:numPr>
        <w:tabs>
          <w:tab w:val="left" w:pos="691"/>
        </w:tabs>
        <w:spacing w:line="360" w:lineRule="auto"/>
        <w:ind w:firstLine="709"/>
        <w:rPr>
          <w:rStyle w:val="FontStyle23"/>
          <w:sz w:val="26"/>
          <w:szCs w:val="26"/>
        </w:rPr>
      </w:pPr>
      <w:r w:rsidRPr="00B94E93">
        <w:rPr>
          <w:rStyle w:val="FontStyle23"/>
          <w:sz w:val="26"/>
          <w:szCs w:val="26"/>
        </w:rPr>
        <w:t>Житловий будинок, вул.</w:t>
      </w:r>
      <w:r>
        <w:rPr>
          <w:rStyle w:val="FontStyle23"/>
          <w:sz w:val="26"/>
          <w:szCs w:val="26"/>
        </w:rPr>
        <w:t xml:space="preserve"> </w:t>
      </w:r>
      <w:r w:rsidRPr="004D41A0">
        <w:rPr>
          <w:rStyle w:val="FontStyle23"/>
          <w:sz w:val="26"/>
          <w:szCs w:val="26"/>
          <w:highlight w:val="black"/>
        </w:rPr>
        <w:t>………….</w:t>
      </w:r>
      <w:r w:rsidRPr="00B94E93">
        <w:rPr>
          <w:rStyle w:val="FontStyle23"/>
          <w:sz w:val="26"/>
          <w:szCs w:val="26"/>
        </w:rPr>
        <w:t>;</w:t>
      </w:r>
    </w:p>
    <w:p w:rsidR="00AA5EF2" w:rsidRPr="00B94E93" w:rsidRDefault="00AA5EF2" w:rsidP="004D41A0">
      <w:pPr>
        <w:pStyle w:val="Style21"/>
        <w:widowControl/>
        <w:numPr>
          <w:ilvl w:val="0"/>
          <w:numId w:val="13"/>
        </w:numPr>
        <w:tabs>
          <w:tab w:val="left" w:pos="691"/>
        </w:tabs>
        <w:spacing w:line="360" w:lineRule="auto"/>
        <w:ind w:firstLine="709"/>
        <w:rPr>
          <w:rStyle w:val="FontStyle23"/>
          <w:sz w:val="26"/>
          <w:szCs w:val="26"/>
        </w:rPr>
      </w:pPr>
      <w:r w:rsidRPr="00B94E93">
        <w:rPr>
          <w:rStyle w:val="FontStyle23"/>
          <w:sz w:val="26"/>
          <w:szCs w:val="26"/>
        </w:rPr>
        <w:t xml:space="preserve">Житловий будинок, вул. </w:t>
      </w:r>
      <w:r w:rsidRPr="004D41A0">
        <w:rPr>
          <w:rStyle w:val="FontStyle23"/>
          <w:sz w:val="26"/>
          <w:szCs w:val="26"/>
          <w:highlight w:val="black"/>
        </w:rPr>
        <w:t>……………..</w:t>
      </w:r>
    </w:p>
    <w:p w:rsidR="00AA5EF2" w:rsidRPr="00B94E93" w:rsidRDefault="00AA5EF2" w:rsidP="004D41A0">
      <w:pPr>
        <w:pStyle w:val="Style21"/>
        <w:widowControl/>
        <w:tabs>
          <w:tab w:val="left" w:pos="826"/>
        </w:tabs>
        <w:spacing w:line="360" w:lineRule="auto"/>
        <w:ind w:firstLine="709"/>
        <w:rPr>
          <w:rStyle w:val="FontStyle23"/>
          <w:sz w:val="26"/>
          <w:szCs w:val="26"/>
        </w:rPr>
      </w:pPr>
      <w:r>
        <w:rPr>
          <w:rStyle w:val="FontStyle23"/>
          <w:sz w:val="26"/>
          <w:szCs w:val="26"/>
        </w:rPr>
        <w:t xml:space="preserve">7.2. </w:t>
      </w:r>
      <w:r w:rsidRPr="00B94E93">
        <w:rPr>
          <w:rStyle w:val="FontStyle23"/>
          <w:sz w:val="26"/>
          <w:szCs w:val="26"/>
        </w:rPr>
        <w:t>Приватний партнер зобов'язаний приступити до надання, визначених у п.7.1. цього</w:t>
      </w:r>
      <w:r>
        <w:rPr>
          <w:rStyle w:val="FontStyle23"/>
          <w:sz w:val="26"/>
          <w:szCs w:val="26"/>
        </w:rPr>
        <w:t xml:space="preserve"> </w:t>
      </w:r>
      <w:r w:rsidRPr="00B94E93">
        <w:rPr>
          <w:rStyle w:val="FontStyle23"/>
          <w:sz w:val="26"/>
          <w:szCs w:val="26"/>
        </w:rPr>
        <w:t>договору, Послуг протягом 5 місяців з дня укладання цього договору.</w:t>
      </w:r>
    </w:p>
    <w:p w:rsidR="00AA5EF2" w:rsidRPr="00B94E93" w:rsidRDefault="00AA5EF2" w:rsidP="004D41A0">
      <w:pPr>
        <w:pStyle w:val="Style21"/>
        <w:widowControl/>
        <w:tabs>
          <w:tab w:val="left" w:pos="864"/>
        </w:tabs>
        <w:spacing w:line="360" w:lineRule="auto"/>
        <w:ind w:firstLine="709"/>
        <w:rPr>
          <w:rStyle w:val="FontStyle23"/>
          <w:sz w:val="26"/>
          <w:szCs w:val="26"/>
        </w:rPr>
      </w:pPr>
      <w:r>
        <w:rPr>
          <w:rStyle w:val="FontStyle23"/>
          <w:sz w:val="26"/>
          <w:szCs w:val="26"/>
        </w:rPr>
        <w:t xml:space="preserve">7.3. </w:t>
      </w:r>
      <w:r w:rsidRPr="00B94E93">
        <w:rPr>
          <w:rStyle w:val="FontStyle23"/>
          <w:sz w:val="26"/>
          <w:szCs w:val="26"/>
        </w:rPr>
        <w:t>Приватний партнер вправі надавати послуги з забезпечення теплом і інших об'єктів.</w:t>
      </w:r>
    </w:p>
    <w:p w:rsidR="00AA5EF2" w:rsidRPr="00B94E93" w:rsidRDefault="00AA5EF2" w:rsidP="004D41A0">
      <w:pPr>
        <w:pStyle w:val="Style21"/>
        <w:widowControl/>
        <w:numPr>
          <w:ilvl w:val="0"/>
          <w:numId w:val="14"/>
        </w:numPr>
        <w:tabs>
          <w:tab w:val="left" w:pos="835"/>
        </w:tabs>
        <w:spacing w:line="360" w:lineRule="auto"/>
        <w:ind w:firstLine="709"/>
        <w:rPr>
          <w:rStyle w:val="FontStyle23"/>
          <w:sz w:val="26"/>
          <w:szCs w:val="26"/>
        </w:rPr>
      </w:pPr>
      <w:r w:rsidRPr="00B94E93">
        <w:rPr>
          <w:rStyle w:val="FontStyle23"/>
          <w:sz w:val="26"/>
          <w:szCs w:val="26"/>
        </w:rPr>
        <w:t>Надання Послуг здійснюється приватним партнером за умови наявності ліцензії (ліцензій) на провадження господарської діяльності.</w:t>
      </w:r>
    </w:p>
    <w:p w:rsidR="00AA5EF2" w:rsidRPr="00B94E93" w:rsidRDefault="00AA5EF2" w:rsidP="00FE68B6">
      <w:pPr>
        <w:pStyle w:val="Style21"/>
        <w:widowControl/>
        <w:numPr>
          <w:ilvl w:val="0"/>
          <w:numId w:val="14"/>
        </w:numPr>
        <w:tabs>
          <w:tab w:val="left" w:pos="835"/>
        </w:tabs>
        <w:spacing w:line="360" w:lineRule="auto"/>
        <w:ind w:firstLine="709"/>
        <w:rPr>
          <w:rStyle w:val="FontStyle23"/>
          <w:sz w:val="26"/>
          <w:szCs w:val="26"/>
        </w:rPr>
      </w:pPr>
      <w:r w:rsidRPr="00B94E93">
        <w:rPr>
          <w:rStyle w:val="FontStyle23"/>
          <w:sz w:val="26"/>
          <w:szCs w:val="26"/>
        </w:rPr>
        <w:t>Відмова Приватному партнеру у видачі або продовженні дії ліцензії, анулювання ліцензії з неправомірних причин та/або незалежних від Приватного партнера причин, є підставою для звільнення приватного партнера від відповідальності за порушення цього договору, якщо таке порушення матиме місце.</w:t>
      </w:r>
    </w:p>
    <w:p w:rsidR="00AA5EF2" w:rsidRPr="00B94E93" w:rsidRDefault="00AA5EF2" w:rsidP="00FE68B6">
      <w:pPr>
        <w:pStyle w:val="Style21"/>
        <w:widowControl/>
        <w:numPr>
          <w:ilvl w:val="0"/>
          <w:numId w:val="14"/>
        </w:numPr>
        <w:tabs>
          <w:tab w:val="left" w:pos="835"/>
        </w:tabs>
        <w:spacing w:line="360" w:lineRule="auto"/>
        <w:ind w:firstLine="709"/>
        <w:rPr>
          <w:rStyle w:val="FontStyle23"/>
          <w:sz w:val="26"/>
          <w:szCs w:val="26"/>
        </w:rPr>
      </w:pPr>
      <w:r w:rsidRPr="00B94E93">
        <w:rPr>
          <w:rStyle w:val="FontStyle23"/>
          <w:sz w:val="26"/>
          <w:szCs w:val="26"/>
        </w:rPr>
        <w:t>При здійснення діяльності з надання Послуг Приватний партнер повинен дотримуватись вимог нормативно правових актів, що регулюють здійснення такої діяльності.</w:t>
      </w:r>
    </w:p>
    <w:p w:rsidR="00AA5EF2" w:rsidRPr="007D6FAE" w:rsidRDefault="00AA5EF2" w:rsidP="00FE68B6">
      <w:pPr>
        <w:spacing w:line="360" w:lineRule="auto"/>
        <w:jc w:val="center"/>
        <w:outlineLvl w:val="0"/>
        <w:rPr>
          <w:b/>
          <w:sz w:val="26"/>
          <w:szCs w:val="26"/>
        </w:rPr>
      </w:pPr>
      <w:r w:rsidRPr="007D6FAE">
        <w:rPr>
          <w:b/>
          <w:sz w:val="26"/>
          <w:szCs w:val="26"/>
        </w:rPr>
        <w:t>8. Умови встановлення цін та тарифів</w:t>
      </w:r>
    </w:p>
    <w:p w:rsidR="00AA5EF2" w:rsidRPr="00B94E93" w:rsidRDefault="00AA5EF2" w:rsidP="00FE68B6">
      <w:pPr>
        <w:pStyle w:val="Style21"/>
        <w:widowControl/>
        <w:tabs>
          <w:tab w:val="left" w:pos="998"/>
        </w:tabs>
        <w:spacing w:line="360" w:lineRule="auto"/>
        <w:ind w:firstLine="709"/>
        <w:rPr>
          <w:rStyle w:val="FontStyle23"/>
          <w:sz w:val="26"/>
          <w:szCs w:val="26"/>
        </w:rPr>
      </w:pPr>
      <w:r>
        <w:rPr>
          <w:rStyle w:val="FontStyle23"/>
          <w:sz w:val="26"/>
          <w:szCs w:val="26"/>
        </w:rPr>
        <w:t xml:space="preserve">8.1. </w:t>
      </w:r>
      <w:r w:rsidRPr="00B94E93">
        <w:rPr>
          <w:rStyle w:val="FontStyle23"/>
          <w:sz w:val="26"/>
          <w:szCs w:val="26"/>
        </w:rPr>
        <w:t>Тарифи на Послуги повинні розраховуватись відповідно до вимог чинного</w:t>
      </w:r>
      <w:r>
        <w:rPr>
          <w:rStyle w:val="FontStyle23"/>
          <w:sz w:val="26"/>
          <w:szCs w:val="26"/>
        </w:rPr>
        <w:t xml:space="preserve"> </w:t>
      </w:r>
      <w:r w:rsidRPr="00B94E93">
        <w:rPr>
          <w:rStyle w:val="FontStyle23"/>
          <w:sz w:val="26"/>
          <w:szCs w:val="26"/>
        </w:rPr>
        <w:t>законодавства, при цьому враховувати прибуток, інвестиційну складову, яка забезпечує</w:t>
      </w:r>
      <w:r>
        <w:rPr>
          <w:rStyle w:val="FontStyle23"/>
          <w:sz w:val="26"/>
          <w:szCs w:val="26"/>
        </w:rPr>
        <w:t xml:space="preserve"> </w:t>
      </w:r>
      <w:r w:rsidRPr="00B94E93">
        <w:rPr>
          <w:rStyle w:val="FontStyle23"/>
          <w:sz w:val="26"/>
          <w:szCs w:val="26"/>
        </w:rPr>
        <w:t>економічну привабливість проекту та повернення інвестицій у розумні строки. Сторони</w:t>
      </w:r>
      <w:r>
        <w:rPr>
          <w:rStyle w:val="FontStyle23"/>
          <w:sz w:val="26"/>
          <w:szCs w:val="26"/>
        </w:rPr>
        <w:t xml:space="preserve"> </w:t>
      </w:r>
      <w:r w:rsidRPr="00B94E93">
        <w:rPr>
          <w:rStyle w:val="FontStyle23"/>
          <w:sz w:val="26"/>
          <w:szCs w:val="26"/>
        </w:rPr>
        <w:t>домовились, що зміна тарифів на Послуги буде здійснюватись в наступних межах:</w:t>
      </w:r>
    </w:p>
    <w:p w:rsidR="00AA5EF2" w:rsidRPr="00B94E93" w:rsidRDefault="00AA5EF2" w:rsidP="004D41A0">
      <w:pPr>
        <w:pStyle w:val="Style11"/>
        <w:widowControl/>
        <w:spacing w:line="360" w:lineRule="auto"/>
        <w:ind w:firstLine="709"/>
        <w:rPr>
          <w:rStyle w:val="FontStyle23"/>
          <w:sz w:val="26"/>
          <w:szCs w:val="26"/>
        </w:rPr>
      </w:pPr>
      <w:r w:rsidRPr="00B94E93">
        <w:rPr>
          <w:rStyle w:val="FontStyle23"/>
          <w:sz w:val="26"/>
          <w:szCs w:val="26"/>
        </w:rPr>
        <w:t>в частині зменшення - необмежено.</w:t>
      </w:r>
    </w:p>
    <w:p w:rsidR="00AA5EF2" w:rsidRPr="00B94E93" w:rsidRDefault="00AA5EF2" w:rsidP="00FE68B6">
      <w:pPr>
        <w:pStyle w:val="Style21"/>
        <w:widowControl/>
        <w:tabs>
          <w:tab w:val="left" w:pos="854"/>
        </w:tabs>
        <w:spacing w:line="360" w:lineRule="auto"/>
        <w:ind w:firstLine="709"/>
        <w:rPr>
          <w:rStyle w:val="FontStyle23"/>
          <w:sz w:val="26"/>
          <w:szCs w:val="26"/>
        </w:rPr>
      </w:pPr>
      <w:r>
        <w:rPr>
          <w:rStyle w:val="FontStyle23"/>
          <w:sz w:val="26"/>
          <w:szCs w:val="26"/>
        </w:rPr>
        <w:t xml:space="preserve">8.2. </w:t>
      </w:r>
      <w:r w:rsidRPr="00B94E93">
        <w:rPr>
          <w:rStyle w:val="FontStyle23"/>
          <w:sz w:val="26"/>
          <w:szCs w:val="26"/>
        </w:rPr>
        <w:t>Зміна тарифів здійснюється у порядку, передбаченому законодавством України.</w:t>
      </w:r>
    </w:p>
    <w:p w:rsidR="00AA5EF2" w:rsidRPr="00B94E93" w:rsidRDefault="00AA5EF2" w:rsidP="00FE68B6">
      <w:pPr>
        <w:pStyle w:val="Style5"/>
        <w:widowControl/>
        <w:spacing w:line="360" w:lineRule="auto"/>
        <w:jc w:val="center"/>
        <w:rPr>
          <w:rStyle w:val="FontStyle32"/>
          <w:sz w:val="26"/>
          <w:szCs w:val="26"/>
        </w:rPr>
      </w:pPr>
      <w:r w:rsidRPr="005721B2">
        <w:rPr>
          <w:b/>
          <w:sz w:val="26"/>
          <w:szCs w:val="26"/>
          <w:lang w:val="ru-RU"/>
        </w:rPr>
        <w:t>9. Гарантії сторін</w:t>
      </w:r>
    </w:p>
    <w:p w:rsidR="00AA5EF2" w:rsidRPr="00B94E93" w:rsidRDefault="00AA5EF2" w:rsidP="00FE68B6">
      <w:pPr>
        <w:pStyle w:val="Style9"/>
        <w:widowControl/>
        <w:spacing w:line="360" w:lineRule="auto"/>
        <w:ind w:firstLine="709"/>
        <w:rPr>
          <w:rStyle w:val="FontStyle23"/>
          <w:sz w:val="26"/>
          <w:szCs w:val="26"/>
        </w:rPr>
      </w:pPr>
      <w:r w:rsidRPr="00B94E93">
        <w:rPr>
          <w:rStyle w:val="FontStyle23"/>
          <w:sz w:val="26"/>
          <w:szCs w:val="26"/>
        </w:rPr>
        <w:t>9.1. Державний партнер (Сторона 1) надає Приватному партнеру (Стороні 2) такі гарантії, що випливають із чинного законодавства України:</w:t>
      </w:r>
    </w:p>
    <w:p w:rsidR="00AA5EF2" w:rsidRPr="00B94E93" w:rsidRDefault="00AA5EF2" w:rsidP="00FE68B6">
      <w:pPr>
        <w:pStyle w:val="Style9"/>
        <w:widowControl/>
        <w:spacing w:line="360" w:lineRule="auto"/>
        <w:ind w:firstLine="709"/>
        <w:rPr>
          <w:rStyle w:val="FontStyle23"/>
          <w:sz w:val="26"/>
          <w:szCs w:val="26"/>
        </w:rPr>
      </w:pPr>
      <w:r w:rsidRPr="00B94E93">
        <w:rPr>
          <w:rStyle w:val="FontStyle23"/>
          <w:sz w:val="26"/>
          <w:szCs w:val="26"/>
        </w:rPr>
        <w:t>- гарантія додержання державою встановлених законодавством України умов для провадження діяльності приватних партнерів, пов'язаних з виконанням договорів партнерства, додержання їх прав і законних інтересів;</w:t>
      </w:r>
    </w:p>
    <w:p w:rsidR="00AA5EF2" w:rsidRPr="00B94E93" w:rsidRDefault="00AA5EF2" w:rsidP="004D41A0">
      <w:pPr>
        <w:pStyle w:val="Style13"/>
        <w:widowControl/>
        <w:spacing w:line="360" w:lineRule="auto"/>
        <w:ind w:firstLine="709"/>
        <w:jc w:val="both"/>
        <w:rPr>
          <w:rStyle w:val="FontStyle23"/>
          <w:sz w:val="26"/>
          <w:szCs w:val="26"/>
        </w:rPr>
      </w:pPr>
      <w:r w:rsidRPr="00B94E93">
        <w:rPr>
          <w:rStyle w:val="FontStyle23"/>
          <w:sz w:val="26"/>
          <w:szCs w:val="26"/>
        </w:rPr>
        <w:t>- гарантія невтручання державних органів, органів місцевого самоврядування, їх посадових осіб і діяльність приватних партнерів, пов'язану із здійсненням партнерства, крім випадків, встановлених законом;</w:t>
      </w:r>
    </w:p>
    <w:p w:rsidR="00AA5EF2" w:rsidRPr="00B94E93" w:rsidRDefault="00AA5EF2" w:rsidP="004D41A0">
      <w:pPr>
        <w:pStyle w:val="Style21"/>
        <w:widowControl/>
        <w:tabs>
          <w:tab w:val="left" w:pos="528"/>
        </w:tabs>
        <w:spacing w:line="360" w:lineRule="auto"/>
        <w:ind w:firstLine="709"/>
        <w:rPr>
          <w:rStyle w:val="FontStyle23"/>
          <w:sz w:val="26"/>
          <w:szCs w:val="26"/>
        </w:rPr>
      </w:pPr>
      <w:r>
        <w:rPr>
          <w:rStyle w:val="FontStyle23"/>
          <w:sz w:val="26"/>
          <w:szCs w:val="26"/>
        </w:rPr>
        <w:t xml:space="preserve">- </w:t>
      </w:r>
      <w:r w:rsidRPr="00B94E93">
        <w:rPr>
          <w:rStyle w:val="FontStyle23"/>
          <w:sz w:val="26"/>
          <w:szCs w:val="26"/>
        </w:rPr>
        <w:t>гарантії стабільності умов укладених в межах партнерства договорів (не поширюється на зміни законодавства з питань оборони, національної безпеки, забезпечення громадського порядку, охорони довкілля, стандарту якості товарів (робіт, послуг), податкового, валютного, митного законодавства, законодавства з питань ліцензування та іншого законодавства, що регулює правовідносини, в яких не діє принцип рівності сторін);</w:t>
      </w:r>
    </w:p>
    <w:p w:rsidR="00AA5EF2" w:rsidRPr="00B94E93" w:rsidRDefault="00AA5EF2" w:rsidP="004D41A0">
      <w:pPr>
        <w:pStyle w:val="Style21"/>
        <w:widowControl/>
        <w:tabs>
          <w:tab w:val="left" w:pos="576"/>
        </w:tabs>
        <w:spacing w:line="360" w:lineRule="auto"/>
        <w:ind w:firstLine="709"/>
        <w:rPr>
          <w:rStyle w:val="FontStyle23"/>
          <w:sz w:val="26"/>
          <w:szCs w:val="26"/>
        </w:rPr>
      </w:pPr>
      <w:r>
        <w:rPr>
          <w:rStyle w:val="FontStyle23"/>
          <w:sz w:val="26"/>
          <w:szCs w:val="26"/>
        </w:rPr>
        <w:t xml:space="preserve">- </w:t>
      </w:r>
      <w:r w:rsidRPr="00B94E93">
        <w:rPr>
          <w:rStyle w:val="FontStyle23"/>
          <w:sz w:val="26"/>
          <w:szCs w:val="26"/>
        </w:rPr>
        <w:t>гарантії повного відшкодування збитків, завданих внаслідок:</w:t>
      </w:r>
    </w:p>
    <w:p w:rsidR="00AA5EF2" w:rsidRPr="00B94E93" w:rsidRDefault="00AA5EF2" w:rsidP="004D41A0">
      <w:pPr>
        <w:pStyle w:val="Style21"/>
        <w:widowControl/>
        <w:tabs>
          <w:tab w:val="left" w:pos="662"/>
        </w:tabs>
        <w:spacing w:line="360" w:lineRule="auto"/>
        <w:ind w:firstLine="709"/>
        <w:rPr>
          <w:rStyle w:val="FontStyle23"/>
          <w:sz w:val="26"/>
          <w:szCs w:val="26"/>
        </w:rPr>
      </w:pPr>
      <w:r>
        <w:rPr>
          <w:rStyle w:val="FontStyle23"/>
          <w:sz w:val="26"/>
          <w:szCs w:val="26"/>
        </w:rPr>
        <w:t>а) </w:t>
      </w:r>
      <w:r w:rsidRPr="00B94E93">
        <w:rPr>
          <w:rStyle w:val="FontStyle23"/>
          <w:sz w:val="26"/>
          <w:szCs w:val="26"/>
        </w:rPr>
        <w:t>прийняття органами державної влади або органами місцевого самоврядування рішень, що</w:t>
      </w:r>
      <w:r>
        <w:rPr>
          <w:rStyle w:val="FontStyle23"/>
          <w:sz w:val="26"/>
          <w:szCs w:val="26"/>
        </w:rPr>
        <w:t xml:space="preserve"> </w:t>
      </w:r>
      <w:r w:rsidRPr="00B94E93">
        <w:rPr>
          <w:rStyle w:val="FontStyle23"/>
          <w:sz w:val="26"/>
          <w:szCs w:val="26"/>
        </w:rPr>
        <w:t>порушують права приватних партнерів;</w:t>
      </w:r>
    </w:p>
    <w:p w:rsidR="00AA5EF2" w:rsidRPr="00B94E93" w:rsidRDefault="00AA5EF2" w:rsidP="004D41A0">
      <w:pPr>
        <w:pStyle w:val="Style21"/>
        <w:widowControl/>
        <w:tabs>
          <w:tab w:val="left" w:pos="662"/>
        </w:tabs>
        <w:spacing w:line="360" w:lineRule="auto"/>
        <w:ind w:firstLine="709"/>
        <w:rPr>
          <w:rStyle w:val="FontStyle23"/>
          <w:sz w:val="26"/>
          <w:szCs w:val="26"/>
        </w:rPr>
      </w:pPr>
      <w:r>
        <w:rPr>
          <w:rStyle w:val="FontStyle23"/>
          <w:sz w:val="26"/>
          <w:szCs w:val="26"/>
        </w:rPr>
        <w:t xml:space="preserve">б) </w:t>
      </w:r>
      <w:r w:rsidRPr="00B94E93">
        <w:rPr>
          <w:rStyle w:val="FontStyle23"/>
          <w:sz w:val="26"/>
          <w:szCs w:val="26"/>
        </w:rPr>
        <w:t>дій, бездіяльності або неналежного виконання органами державної влади та органами</w:t>
      </w:r>
      <w:r>
        <w:rPr>
          <w:rStyle w:val="FontStyle23"/>
          <w:sz w:val="26"/>
          <w:szCs w:val="26"/>
        </w:rPr>
        <w:t xml:space="preserve"> </w:t>
      </w:r>
      <w:r w:rsidRPr="00B94E93">
        <w:rPr>
          <w:rStyle w:val="FontStyle23"/>
          <w:sz w:val="26"/>
          <w:szCs w:val="26"/>
        </w:rPr>
        <w:t>місцевого самоврядування, їх посадовими особами своїх обов'язків, передбачених</w:t>
      </w:r>
      <w:r>
        <w:rPr>
          <w:rStyle w:val="FontStyle23"/>
          <w:sz w:val="26"/>
          <w:szCs w:val="26"/>
        </w:rPr>
        <w:t xml:space="preserve"> </w:t>
      </w:r>
      <w:r w:rsidRPr="00B94E93">
        <w:rPr>
          <w:rStyle w:val="FontStyle23"/>
          <w:sz w:val="26"/>
          <w:szCs w:val="26"/>
        </w:rPr>
        <w:t>законодавством України;</w:t>
      </w:r>
    </w:p>
    <w:p w:rsidR="00AA5EF2" w:rsidRPr="00B94E93" w:rsidRDefault="00AA5EF2" w:rsidP="004D41A0">
      <w:pPr>
        <w:pStyle w:val="Style21"/>
        <w:widowControl/>
        <w:numPr>
          <w:ilvl w:val="0"/>
          <w:numId w:val="15"/>
        </w:numPr>
        <w:tabs>
          <w:tab w:val="left" w:pos="528"/>
        </w:tabs>
        <w:spacing w:line="360" w:lineRule="auto"/>
        <w:ind w:firstLine="709"/>
        <w:rPr>
          <w:rStyle w:val="FontStyle23"/>
          <w:sz w:val="26"/>
          <w:szCs w:val="26"/>
        </w:rPr>
      </w:pPr>
      <w:r>
        <w:rPr>
          <w:rStyle w:val="FontStyle23"/>
          <w:sz w:val="26"/>
          <w:szCs w:val="26"/>
        </w:rPr>
        <w:t xml:space="preserve"> </w:t>
      </w:r>
      <w:r w:rsidRPr="00B94E93">
        <w:rPr>
          <w:rStyle w:val="FontStyle23"/>
          <w:sz w:val="26"/>
          <w:szCs w:val="26"/>
        </w:rPr>
        <w:t>гарантія заборони приватизації об'єкта партнерства протягом усього строку дії договору партнерства;</w:t>
      </w:r>
    </w:p>
    <w:p w:rsidR="00AA5EF2" w:rsidRPr="00B94E93" w:rsidRDefault="00AA5EF2" w:rsidP="004D41A0">
      <w:pPr>
        <w:pStyle w:val="Style21"/>
        <w:widowControl/>
        <w:numPr>
          <w:ilvl w:val="0"/>
          <w:numId w:val="15"/>
        </w:numPr>
        <w:tabs>
          <w:tab w:val="left" w:pos="528"/>
        </w:tabs>
        <w:spacing w:line="360" w:lineRule="auto"/>
        <w:ind w:firstLine="709"/>
        <w:rPr>
          <w:rStyle w:val="FontStyle23"/>
          <w:sz w:val="26"/>
          <w:szCs w:val="26"/>
        </w:rPr>
      </w:pPr>
      <w:r>
        <w:rPr>
          <w:rStyle w:val="FontStyle23"/>
          <w:sz w:val="26"/>
          <w:szCs w:val="26"/>
        </w:rPr>
        <w:t xml:space="preserve"> </w:t>
      </w:r>
      <w:r w:rsidRPr="00B94E93">
        <w:rPr>
          <w:rStyle w:val="FontStyle23"/>
          <w:sz w:val="26"/>
          <w:szCs w:val="26"/>
        </w:rPr>
        <w:t>гарантія забезпечення державним партнером приватному партнеру вирішення питань користування земельною ділянкою, а також сервітутів, в разі виникнення наявності такої потреби;</w:t>
      </w:r>
    </w:p>
    <w:p w:rsidR="00AA5EF2" w:rsidRPr="00B94E93" w:rsidRDefault="00AA5EF2" w:rsidP="004D41A0">
      <w:pPr>
        <w:pStyle w:val="Style21"/>
        <w:widowControl/>
        <w:numPr>
          <w:ilvl w:val="0"/>
          <w:numId w:val="15"/>
        </w:numPr>
        <w:tabs>
          <w:tab w:val="left" w:pos="528"/>
        </w:tabs>
        <w:spacing w:line="360" w:lineRule="auto"/>
        <w:ind w:firstLine="709"/>
        <w:rPr>
          <w:rStyle w:val="FontStyle23"/>
          <w:sz w:val="26"/>
          <w:szCs w:val="26"/>
        </w:rPr>
      </w:pPr>
      <w:r>
        <w:rPr>
          <w:rStyle w:val="FontStyle23"/>
          <w:sz w:val="26"/>
          <w:szCs w:val="26"/>
        </w:rPr>
        <w:t xml:space="preserve"> </w:t>
      </w:r>
      <w:r w:rsidRPr="00B94E93">
        <w:rPr>
          <w:rStyle w:val="FontStyle23"/>
          <w:sz w:val="26"/>
          <w:szCs w:val="26"/>
        </w:rPr>
        <w:t>у разі, якщо ціни (тарифи) на Послуги, що надаються у процесі здійснення державно-приватного партнерства, встановлені в розмірі, нижчому від розміру економічно обґрунтованих витрат на їх виробництво (надання), Сторона 2 має право на відшкодування своїх втрат у порядку, встановленому законодавством.</w:t>
      </w:r>
    </w:p>
    <w:p w:rsidR="00AA5EF2" w:rsidRPr="00B94E93" w:rsidRDefault="00AA5EF2" w:rsidP="004D41A0">
      <w:pPr>
        <w:pStyle w:val="Style9"/>
        <w:widowControl/>
        <w:spacing w:line="360" w:lineRule="auto"/>
        <w:ind w:firstLine="709"/>
        <w:rPr>
          <w:rStyle w:val="FontStyle23"/>
          <w:sz w:val="26"/>
          <w:szCs w:val="26"/>
        </w:rPr>
      </w:pPr>
      <w:r w:rsidRPr="00B94E93">
        <w:rPr>
          <w:rStyle w:val="FontStyle23"/>
          <w:sz w:val="26"/>
          <w:szCs w:val="26"/>
        </w:rPr>
        <w:t>9.2. Сторона 2 надає Стороні 1 такі гарантії:</w:t>
      </w:r>
    </w:p>
    <w:p w:rsidR="00AA5EF2" w:rsidRPr="00B94E93" w:rsidRDefault="00AA5EF2" w:rsidP="00FE68B6">
      <w:pPr>
        <w:pStyle w:val="Style9"/>
        <w:widowControl/>
        <w:spacing w:line="360" w:lineRule="auto"/>
        <w:ind w:firstLine="709"/>
        <w:rPr>
          <w:rStyle w:val="FontStyle23"/>
          <w:sz w:val="26"/>
          <w:szCs w:val="26"/>
        </w:rPr>
      </w:pPr>
      <w:r w:rsidRPr="00B94E93">
        <w:rPr>
          <w:rStyle w:val="FontStyle23"/>
          <w:sz w:val="26"/>
          <w:szCs w:val="26"/>
        </w:rPr>
        <w:t>В результаті здійснюваного Стороно</w:t>
      </w:r>
      <w:r>
        <w:rPr>
          <w:rStyle w:val="FontStyle23"/>
          <w:sz w:val="26"/>
          <w:szCs w:val="26"/>
        </w:rPr>
        <w:t>ю 2 управління Проектом ДПП в с</w:t>
      </w:r>
      <w:r w:rsidRPr="00B94E93">
        <w:rPr>
          <w:rStyle w:val="FontStyle23"/>
          <w:sz w:val="26"/>
          <w:szCs w:val="26"/>
        </w:rPr>
        <w:t xml:space="preserve">трок до </w:t>
      </w:r>
      <w:r w:rsidRPr="00FE68B6">
        <w:rPr>
          <w:rStyle w:val="FontStyle23"/>
          <w:sz w:val="26"/>
          <w:szCs w:val="26"/>
          <w:highlight w:val="black"/>
        </w:rPr>
        <w:t>…………..</w:t>
      </w:r>
      <w:r w:rsidRPr="00B94E93">
        <w:rPr>
          <w:rStyle w:val="FontStyle23"/>
          <w:sz w:val="26"/>
          <w:szCs w:val="26"/>
        </w:rPr>
        <w:t xml:space="preserve"> року будуть досягнуті наступні мінімальні показники, які будуть на відповідному рівні протягом дії даного Договору: виконання зобов'язань по реалізації і етапу проекту.</w:t>
      </w:r>
    </w:p>
    <w:p w:rsidR="00AA5EF2" w:rsidRDefault="00AA5EF2" w:rsidP="00FE68B6">
      <w:pPr>
        <w:pStyle w:val="Style21"/>
        <w:widowControl/>
        <w:tabs>
          <w:tab w:val="left" w:pos="979"/>
        </w:tabs>
        <w:spacing w:line="360" w:lineRule="auto"/>
        <w:ind w:firstLine="0"/>
        <w:jc w:val="center"/>
        <w:rPr>
          <w:b/>
          <w:sz w:val="26"/>
          <w:szCs w:val="26"/>
          <w:lang w:val="ru-RU"/>
        </w:rPr>
      </w:pPr>
      <w:r w:rsidRPr="007C1DB2">
        <w:rPr>
          <w:b/>
          <w:sz w:val="26"/>
          <w:szCs w:val="26"/>
          <w:lang w:val="ru-RU"/>
        </w:rPr>
        <w:t>10. Ризик випадкової загибелі або пошкодження майна. Страхування майна</w:t>
      </w:r>
      <w:r>
        <w:rPr>
          <w:b/>
          <w:sz w:val="26"/>
          <w:szCs w:val="26"/>
          <w:lang w:val="ru-RU"/>
        </w:rPr>
        <w:t>.</w:t>
      </w:r>
    </w:p>
    <w:p w:rsidR="00AA5EF2" w:rsidRPr="00B94E93" w:rsidRDefault="00AA5EF2" w:rsidP="00FE68B6">
      <w:pPr>
        <w:pStyle w:val="Style21"/>
        <w:widowControl/>
        <w:tabs>
          <w:tab w:val="left" w:pos="979"/>
        </w:tabs>
        <w:spacing w:line="360" w:lineRule="auto"/>
        <w:ind w:firstLine="709"/>
        <w:rPr>
          <w:rStyle w:val="FontStyle23"/>
          <w:sz w:val="26"/>
          <w:szCs w:val="26"/>
        </w:rPr>
      </w:pPr>
      <w:r w:rsidRPr="00B94E93">
        <w:rPr>
          <w:rStyle w:val="FontStyle23"/>
          <w:sz w:val="26"/>
          <w:szCs w:val="26"/>
        </w:rPr>
        <w:t>Ризик випадкової загибелі або пошкодження об'єкта ДПП несе власник відповідного майна.</w:t>
      </w:r>
    </w:p>
    <w:p w:rsidR="00AA5EF2" w:rsidRPr="00B94E93" w:rsidRDefault="00AA5EF2" w:rsidP="00FE68B6">
      <w:pPr>
        <w:pStyle w:val="Style21"/>
        <w:widowControl/>
        <w:numPr>
          <w:ilvl w:val="0"/>
          <w:numId w:val="16"/>
        </w:numPr>
        <w:tabs>
          <w:tab w:val="left" w:pos="979"/>
        </w:tabs>
        <w:spacing w:line="360" w:lineRule="auto"/>
        <w:ind w:firstLine="709"/>
        <w:rPr>
          <w:rStyle w:val="FontStyle23"/>
          <w:sz w:val="26"/>
          <w:szCs w:val="26"/>
        </w:rPr>
      </w:pPr>
      <w:r>
        <w:rPr>
          <w:rStyle w:val="FontStyle23"/>
          <w:sz w:val="26"/>
          <w:szCs w:val="26"/>
        </w:rPr>
        <w:t xml:space="preserve"> </w:t>
      </w:r>
      <w:r w:rsidRPr="00B94E93">
        <w:rPr>
          <w:rStyle w:val="FontStyle23"/>
          <w:sz w:val="26"/>
          <w:szCs w:val="26"/>
        </w:rPr>
        <w:t>Обладнання, придбане приватним партнером на виконання умов цього договору, страхується Приватним партнером на свою користь від настання страхового випадку, пов'язаного з :</w:t>
      </w:r>
    </w:p>
    <w:p w:rsidR="00AA5EF2" w:rsidRPr="00B94E93" w:rsidRDefault="00AA5EF2" w:rsidP="00FE68B6">
      <w:pPr>
        <w:pStyle w:val="Style21"/>
        <w:widowControl/>
        <w:numPr>
          <w:ilvl w:val="0"/>
          <w:numId w:val="15"/>
        </w:numPr>
        <w:tabs>
          <w:tab w:val="left" w:pos="576"/>
        </w:tabs>
        <w:spacing w:line="360" w:lineRule="auto"/>
        <w:ind w:firstLine="709"/>
        <w:rPr>
          <w:rStyle w:val="FontStyle23"/>
          <w:sz w:val="26"/>
          <w:szCs w:val="26"/>
        </w:rPr>
      </w:pPr>
      <w:r>
        <w:rPr>
          <w:rStyle w:val="FontStyle23"/>
          <w:sz w:val="26"/>
          <w:szCs w:val="26"/>
        </w:rPr>
        <w:t xml:space="preserve"> </w:t>
      </w:r>
      <w:r w:rsidRPr="00B94E93">
        <w:rPr>
          <w:rStyle w:val="FontStyle23"/>
          <w:sz w:val="26"/>
          <w:szCs w:val="26"/>
        </w:rPr>
        <w:t>пожежею, ударом блискавки, збитків від пожежогасіння;</w:t>
      </w:r>
    </w:p>
    <w:p w:rsidR="00AA5EF2" w:rsidRPr="00B94E93" w:rsidRDefault="00AA5EF2" w:rsidP="00FE68B6">
      <w:pPr>
        <w:pStyle w:val="Style21"/>
        <w:widowControl/>
        <w:numPr>
          <w:ilvl w:val="0"/>
          <w:numId w:val="15"/>
        </w:numPr>
        <w:tabs>
          <w:tab w:val="left" w:pos="576"/>
        </w:tabs>
        <w:spacing w:line="360" w:lineRule="auto"/>
        <w:ind w:firstLine="709"/>
        <w:rPr>
          <w:rStyle w:val="FontStyle23"/>
          <w:sz w:val="26"/>
          <w:szCs w:val="26"/>
        </w:rPr>
      </w:pPr>
      <w:r>
        <w:rPr>
          <w:rStyle w:val="FontStyle23"/>
          <w:sz w:val="26"/>
          <w:szCs w:val="26"/>
        </w:rPr>
        <w:t xml:space="preserve"> </w:t>
      </w:r>
      <w:r w:rsidRPr="00B94E93">
        <w:rPr>
          <w:rStyle w:val="FontStyle23"/>
          <w:sz w:val="26"/>
          <w:szCs w:val="26"/>
        </w:rPr>
        <w:t>стихійним лихом (землетрус, буревії тощо);</w:t>
      </w:r>
    </w:p>
    <w:p w:rsidR="00AA5EF2" w:rsidRPr="00FE68B6" w:rsidRDefault="00AA5EF2" w:rsidP="00FE68B6">
      <w:pPr>
        <w:pStyle w:val="Style19"/>
        <w:widowControl/>
        <w:numPr>
          <w:ilvl w:val="0"/>
          <w:numId w:val="15"/>
        </w:numPr>
        <w:tabs>
          <w:tab w:val="left" w:pos="586"/>
        </w:tabs>
        <w:spacing w:line="360" w:lineRule="auto"/>
        <w:ind w:firstLine="709"/>
        <w:jc w:val="both"/>
        <w:rPr>
          <w:rStyle w:val="FontStyle23"/>
          <w:sz w:val="26"/>
          <w:szCs w:val="26"/>
        </w:rPr>
      </w:pPr>
      <w:r w:rsidRPr="00FE68B6">
        <w:rPr>
          <w:rStyle w:val="FontStyle23"/>
          <w:sz w:val="26"/>
          <w:szCs w:val="26"/>
        </w:rPr>
        <w:t xml:space="preserve"> розкраданням (крадіжками) майна та іншими протиправними діями третіх осіб. Державний партнер має бути ознайомлений з усіма договорами страхування зазначеного у</w:t>
      </w:r>
      <w:r>
        <w:rPr>
          <w:rStyle w:val="FontStyle23"/>
          <w:sz w:val="26"/>
          <w:szCs w:val="26"/>
        </w:rPr>
        <w:t xml:space="preserve"> </w:t>
      </w:r>
      <w:r w:rsidRPr="00FE68B6">
        <w:rPr>
          <w:rStyle w:val="FontStyle23"/>
          <w:sz w:val="26"/>
          <w:szCs w:val="26"/>
        </w:rPr>
        <w:t>цьому пункті договору майна.</w:t>
      </w:r>
    </w:p>
    <w:p w:rsidR="00AA5EF2" w:rsidRPr="00B94E93" w:rsidRDefault="00AA5EF2" w:rsidP="00FE68B6">
      <w:pPr>
        <w:pStyle w:val="Style21"/>
        <w:widowControl/>
        <w:numPr>
          <w:ilvl w:val="0"/>
          <w:numId w:val="17"/>
        </w:numPr>
        <w:tabs>
          <w:tab w:val="left" w:pos="979"/>
        </w:tabs>
        <w:spacing w:line="360" w:lineRule="auto"/>
        <w:ind w:firstLine="709"/>
        <w:rPr>
          <w:rStyle w:val="FontStyle23"/>
          <w:sz w:val="26"/>
          <w:szCs w:val="26"/>
        </w:rPr>
      </w:pPr>
      <w:r>
        <w:rPr>
          <w:rStyle w:val="FontStyle23"/>
          <w:sz w:val="26"/>
          <w:szCs w:val="26"/>
        </w:rPr>
        <w:t xml:space="preserve"> </w:t>
      </w:r>
      <w:r w:rsidRPr="00B94E93">
        <w:rPr>
          <w:rStyle w:val="FontStyle23"/>
          <w:sz w:val="26"/>
          <w:szCs w:val="26"/>
        </w:rPr>
        <w:t>Приватний партнер зобов'язаний протягом трьох місяців після придбання обладнання на виконання умов цього договору укласти угоду про його страхування.</w:t>
      </w:r>
    </w:p>
    <w:p w:rsidR="00AA5EF2" w:rsidRPr="00B94E93" w:rsidRDefault="00AA5EF2" w:rsidP="00FE68B6">
      <w:pPr>
        <w:pStyle w:val="Style21"/>
        <w:widowControl/>
        <w:numPr>
          <w:ilvl w:val="0"/>
          <w:numId w:val="17"/>
        </w:numPr>
        <w:tabs>
          <w:tab w:val="left" w:pos="979"/>
        </w:tabs>
        <w:spacing w:line="360" w:lineRule="auto"/>
        <w:ind w:firstLine="709"/>
        <w:rPr>
          <w:rStyle w:val="FontStyle23"/>
          <w:sz w:val="26"/>
          <w:szCs w:val="26"/>
        </w:rPr>
      </w:pPr>
      <w:r>
        <w:rPr>
          <w:rStyle w:val="FontStyle23"/>
          <w:sz w:val="26"/>
          <w:szCs w:val="26"/>
        </w:rPr>
        <w:t xml:space="preserve"> </w:t>
      </w:r>
      <w:r w:rsidRPr="00B94E93">
        <w:rPr>
          <w:rStyle w:val="FontStyle23"/>
          <w:sz w:val="26"/>
          <w:szCs w:val="26"/>
        </w:rPr>
        <w:t>У разі настання страхового випадку страхові суми (страхове відшкодування),, що виплачуються страховиком, спрямовуються приватним партнером на відновлення робочого стану обладнання (придбання нового майна) або придбання нового обладнання на заміну пошкодженого.</w:t>
      </w:r>
    </w:p>
    <w:p w:rsidR="00AA5EF2" w:rsidRPr="00B94E93" w:rsidRDefault="00AA5EF2" w:rsidP="00FE68B6">
      <w:pPr>
        <w:pStyle w:val="Style2"/>
        <w:widowControl/>
        <w:tabs>
          <w:tab w:val="left" w:pos="778"/>
        </w:tabs>
        <w:spacing w:line="360" w:lineRule="auto"/>
        <w:jc w:val="center"/>
        <w:rPr>
          <w:rStyle w:val="FontStyle32"/>
          <w:sz w:val="26"/>
          <w:szCs w:val="26"/>
        </w:rPr>
      </w:pPr>
      <w:r w:rsidRPr="00B94E93">
        <w:rPr>
          <w:rStyle w:val="FontStyle32"/>
          <w:sz w:val="26"/>
          <w:szCs w:val="26"/>
        </w:rPr>
        <w:t>11.</w:t>
      </w:r>
      <w:r>
        <w:rPr>
          <w:rStyle w:val="FontStyle32"/>
          <w:sz w:val="26"/>
          <w:szCs w:val="26"/>
        </w:rPr>
        <w:t xml:space="preserve"> </w:t>
      </w:r>
      <w:r w:rsidRPr="007C1DB2">
        <w:rPr>
          <w:b/>
          <w:sz w:val="26"/>
          <w:szCs w:val="26"/>
          <w:lang w:val="ru-RU"/>
        </w:rPr>
        <w:t>Порядок здійснення контролю за виконанням договору</w:t>
      </w:r>
    </w:p>
    <w:p w:rsidR="00AA5EF2" w:rsidRPr="00B94E93" w:rsidRDefault="00AA5EF2" w:rsidP="00FE68B6">
      <w:pPr>
        <w:pStyle w:val="Style9"/>
        <w:widowControl/>
        <w:spacing w:line="360" w:lineRule="auto"/>
        <w:ind w:firstLine="709"/>
        <w:rPr>
          <w:rStyle w:val="FontStyle23"/>
          <w:sz w:val="26"/>
          <w:szCs w:val="26"/>
        </w:rPr>
      </w:pPr>
      <w:r w:rsidRPr="00B94E93">
        <w:rPr>
          <w:rStyle w:val="FontStyle23"/>
          <w:sz w:val="26"/>
          <w:szCs w:val="26"/>
        </w:rPr>
        <w:t>11.1. Державний партнер має право на здійснення контролю за виконанням умов цього договору у формі:</w:t>
      </w:r>
    </w:p>
    <w:p w:rsidR="00AA5EF2" w:rsidRPr="00B94E93" w:rsidRDefault="00AA5EF2" w:rsidP="00FE68B6">
      <w:pPr>
        <w:pStyle w:val="Style21"/>
        <w:widowControl/>
        <w:tabs>
          <w:tab w:val="left" w:pos="672"/>
        </w:tabs>
        <w:spacing w:line="360" w:lineRule="auto"/>
        <w:ind w:firstLine="709"/>
        <w:rPr>
          <w:rStyle w:val="FontStyle23"/>
          <w:sz w:val="26"/>
          <w:szCs w:val="26"/>
        </w:rPr>
      </w:pPr>
      <w:r>
        <w:rPr>
          <w:rStyle w:val="FontStyle23"/>
          <w:sz w:val="26"/>
          <w:szCs w:val="26"/>
        </w:rPr>
        <w:t xml:space="preserve">1) </w:t>
      </w:r>
      <w:r w:rsidRPr="00B94E93">
        <w:rPr>
          <w:rStyle w:val="FontStyle23"/>
          <w:sz w:val="26"/>
          <w:szCs w:val="26"/>
        </w:rPr>
        <w:t>здійснення перевірок дотримання приватним партнером умов цього договору;</w:t>
      </w:r>
    </w:p>
    <w:p w:rsidR="00AA5EF2" w:rsidRPr="00B94E93" w:rsidRDefault="00AA5EF2" w:rsidP="00FE68B6">
      <w:pPr>
        <w:pStyle w:val="Style13"/>
        <w:widowControl/>
        <w:spacing w:line="360" w:lineRule="auto"/>
        <w:ind w:firstLine="709"/>
        <w:jc w:val="both"/>
        <w:rPr>
          <w:rStyle w:val="FontStyle23"/>
          <w:sz w:val="26"/>
          <w:szCs w:val="26"/>
        </w:rPr>
      </w:pPr>
      <w:r>
        <w:rPr>
          <w:rStyle w:val="FontStyle23"/>
          <w:sz w:val="26"/>
          <w:szCs w:val="26"/>
        </w:rPr>
        <w:t xml:space="preserve">2) </w:t>
      </w:r>
      <w:r w:rsidRPr="00B94E93">
        <w:rPr>
          <w:rStyle w:val="FontStyle23"/>
          <w:sz w:val="26"/>
          <w:szCs w:val="26"/>
        </w:rPr>
        <w:t>отримання щоквартальних та річних звітів від приватного партнера про виконання умов</w:t>
      </w:r>
      <w:r>
        <w:rPr>
          <w:rStyle w:val="FontStyle23"/>
          <w:sz w:val="26"/>
          <w:szCs w:val="26"/>
        </w:rPr>
        <w:t xml:space="preserve"> </w:t>
      </w:r>
      <w:r w:rsidRPr="00B94E93">
        <w:rPr>
          <w:rStyle w:val="FontStyle23"/>
          <w:sz w:val="26"/>
          <w:szCs w:val="26"/>
        </w:rPr>
        <w:t>договору.</w:t>
      </w:r>
    </w:p>
    <w:p w:rsidR="00AA5EF2" w:rsidRPr="00B94E93" w:rsidRDefault="00AA5EF2" w:rsidP="00FE68B6">
      <w:pPr>
        <w:pStyle w:val="Style17"/>
        <w:widowControl/>
        <w:numPr>
          <w:ilvl w:val="0"/>
          <w:numId w:val="18"/>
        </w:numPr>
        <w:tabs>
          <w:tab w:val="left" w:pos="989"/>
        </w:tabs>
        <w:spacing w:line="360" w:lineRule="auto"/>
        <w:ind w:firstLine="709"/>
        <w:jc w:val="both"/>
        <w:rPr>
          <w:rStyle w:val="FontStyle23"/>
          <w:sz w:val="26"/>
          <w:szCs w:val="26"/>
        </w:rPr>
      </w:pPr>
      <w:r>
        <w:rPr>
          <w:rStyle w:val="FontStyle23"/>
          <w:sz w:val="26"/>
          <w:szCs w:val="26"/>
        </w:rPr>
        <w:t xml:space="preserve"> </w:t>
      </w:r>
      <w:r w:rsidRPr="00B94E93">
        <w:rPr>
          <w:rStyle w:val="FontStyle23"/>
          <w:sz w:val="26"/>
          <w:szCs w:val="26"/>
        </w:rPr>
        <w:t>Контроль за виконанням умов цього договору від імені державного партнера може здійснювати уповноважений ним орган (комісія), персональний склад якого визначається державним партнером.</w:t>
      </w:r>
    </w:p>
    <w:p w:rsidR="00AA5EF2" w:rsidRPr="00B94E93" w:rsidRDefault="00AA5EF2" w:rsidP="00FE68B6">
      <w:pPr>
        <w:pStyle w:val="Style17"/>
        <w:widowControl/>
        <w:numPr>
          <w:ilvl w:val="0"/>
          <w:numId w:val="18"/>
        </w:numPr>
        <w:tabs>
          <w:tab w:val="left" w:pos="989"/>
        </w:tabs>
        <w:spacing w:line="360" w:lineRule="auto"/>
        <w:ind w:firstLine="709"/>
        <w:jc w:val="both"/>
        <w:rPr>
          <w:rStyle w:val="FontStyle23"/>
          <w:sz w:val="26"/>
          <w:szCs w:val="26"/>
        </w:rPr>
      </w:pPr>
      <w:r>
        <w:rPr>
          <w:rStyle w:val="FontStyle23"/>
          <w:sz w:val="26"/>
          <w:szCs w:val="26"/>
        </w:rPr>
        <w:t xml:space="preserve"> </w:t>
      </w:r>
      <w:r w:rsidRPr="00B94E93">
        <w:rPr>
          <w:rStyle w:val="FontStyle23"/>
          <w:sz w:val="26"/>
          <w:szCs w:val="26"/>
        </w:rPr>
        <w:t>Приватний партнер повинен допустити представників державного партнера чи уповноваженого ним органу до здійснення перевірки дотримання приватним партнером умов договору, при умові, що:</w:t>
      </w:r>
    </w:p>
    <w:p w:rsidR="00AA5EF2" w:rsidRPr="00B94E93" w:rsidRDefault="00AA5EF2" w:rsidP="00FE68B6">
      <w:pPr>
        <w:pStyle w:val="Style17"/>
        <w:widowControl/>
        <w:numPr>
          <w:ilvl w:val="0"/>
          <w:numId w:val="19"/>
        </w:numPr>
        <w:tabs>
          <w:tab w:val="left" w:pos="672"/>
        </w:tabs>
        <w:spacing w:line="360" w:lineRule="auto"/>
        <w:ind w:firstLine="709"/>
        <w:jc w:val="both"/>
        <w:rPr>
          <w:rStyle w:val="FontStyle23"/>
          <w:sz w:val="26"/>
          <w:szCs w:val="26"/>
        </w:rPr>
      </w:pPr>
      <w:r>
        <w:rPr>
          <w:rStyle w:val="FontStyle23"/>
          <w:sz w:val="26"/>
          <w:szCs w:val="26"/>
        </w:rPr>
        <w:t xml:space="preserve"> </w:t>
      </w:r>
      <w:r w:rsidRPr="00B94E93">
        <w:rPr>
          <w:rStyle w:val="FontStyle23"/>
          <w:sz w:val="26"/>
          <w:szCs w:val="26"/>
        </w:rPr>
        <w:t>про здійснення перевірки приватного партнера завчасно, але не пізніше ніж за 10 днів, попереджено у письмовій формі із зазначенням дати початку чи дати закінчення проведення перевірки, посади та прізвища представників державного партнера чи уповноваженого ним органу, які здійснюватимуть відповідну перевірку;</w:t>
      </w:r>
    </w:p>
    <w:p w:rsidR="00AA5EF2" w:rsidRPr="00B94E93" w:rsidRDefault="00AA5EF2" w:rsidP="00FE68B6">
      <w:pPr>
        <w:pStyle w:val="Style21"/>
        <w:widowControl/>
        <w:numPr>
          <w:ilvl w:val="0"/>
          <w:numId w:val="19"/>
        </w:numPr>
        <w:tabs>
          <w:tab w:val="left" w:pos="672"/>
        </w:tabs>
        <w:spacing w:line="360" w:lineRule="auto"/>
        <w:ind w:firstLine="709"/>
        <w:rPr>
          <w:rStyle w:val="FontStyle23"/>
          <w:sz w:val="26"/>
          <w:szCs w:val="26"/>
        </w:rPr>
      </w:pPr>
      <w:r>
        <w:rPr>
          <w:rStyle w:val="FontStyle23"/>
          <w:sz w:val="26"/>
          <w:szCs w:val="26"/>
        </w:rPr>
        <w:t xml:space="preserve"> </w:t>
      </w:r>
      <w:r w:rsidRPr="00B94E93">
        <w:rPr>
          <w:rStyle w:val="FontStyle23"/>
          <w:sz w:val="26"/>
          <w:szCs w:val="26"/>
        </w:rPr>
        <w:t>представники державного партнера чи уповноваженого ним органу, що здійснюватимуть перевірку, надали приватному партнеру документи, що посвідчують їх особу.</w:t>
      </w:r>
    </w:p>
    <w:p w:rsidR="00AA5EF2" w:rsidRPr="00B94E93" w:rsidRDefault="00AA5EF2" w:rsidP="00FE68B6">
      <w:pPr>
        <w:pStyle w:val="Style21"/>
        <w:widowControl/>
        <w:tabs>
          <w:tab w:val="left" w:pos="989"/>
        </w:tabs>
        <w:spacing w:line="360" w:lineRule="auto"/>
        <w:ind w:firstLine="709"/>
        <w:rPr>
          <w:rStyle w:val="FontStyle23"/>
          <w:sz w:val="26"/>
          <w:szCs w:val="26"/>
        </w:rPr>
      </w:pPr>
      <w:r w:rsidRPr="00B94E93">
        <w:rPr>
          <w:rStyle w:val="FontStyle23"/>
          <w:sz w:val="26"/>
          <w:szCs w:val="26"/>
        </w:rPr>
        <w:t>11.4.</w:t>
      </w:r>
      <w:r w:rsidRPr="00B94E93">
        <w:rPr>
          <w:rStyle w:val="FontStyle23"/>
          <w:sz w:val="26"/>
          <w:szCs w:val="26"/>
        </w:rPr>
        <w:tab/>
        <w:t>Здійснення перевірок дотримання приватним партнером умов цього договору з боку</w:t>
      </w:r>
      <w:r>
        <w:rPr>
          <w:rStyle w:val="FontStyle23"/>
          <w:sz w:val="26"/>
          <w:szCs w:val="26"/>
        </w:rPr>
        <w:t xml:space="preserve"> </w:t>
      </w:r>
      <w:r w:rsidRPr="00B94E93">
        <w:rPr>
          <w:rStyle w:val="FontStyle23"/>
          <w:sz w:val="26"/>
          <w:szCs w:val="26"/>
        </w:rPr>
        <w:t>державного партнера чи уповноваженого ним органу не повинно:</w:t>
      </w:r>
    </w:p>
    <w:p w:rsidR="00AA5EF2" w:rsidRPr="00B94E93" w:rsidRDefault="00AA5EF2" w:rsidP="00FE68B6">
      <w:pPr>
        <w:pStyle w:val="Style17"/>
        <w:widowControl/>
        <w:numPr>
          <w:ilvl w:val="0"/>
          <w:numId w:val="20"/>
        </w:numPr>
        <w:tabs>
          <w:tab w:val="left" w:pos="710"/>
        </w:tabs>
        <w:spacing w:line="360" w:lineRule="auto"/>
        <w:ind w:firstLine="709"/>
        <w:jc w:val="both"/>
        <w:rPr>
          <w:rStyle w:val="FontStyle23"/>
          <w:sz w:val="26"/>
          <w:szCs w:val="26"/>
        </w:rPr>
      </w:pPr>
      <w:r w:rsidRPr="00B94E93">
        <w:rPr>
          <w:rStyle w:val="FontStyle23"/>
          <w:sz w:val="26"/>
          <w:szCs w:val="26"/>
        </w:rPr>
        <w:t>перевищувати необхідних меж перевірки;</w:t>
      </w:r>
    </w:p>
    <w:p w:rsidR="00AA5EF2" w:rsidRPr="00B94E93" w:rsidRDefault="00AA5EF2" w:rsidP="00FE68B6">
      <w:pPr>
        <w:pStyle w:val="Style17"/>
        <w:widowControl/>
        <w:numPr>
          <w:ilvl w:val="0"/>
          <w:numId w:val="20"/>
        </w:numPr>
        <w:tabs>
          <w:tab w:val="left" w:pos="710"/>
        </w:tabs>
        <w:spacing w:line="360" w:lineRule="auto"/>
        <w:ind w:firstLine="709"/>
        <w:jc w:val="both"/>
        <w:rPr>
          <w:rStyle w:val="FontStyle23"/>
          <w:sz w:val="26"/>
          <w:szCs w:val="26"/>
        </w:rPr>
      </w:pPr>
      <w:r w:rsidRPr="00B94E93">
        <w:rPr>
          <w:rStyle w:val="FontStyle23"/>
          <w:sz w:val="26"/>
          <w:szCs w:val="26"/>
        </w:rPr>
        <w:t>впливати на управлінську самостійність приватного партнера;</w:t>
      </w:r>
    </w:p>
    <w:p w:rsidR="00AA5EF2" w:rsidRPr="00B94E93" w:rsidRDefault="00AA5EF2" w:rsidP="00FE68B6">
      <w:pPr>
        <w:pStyle w:val="Style17"/>
        <w:widowControl/>
        <w:numPr>
          <w:ilvl w:val="0"/>
          <w:numId w:val="20"/>
        </w:numPr>
        <w:tabs>
          <w:tab w:val="left" w:pos="710"/>
        </w:tabs>
        <w:spacing w:line="360" w:lineRule="auto"/>
        <w:ind w:firstLine="709"/>
        <w:jc w:val="both"/>
        <w:rPr>
          <w:rStyle w:val="FontStyle23"/>
          <w:sz w:val="26"/>
          <w:szCs w:val="26"/>
        </w:rPr>
      </w:pPr>
      <w:r w:rsidRPr="00B94E93">
        <w:rPr>
          <w:rStyle w:val="FontStyle23"/>
          <w:sz w:val="26"/>
          <w:szCs w:val="26"/>
        </w:rPr>
        <w:t>перешкоджати його господарській діяльності;</w:t>
      </w:r>
    </w:p>
    <w:p w:rsidR="00AA5EF2" w:rsidRPr="00B94E93" w:rsidRDefault="00AA5EF2" w:rsidP="00FE68B6">
      <w:pPr>
        <w:pStyle w:val="Style21"/>
        <w:widowControl/>
        <w:numPr>
          <w:ilvl w:val="0"/>
          <w:numId w:val="20"/>
        </w:numPr>
        <w:tabs>
          <w:tab w:val="left" w:pos="672"/>
        </w:tabs>
        <w:spacing w:line="360" w:lineRule="auto"/>
        <w:ind w:firstLine="709"/>
        <w:rPr>
          <w:rStyle w:val="FontStyle23"/>
          <w:sz w:val="26"/>
          <w:szCs w:val="26"/>
        </w:rPr>
      </w:pPr>
      <w:r w:rsidRPr="00B94E93">
        <w:rPr>
          <w:rStyle w:val="FontStyle23"/>
          <w:sz w:val="26"/>
          <w:szCs w:val="26"/>
        </w:rPr>
        <w:t>призводити до перешкоджання або переривання діяльності приватного партнера по</w:t>
      </w:r>
      <w:r>
        <w:rPr>
          <w:rStyle w:val="FontStyle23"/>
          <w:sz w:val="26"/>
          <w:szCs w:val="26"/>
        </w:rPr>
        <w:t xml:space="preserve"> </w:t>
      </w:r>
      <w:r w:rsidRPr="00B94E93">
        <w:rPr>
          <w:rStyle w:val="FontStyle23"/>
          <w:sz w:val="26"/>
          <w:szCs w:val="26"/>
        </w:rPr>
        <w:t>наданню послуг.</w:t>
      </w:r>
    </w:p>
    <w:p w:rsidR="00AA5EF2" w:rsidRPr="00B94E93" w:rsidRDefault="00AA5EF2" w:rsidP="00FE68B6">
      <w:pPr>
        <w:pStyle w:val="Style21"/>
        <w:widowControl/>
        <w:numPr>
          <w:ilvl w:val="0"/>
          <w:numId w:val="21"/>
        </w:numPr>
        <w:tabs>
          <w:tab w:val="left" w:pos="989"/>
        </w:tabs>
        <w:spacing w:line="360" w:lineRule="auto"/>
        <w:ind w:firstLine="709"/>
        <w:rPr>
          <w:rStyle w:val="FontStyle23"/>
          <w:sz w:val="26"/>
          <w:szCs w:val="26"/>
        </w:rPr>
      </w:pPr>
      <w:r w:rsidRPr="00B94E93">
        <w:rPr>
          <w:rStyle w:val="FontStyle23"/>
          <w:sz w:val="26"/>
          <w:szCs w:val="26"/>
        </w:rPr>
        <w:t>Приватний партнер не повинен посилатися на контроль над виконанням умов цього договору або уникнути виконання будь-яких чи всіх його зобов'язань, що випливають із цього договору, за винятком випадків, коли державний партнер чи уповноважений ним орган виходить за межі контролю або іншим чином не дотримується визначених дам договором вимог до здійснення контролю над виконанням умов цього договору.</w:t>
      </w:r>
    </w:p>
    <w:p w:rsidR="00AA5EF2" w:rsidRPr="00B94E93" w:rsidRDefault="00AA5EF2" w:rsidP="00FE68B6">
      <w:pPr>
        <w:pStyle w:val="Style21"/>
        <w:widowControl/>
        <w:numPr>
          <w:ilvl w:val="0"/>
          <w:numId w:val="21"/>
        </w:numPr>
        <w:tabs>
          <w:tab w:val="left" w:pos="989"/>
        </w:tabs>
        <w:spacing w:line="360" w:lineRule="auto"/>
        <w:ind w:firstLine="709"/>
        <w:rPr>
          <w:rStyle w:val="FontStyle23"/>
          <w:sz w:val="26"/>
          <w:szCs w:val="26"/>
        </w:rPr>
      </w:pPr>
      <w:r w:rsidRPr="00B94E93">
        <w:rPr>
          <w:rStyle w:val="FontStyle23"/>
          <w:sz w:val="26"/>
          <w:szCs w:val="26"/>
        </w:rPr>
        <w:t>Приватний партнер щоквартально (до 15 числа місяця, що слідує за звітним) та щорічно подає державному партнеру звіт про виконання умов договору, який обов'язково має містити відомості про внесені інвестиції протягом звітного періоду, а також кількісні і інші показники надання Послуг. У звіті, що подається приватним партнером за місяць, в якому приватним партнером подана річна фінансова звітність, вказується показник чистого фінансового результату приватного партнера за попередній рік. Форма звіту визначається сторонами договору (пропонується державним партнером та затверджується приватним партнером) на основі форми звіту, затвердженого Постановою КМУ №81.</w:t>
      </w:r>
    </w:p>
    <w:p w:rsidR="00AA5EF2" w:rsidRPr="00FE68B6" w:rsidRDefault="00AA5EF2" w:rsidP="00FE68B6">
      <w:pPr>
        <w:pStyle w:val="Style9"/>
        <w:widowControl/>
        <w:spacing w:line="360" w:lineRule="auto"/>
        <w:ind w:firstLine="0"/>
        <w:jc w:val="center"/>
        <w:rPr>
          <w:rStyle w:val="FontStyle23"/>
          <w:b/>
          <w:sz w:val="26"/>
          <w:szCs w:val="26"/>
        </w:rPr>
      </w:pPr>
      <w:r w:rsidRPr="00FE68B6">
        <w:rPr>
          <w:rStyle w:val="FontStyle32"/>
          <w:sz w:val="26"/>
          <w:szCs w:val="26"/>
        </w:rPr>
        <w:t>12.</w:t>
      </w:r>
      <w:r w:rsidRPr="00FE68B6">
        <w:rPr>
          <w:rStyle w:val="FontStyle32"/>
          <w:b w:val="0"/>
          <w:sz w:val="26"/>
          <w:szCs w:val="26"/>
        </w:rPr>
        <w:t xml:space="preserve"> </w:t>
      </w:r>
      <w:r w:rsidRPr="00FE68B6">
        <w:rPr>
          <w:rStyle w:val="FontStyle23"/>
          <w:b/>
          <w:sz w:val="26"/>
          <w:szCs w:val="26"/>
        </w:rPr>
        <w:t>Відповідальність сторін за порушення зобов'язань за договором</w:t>
      </w:r>
    </w:p>
    <w:p w:rsidR="00AA5EF2" w:rsidRPr="00B94E93" w:rsidRDefault="00AA5EF2" w:rsidP="00FE68B6">
      <w:pPr>
        <w:pStyle w:val="Style21"/>
        <w:widowControl/>
        <w:numPr>
          <w:ilvl w:val="0"/>
          <w:numId w:val="22"/>
        </w:numPr>
        <w:tabs>
          <w:tab w:val="left" w:pos="1027"/>
        </w:tabs>
        <w:spacing w:line="360" w:lineRule="auto"/>
        <w:ind w:firstLine="709"/>
        <w:rPr>
          <w:rStyle w:val="FontStyle23"/>
          <w:sz w:val="26"/>
          <w:szCs w:val="26"/>
        </w:rPr>
      </w:pPr>
      <w:r w:rsidRPr="00B94E93">
        <w:rPr>
          <w:rStyle w:val="FontStyle23"/>
          <w:sz w:val="26"/>
          <w:szCs w:val="26"/>
        </w:rPr>
        <w:t>За невиконання або неналежне виконання зобов'язань за цим договором сторони несуть відповідальність згідно з чинним законодавством України та цим договором.</w:t>
      </w:r>
    </w:p>
    <w:p w:rsidR="00AA5EF2" w:rsidRPr="00B94E93" w:rsidRDefault="00AA5EF2" w:rsidP="00FE68B6">
      <w:pPr>
        <w:pStyle w:val="Style21"/>
        <w:widowControl/>
        <w:numPr>
          <w:ilvl w:val="0"/>
          <w:numId w:val="22"/>
        </w:numPr>
        <w:tabs>
          <w:tab w:val="left" w:pos="1027"/>
        </w:tabs>
        <w:spacing w:line="360" w:lineRule="auto"/>
        <w:ind w:firstLine="709"/>
        <w:rPr>
          <w:rStyle w:val="FontStyle23"/>
          <w:sz w:val="26"/>
          <w:szCs w:val="26"/>
        </w:rPr>
      </w:pPr>
      <w:r w:rsidRPr="00B94E93">
        <w:rPr>
          <w:rStyle w:val="FontStyle23"/>
          <w:sz w:val="26"/>
          <w:szCs w:val="26"/>
        </w:rPr>
        <w:t>Збитки однієї сторони, що виникли внаслідок порушення іншою стороною своїх зобов'язань та наданих гарантій за цим договором, відшкодовуються винною стороною у повному обсязі.</w:t>
      </w:r>
    </w:p>
    <w:p w:rsidR="00AA5EF2" w:rsidRPr="00B94E93" w:rsidRDefault="00AA5EF2" w:rsidP="00FE68B6">
      <w:pPr>
        <w:pStyle w:val="Style9"/>
        <w:widowControl/>
        <w:spacing w:line="360" w:lineRule="auto"/>
        <w:ind w:firstLine="709"/>
        <w:rPr>
          <w:rStyle w:val="FontStyle23"/>
          <w:sz w:val="26"/>
          <w:szCs w:val="26"/>
        </w:rPr>
      </w:pPr>
      <w:r w:rsidRPr="00B94E93">
        <w:rPr>
          <w:rStyle w:val="FontStyle23"/>
          <w:sz w:val="26"/>
          <w:szCs w:val="26"/>
        </w:rPr>
        <w:t>Якщо приватний партнер допустив погіршення стану майна Об'єкту ДПП або його загибель, він відшкодовує державному партнеру збитки, заподіяні в результаті цього, в повному обсязі, або здійснює повне відновлення зазначеного майна, якщо не доведе, що погіршення або загибель майна виникла не з його вини і якщо збитки не були відшкодовані у відповідності з укладеними договорами страхування.</w:t>
      </w:r>
    </w:p>
    <w:p w:rsidR="00AA5EF2" w:rsidRPr="00B94E93" w:rsidRDefault="00AA5EF2" w:rsidP="00FE68B6">
      <w:pPr>
        <w:pStyle w:val="Style21"/>
        <w:widowControl/>
        <w:tabs>
          <w:tab w:val="left" w:pos="1027"/>
        </w:tabs>
        <w:spacing w:line="360" w:lineRule="auto"/>
        <w:ind w:firstLine="709"/>
        <w:rPr>
          <w:rStyle w:val="FontStyle23"/>
          <w:sz w:val="26"/>
          <w:szCs w:val="26"/>
        </w:rPr>
      </w:pPr>
      <w:r>
        <w:rPr>
          <w:rStyle w:val="FontStyle23"/>
          <w:sz w:val="26"/>
          <w:szCs w:val="26"/>
        </w:rPr>
        <w:t xml:space="preserve">12.3. </w:t>
      </w:r>
      <w:r w:rsidRPr="00B94E93">
        <w:rPr>
          <w:rStyle w:val="FontStyle23"/>
          <w:sz w:val="26"/>
          <w:szCs w:val="26"/>
        </w:rPr>
        <w:t>За порушення визначених інвестиційною програмою строків внесення інвестицій</w:t>
      </w:r>
      <w:r>
        <w:rPr>
          <w:rStyle w:val="FontStyle23"/>
          <w:sz w:val="26"/>
          <w:szCs w:val="26"/>
        </w:rPr>
        <w:t xml:space="preserve"> </w:t>
      </w:r>
      <w:r w:rsidRPr="00B94E93">
        <w:rPr>
          <w:rStyle w:val="FontStyle23"/>
          <w:sz w:val="26"/>
          <w:szCs w:val="26"/>
        </w:rPr>
        <w:t>більш ніж на два місяця приватний партнер сплачує державному партнеру пеню у розмірі</w:t>
      </w:r>
      <w:r>
        <w:rPr>
          <w:rStyle w:val="FontStyle23"/>
          <w:sz w:val="26"/>
          <w:szCs w:val="26"/>
        </w:rPr>
        <w:t xml:space="preserve"> </w:t>
      </w:r>
      <w:r w:rsidRPr="00B94E93">
        <w:rPr>
          <w:rStyle w:val="FontStyle23"/>
          <w:sz w:val="26"/>
          <w:szCs w:val="26"/>
        </w:rPr>
        <w:t>подвійної облікової ставки НБУ, яка діяла в період прострочення, за кожен день прострочення.</w:t>
      </w:r>
      <w:r>
        <w:rPr>
          <w:rStyle w:val="FontStyle23"/>
          <w:sz w:val="26"/>
          <w:szCs w:val="26"/>
        </w:rPr>
        <w:t xml:space="preserve"> </w:t>
      </w:r>
      <w:r w:rsidRPr="00B94E93">
        <w:rPr>
          <w:rStyle w:val="FontStyle23"/>
          <w:sz w:val="26"/>
          <w:szCs w:val="26"/>
        </w:rPr>
        <w:t>Строк, за який нараховується пеня, обраховується з першого дня прострочення інвестиційного</w:t>
      </w:r>
      <w:r>
        <w:rPr>
          <w:rStyle w:val="FontStyle23"/>
          <w:sz w:val="26"/>
          <w:szCs w:val="26"/>
        </w:rPr>
        <w:t xml:space="preserve"> </w:t>
      </w:r>
      <w:r w:rsidRPr="00B94E93">
        <w:rPr>
          <w:rStyle w:val="FontStyle23"/>
          <w:sz w:val="26"/>
          <w:szCs w:val="26"/>
        </w:rPr>
        <w:t>зобов'язання. Пеня нараховується на суму несвоєчасно внесених інвестицій.</w:t>
      </w:r>
    </w:p>
    <w:p w:rsidR="00AA5EF2" w:rsidRPr="00B94E93" w:rsidRDefault="00AA5EF2" w:rsidP="00FE68B6">
      <w:pPr>
        <w:pStyle w:val="Style9"/>
        <w:widowControl/>
        <w:spacing w:line="360" w:lineRule="auto"/>
        <w:ind w:firstLine="709"/>
        <w:rPr>
          <w:rStyle w:val="FontStyle23"/>
          <w:sz w:val="26"/>
          <w:szCs w:val="26"/>
        </w:rPr>
      </w:pPr>
      <w:r w:rsidRPr="00B94E93">
        <w:rPr>
          <w:rStyle w:val="FontStyle23"/>
          <w:sz w:val="26"/>
          <w:szCs w:val="26"/>
        </w:rPr>
        <w:t>За кожне порушення інвестиційного зобов'язання пеня розраховується за правилами цього пункту договору окремо.</w:t>
      </w:r>
    </w:p>
    <w:p w:rsidR="00AA5EF2" w:rsidRPr="00B94E93" w:rsidRDefault="00AA5EF2" w:rsidP="00FE68B6">
      <w:pPr>
        <w:pStyle w:val="Style9"/>
        <w:widowControl/>
        <w:spacing w:line="360" w:lineRule="auto"/>
        <w:ind w:firstLine="709"/>
        <w:rPr>
          <w:rStyle w:val="FontStyle23"/>
          <w:sz w:val="26"/>
          <w:szCs w:val="26"/>
        </w:rPr>
      </w:pPr>
      <w:r w:rsidRPr="00B94E93">
        <w:rPr>
          <w:rStyle w:val="FontStyle23"/>
          <w:sz w:val="26"/>
          <w:szCs w:val="26"/>
        </w:rPr>
        <w:t>Пеня стягується понад розмір збитків.</w:t>
      </w:r>
    </w:p>
    <w:p w:rsidR="00AA5EF2" w:rsidRPr="00B94E93" w:rsidRDefault="00AA5EF2" w:rsidP="00FE68B6">
      <w:pPr>
        <w:pStyle w:val="Style9"/>
        <w:widowControl/>
        <w:spacing w:line="360" w:lineRule="auto"/>
        <w:ind w:firstLine="709"/>
        <w:rPr>
          <w:rStyle w:val="FontStyle23"/>
          <w:sz w:val="26"/>
          <w:szCs w:val="26"/>
        </w:rPr>
      </w:pPr>
      <w:r w:rsidRPr="00B94E93">
        <w:rPr>
          <w:rStyle w:val="FontStyle23"/>
          <w:sz w:val="26"/>
          <w:szCs w:val="26"/>
        </w:rPr>
        <w:t>12.4. Сторона не вважається такою, що порушує зобов'язання за цим договором, та не повинне нести відповідальність, визначену цим договором та законодавством (в тому числі відповідальність у вигляді розірвання договору за позовом іншої сторони), якщо:</w:t>
      </w:r>
    </w:p>
    <w:p w:rsidR="00AA5EF2" w:rsidRPr="00B94E93" w:rsidRDefault="00AA5EF2" w:rsidP="00FE68B6">
      <w:pPr>
        <w:pStyle w:val="Style21"/>
        <w:widowControl/>
        <w:tabs>
          <w:tab w:val="left" w:pos="710"/>
        </w:tabs>
        <w:spacing w:line="360" w:lineRule="auto"/>
        <w:ind w:firstLine="709"/>
        <w:rPr>
          <w:rStyle w:val="FontStyle23"/>
          <w:sz w:val="26"/>
          <w:szCs w:val="26"/>
        </w:rPr>
      </w:pPr>
      <w:r>
        <w:rPr>
          <w:rStyle w:val="FontStyle23"/>
          <w:sz w:val="26"/>
          <w:szCs w:val="26"/>
        </w:rPr>
        <w:t xml:space="preserve">1) </w:t>
      </w:r>
      <w:r w:rsidRPr="00B94E93">
        <w:rPr>
          <w:rStyle w:val="FontStyle23"/>
          <w:sz w:val="26"/>
          <w:szCs w:val="26"/>
        </w:rPr>
        <w:t>в діях (бездіяльності) сторони відсутня вина;</w:t>
      </w:r>
    </w:p>
    <w:p w:rsidR="00AA5EF2" w:rsidRPr="00B94E93" w:rsidRDefault="00AA5EF2" w:rsidP="00FE68B6">
      <w:pPr>
        <w:pStyle w:val="Style21"/>
        <w:widowControl/>
        <w:tabs>
          <w:tab w:val="left" w:pos="662"/>
        </w:tabs>
        <w:spacing w:line="360" w:lineRule="auto"/>
        <w:ind w:firstLine="709"/>
        <w:rPr>
          <w:rStyle w:val="FontStyle23"/>
          <w:sz w:val="26"/>
          <w:szCs w:val="26"/>
        </w:rPr>
      </w:pPr>
      <w:r>
        <w:rPr>
          <w:rStyle w:val="FontStyle23"/>
          <w:sz w:val="26"/>
          <w:szCs w:val="26"/>
        </w:rPr>
        <w:t xml:space="preserve">2) </w:t>
      </w:r>
      <w:r w:rsidRPr="00B94E93">
        <w:rPr>
          <w:rStyle w:val="FontStyle23"/>
          <w:sz w:val="26"/>
          <w:szCs w:val="26"/>
        </w:rPr>
        <w:t>порушення зобов'язання викликано дією форс-мажорних обставин (умови звільнення від</w:t>
      </w:r>
      <w:r>
        <w:rPr>
          <w:rStyle w:val="FontStyle23"/>
          <w:sz w:val="26"/>
          <w:szCs w:val="26"/>
        </w:rPr>
        <w:t xml:space="preserve"> </w:t>
      </w:r>
      <w:r w:rsidRPr="00B94E93">
        <w:rPr>
          <w:rStyle w:val="FontStyle23"/>
          <w:sz w:val="26"/>
          <w:szCs w:val="26"/>
        </w:rPr>
        <w:t>відповідальності у разі настання форс-мажорних обставин визначаються п. 11 договору;</w:t>
      </w:r>
    </w:p>
    <w:p w:rsidR="00AA5EF2" w:rsidRPr="00B94E93" w:rsidRDefault="00AA5EF2" w:rsidP="00FE68B6">
      <w:pPr>
        <w:pStyle w:val="Style21"/>
        <w:widowControl/>
        <w:tabs>
          <w:tab w:val="left" w:pos="758"/>
        </w:tabs>
        <w:spacing w:line="360" w:lineRule="auto"/>
        <w:ind w:firstLine="709"/>
        <w:rPr>
          <w:rStyle w:val="FontStyle23"/>
          <w:sz w:val="26"/>
          <w:szCs w:val="26"/>
        </w:rPr>
      </w:pPr>
      <w:r>
        <w:rPr>
          <w:rStyle w:val="FontStyle23"/>
          <w:sz w:val="26"/>
          <w:szCs w:val="26"/>
        </w:rPr>
        <w:t xml:space="preserve">3) </w:t>
      </w:r>
      <w:r w:rsidRPr="00B94E93">
        <w:rPr>
          <w:rStyle w:val="FontStyle23"/>
          <w:sz w:val="26"/>
          <w:szCs w:val="26"/>
        </w:rPr>
        <w:t>порушення іншою стороною зобов'язань за цим договором, якщо таке порушення</w:t>
      </w:r>
      <w:r>
        <w:rPr>
          <w:rStyle w:val="FontStyle23"/>
          <w:sz w:val="26"/>
          <w:szCs w:val="26"/>
        </w:rPr>
        <w:t xml:space="preserve"> </w:t>
      </w:r>
      <w:r w:rsidRPr="00B94E93">
        <w:rPr>
          <w:rStyle w:val="FontStyle23"/>
          <w:sz w:val="26"/>
          <w:szCs w:val="26"/>
        </w:rPr>
        <w:t>унеможливлює виконання іншою стороною своїх зустрічних зобов'язань;</w:t>
      </w:r>
    </w:p>
    <w:p w:rsidR="00AA5EF2" w:rsidRPr="00B94E93" w:rsidRDefault="00AA5EF2" w:rsidP="00FE68B6">
      <w:pPr>
        <w:pStyle w:val="Style21"/>
        <w:widowControl/>
        <w:tabs>
          <w:tab w:val="left" w:pos="720"/>
        </w:tabs>
        <w:spacing w:line="360" w:lineRule="auto"/>
        <w:ind w:firstLine="709"/>
        <w:rPr>
          <w:rStyle w:val="FontStyle23"/>
          <w:sz w:val="26"/>
          <w:szCs w:val="26"/>
        </w:rPr>
      </w:pPr>
      <w:r>
        <w:rPr>
          <w:rStyle w:val="FontStyle23"/>
          <w:sz w:val="26"/>
          <w:szCs w:val="26"/>
        </w:rPr>
        <w:t xml:space="preserve">4) </w:t>
      </w:r>
      <w:r w:rsidRPr="00B94E93">
        <w:rPr>
          <w:rStyle w:val="FontStyle23"/>
          <w:sz w:val="26"/>
          <w:szCs w:val="26"/>
        </w:rPr>
        <w:t>порушення зобов'язання зумовлене виконанням стороною вимог чинного законодавства.</w:t>
      </w:r>
    </w:p>
    <w:p w:rsidR="00AA5EF2" w:rsidRPr="00B94E93" w:rsidRDefault="00AA5EF2" w:rsidP="00FE68B6">
      <w:pPr>
        <w:pStyle w:val="Style2"/>
        <w:widowControl/>
        <w:tabs>
          <w:tab w:val="left" w:pos="778"/>
        </w:tabs>
        <w:spacing w:line="360" w:lineRule="auto"/>
        <w:jc w:val="center"/>
        <w:rPr>
          <w:rStyle w:val="FontStyle32"/>
          <w:sz w:val="26"/>
          <w:szCs w:val="26"/>
        </w:rPr>
      </w:pPr>
      <w:r>
        <w:rPr>
          <w:rStyle w:val="FontStyle32"/>
          <w:sz w:val="26"/>
          <w:szCs w:val="26"/>
        </w:rPr>
        <w:t xml:space="preserve">13. </w:t>
      </w:r>
      <w:r w:rsidRPr="00B94E93">
        <w:rPr>
          <w:rStyle w:val="FontStyle32"/>
          <w:sz w:val="26"/>
          <w:szCs w:val="26"/>
        </w:rPr>
        <w:t>Форс-мажорні обставини</w:t>
      </w:r>
    </w:p>
    <w:p w:rsidR="00AA5EF2" w:rsidRPr="00B94E93" w:rsidRDefault="00AA5EF2" w:rsidP="00FE68B6">
      <w:pPr>
        <w:pStyle w:val="Style21"/>
        <w:widowControl/>
        <w:tabs>
          <w:tab w:val="left" w:pos="960"/>
        </w:tabs>
        <w:spacing w:line="360" w:lineRule="auto"/>
        <w:ind w:firstLine="709"/>
        <w:rPr>
          <w:rStyle w:val="FontStyle23"/>
          <w:sz w:val="26"/>
          <w:szCs w:val="26"/>
        </w:rPr>
      </w:pPr>
      <w:r w:rsidRPr="00B94E93">
        <w:rPr>
          <w:rStyle w:val="FontStyle23"/>
          <w:sz w:val="26"/>
          <w:szCs w:val="26"/>
        </w:rPr>
        <w:t>13.1.</w:t>
      </w:r>
      <w:r w:rsidRPr="00B94E93">
        <w:rPr>
          <w:rStyle w:val="FontStyle23"/>
          <w:sz w:val="26"/>
          <w:szCs w:val="26"/>
        </w:rPr>
        <w:tab/>
        <w:t>Будь-яка обставина з перелічених нижче, що є поза контролем сторони, яка зазначає,</w:t>
      </w:r>
      <w:r>
        <w:rPr>
          <w:rStyle w:val="FontStyle23"/>
          <w:sz w:val="26"/>
          <w:szCs w:val="26"/>
        </w:rPr>
        <w:t xml:space="preserve"> </w:t>
      </w:r>
      <w:r w:rsidRPr="00B94E93">
        <w:rPr>
          <w:rStyle w:val="FontStyle23"/>
          <w:sz w:val="26"/>
          <w:szCs w:val="26"/>
        </w:rPr>
        <w:t>що піддається дії такої обставини («сторона, піддана дії форс-мажору»), і яку сторона, піддана</w:t>
      </w:r>
      <w:r>
        <w:rPr>
          <w:rStyle w:val="FontStyle23"/>
          <w:sz w:val="26"/>
          <w:szCs w:val="26"/>
        </w:rPr>
        <w:t xml:space="preserve"> </w:t>
      </w:r>
      <w:r w:rsidRPr="00B94E93">
        <w:rPr>
          <w:rStyle w:val="FontStyle23"/>
          <w:sz w:val="26"/>
          <w:szCs w:val="26"/>
        </w:rPr>
        <w:t>дії форс-мажору, не може подолати або запобігти її настанню попри вживання всіх можливих</w:t>
      </w:r>
      <w:r>
        <w:rPr>
          <w:rStyle w:val="FontStyle23"/>
          <w:sz w:val="26"/>
          <w:szCs w:val="26"/>
        </w:rPr>
        <w:t xml:space="preserve"> </w:t>
      </w:r>
      <w:r w:rsidRPr="00B94E93">
        <w:rPr>
          <w:rStyle w:val="FontStyle23"/>
          <w:sz w:val="26"/>
          <w:szCs w:val="26"/>
        </w:rPr>
        <w:t>заходів, є форс-мажорною обставиною:</w:t>
      </w:r>
    </w:p>
    <w:p w:rsidR="00AA5EF2" w:rsidRPr="00B94E93" w:rsidRDefault="00AA5EF2" w:rsidP="00FE68B6">
      <w:pPr>
        <w:pStyle w:val="Style21"/>
        <w:widowControl/>
        <w:numPr>
          <w:ilvl w:val="0"/>
          <w:numId w:val="23"/>
        </w:numPr>
        <w:tabs>
          <w:tab w:val="left" w:pos="720"/>
        </w:tabs>
        <w:spacing w:line="360" w:lineRule="auto"/>
        <w:ind w:firstLine="709"/>
        <w:rPr>
          <w:rStyle w:val="FontStyle23"/>
          <w:sz w:val="26"/>
          <w:szCs w:val="26"/>
        </w:rPr>
      </w:pPr>
      <w:r w:rsidRPr="00B94E93">
        <w:rPr>
          <w:rStyle w:val="FontStyle23"/>
          <w:sz w:val="26"/>
          <w:szCs w:val="26"/>
        </w:rPr>
        <w:t>землетрус, повінь, затоплення місцевості, зсув ґрунту;</w:t>
      </w:r>
    </w:p>
    <w:p w:rsidR="00AA5EF2" w:rsidRPr="00B94E93" w:rsidRDefault="00AA5EF2" w:rsidP="00FE68B6">
      <w:pPr>
        <w:pStyle w:val="Style21"/>
        <w:widowControl/>
        <w:numPr>
          <w:ilvl w:val="0"/>
          <w:numId w:val="23"/>
        </w:numPr>
        <w:tabs>
          <w:tab w:val="left" w:pos="720"/>
        </w:tabs>
        <w:spacing w:line="360" w:lineRule="auto"/>
        <w:ind w:firstLine="709"/>
        <w:rPr>
          <w:rStyle w:val="FontStyle23"/>
          <w:sz w:val="26"/>
          <w:szCs w:val="26"/>
        </w:rPr>
      </w:pPr>
      <w:r w:rsidRPr="00B94E93">
        <w:rPr>
          <w:rStyle w:val="FontStyle23"/>
          <w:sz w:val="26"/>
          <w:szCs w:val="26"/>
        </w:rPr>
        <w:t>буря, ураган, циклон, блискавка, грім або інші екстремальні атмосферні явища;</w:t>
      </w:r>
    </w:p>
    <w:p w:rsidR="00AA5EF2" w:rsidRPr="00B94E93" w:rsidRDefault="00AA5EF2" w:rsidP="00FE68B6">
      <w:pPr>
        <w:pStyle w:val="Style21"/>
        <w:widowControl/>
        <w:tabs>
          <w:tab w:val="left" w:pos="672"/>
        </w:tabs>
        <w:spacing w:line="360" w:lineRule="auto"/>
        <w:ind w:firstLine="709"/>
        <w:rPr>
          <w:rStyle w:val="FontStyle23"/>
          <w:sz w:val="26"/>
          <w:szCs w:val="26"/>
        </w:rPr>
      </w:pPr>
      <w:r>
        <w:rPr>
          <w:rStyle w:val="FontStyle23"/>
          <w:sz w:val="26"/>
          <w:szCs w:val="26"/>
        </w:rPr>
        <w:t xml:space="preserve">3) </w:t>
      </w:r>
      <w:r w:rsidRPr="00B94E93">
        <w:rPr>
          <w:rStyle w:val="FontStyle23"/>
          <w:sz w:val="26"/>
          <w:szCs w:val="26"/>
        </w:rPr>
        <w:t>пожежа, що сталася не з провини приватного партнера або його працівників, державного</w:t>
      </w:r>
      <w:r>
        <w:rPr>
          <w:rStyle w:val="FontStyle23"/>
          <w:sz w:val="26"/>
          <w:szCs w:val="26"/>
        </w:rPr>
        <w:t xml:space="preserve"> </w:t>
      </w:r>
      <w:r w:rsidRPr="00B94E93">
        <w:rPr>
          <w:rStyle w:val="FontStyle23"/>
          <w:sz w:val="26"/>
          <w:szCs w:val="26"/>
        </w:rPr>
        <w:t>партнера або представників державного партнера;</w:t>
      </w:r>
    </w:p>
    <w:p w:rsidR="00AA5EF2" w:rsidRPr="00B94E93" w:rsidRDefault="00AA5EF2" w:rsidP="00FE68B6">
      <w:pPr>
        <w:pStyle w:val="Style9"/>
        <w:widowControl/>
        <w:spacing w:line="360" w:lineRule="auto"/>
        <w:ind w:firstLine="709"/>
        <w:rPr>
          <w:rStyle w:val="FontStyle23"/>
          <w:sz w:val="26"/>
          <w:szCs w:val="26"/>
        </w:rPr>
      </w:pPr>
      <w:r w:rsidRPr="00B94E93">
        <w:rPr>
          <w:rStyle w:val="FontStyle23"/>
          <w:sz w:val="26"/>
          <w:szCs w:val="26"/>
        </w:rPr>
        <w:t>4)терористичні акти;</w:t>
      </w:r>
    </w:p>
    <w:p w:rsidR="00AA5EF2" w:rsidRPr="00B94E93" w:rsidRDefault="00AA5EF2" w:rsidP="00FE68B6">
      <w:pPr>
        <w:pStyle w:val="Style21"/>
        <w:widowControl/>
        <w:tabs>
          <w:tab w:val="left" w:pos="672"/>
        </w:tabs>
        <w:spacing w:line="360" w:lineRule="auto"/>
        <w:ind w:firstLine="709"/>
        <w:rPr>
          <w:rStyle w:val="FontStyle23"/>
          <w:sz w:val="26"/>
          <w:szCs w:val="26"/>
        </w:rPr>
      </w:pPr>
      <w:r w:rsidRPr="00B94E93">
        <w:rPr>
          <w:rStyle w:val="FontStyle23"/>
          <w:sz w:val="26"/>
          <w:szCs w:val="26"/>
        </w:rPr>
        <w:t>5</w:t>
      </w:r>
      <w:r>
        <w:rPr>
          <w:rStyle w:val="FontStyle23"/>
          <w:sz w:val="26"/>
          <w:szCs w:val="26"/>
        </w:rPr>
        <w:t xml:space="preserve">) </w:t>
      </w:r>
      <w:r w:rsidRPr="00B94E93">
        <w:rPr>
          <w:rStyle w:val="FontStyle23"/>
          <w:sz w:val="26"/>
          <w:szCs w:val="26"/>
        </w:rPr>
        <w:t>страйки, перешкоди в роботі або інші безлади, збройний конфлікт або військові дії,</w:t>
      </w:r>
      <w:r>
        <w:rPr>
          <w:rStyle w:val="FontStyle23"/>
          <w:sz w:val="26"/>
          <w:szCs w:val="26"/>
        </w:rPr>
        <w:t xml:space="preserve"> </w:t>
      </w:r>
      <w:r w:rsidRPr="00B94E93">
        <w:rPr>
          <w:rStyle w:val="FontStyle23"/>
          <w:sz w:val="26"/>
          <w:szCs w:val="26"/>
        </w:rPr>
        <w:t>громадянська війна, іонізуюче радіоактивне випромінювання, зараження радіоактивним</w:t>
      </w:r>
      <w:r>
        <w:rPr>
          <w:rStyle w:val="FontStyle23"/>
          <w:sz w:val="26"/>
          <w:szCs w:val="26"/>
        </w:rPr>
        <w:t xml:space="preserve"> </w:t>
      </w:r>
      <w:r w:rsidRPr="00B94E93">
        <w:rPr>
          <w:rStyle w:val="FontStyle23"/>
          <w:sz w:val="26"/>
          <w:szCs w:val="26"/>
        </w:rPr>
        <w:t>випромінюванням від ядерного палива, будь-які ядерні відходи.</w:t>
      </w:r>
    </w:p>
    <w:p w:rsidR="00AA5EF2" w:rsidRPr="00B94E93" w:rsidRDefault="00AA5EF2" w:rsidP="00FE68B6">
      <w:pPr>
        <w:pStyle w:val="Style21"/>
        <w:widowControl/>
        <w:numPr>
          <w:ilvl w:val="0"/>
          <w:numId w:val="24"/>
        </w:numPr>
        <w:tabs>
          <w:tab w:val="left" w:pos="960"/>
        </w:tabs>
        <w:spacing w:line="360" w:lineRule="auto"/>
        <w:ind w:firstLine="709"/>
        <w:rPr>
          <w:rStyle w:val="FontStyle23"/>
          <w:sz w:val="26"/>
          <w:szCs w:val="26"/>
        </w:rPr>
      </w:pPr>
      <w:r>
        <w:rPr>
          <w:rStyle w:val="FontStyle23"/>
          <w:sz w:val="26"/>
          <w:szCs w:val="26"/>
        </w:rPr>
        <w:t xml:space="preserve"> </w:t>
      </w:r>
      <w:r w:rsidRPr="00B94E93">
        <w:rPr>
          <w:rStyle w:val="FontStyle23"/>
          <w:sz w:val="26"/>
          <w:szCs w:val="26"/>
        </w:rPr>
        <w:t>Як тільки це стане можливо і, в будь-якому випадку, протягом 15 днів від дня настанні форс-мажорних обставин або дня, коли про них стало відомо, сторона, піддана дії форс-мажору, повинна докладно поінформувати іншу сторону щодо характеру та обсягу форс-мажорних обставин, приблизного часу тривалості форс-мажорних обставин, ступеню впливу форс-мажору на виконання зобов'язань за цим договором, заходів, яких вжила сторона, піддана дії форс-мажору, для пом'якшення впливу форс-мажорних обставин та відновлення виконання зобов'язань, що зазнали впливу форс-мажору.</w:t>
      </w:r>
    </w:p>
    <w:p w:rsidR="00AA5EF2" w:rsidRPr="00B94E93" w:rsidRDefault="00AA5EF2" w:rsidP="00FE68B6">
      <w:pPr>
        <w:pStyle w:val="Style21"/>
        <w:widowControl/>
        <w:numPr>
          <w:ilvl w:val="0"/>
          <w:numId w:val="24"/>
        </w:numPr>
        <w:tabs>
          <w:tab w:val="left" w:pos="960"/>
        </w:tabs>
        <w:spacing w:line="360" w:lineRule="auto"/>
        <w:ind w:firstLine="709"/>
        <w:rPr>
          <w:rStyle w:val="FontStyle23"/>
          <w:sz w:val="26"/>
          <w:szCs w:val="26"/>
        </w:rPr>
      </w:pPr>
      <w:r>
        <w:rPr>
          <w:rStyle w:val="FontStyle23"/>
          <w:sz w:val="26"/>
          <w:szCs w:val="26"/>
        </w:rPr>
        <w:t xml:space="preserve"> </w:t>
      </w:r>
      <w:r w:rsidRPr="00B94E93">
        <w:rPr>
          <w:rStyle w:val="FontStyle23"/>
          <w:sz w:val="26"/>
          <w:szCs w:val="26"/>
        </w:rPr>
        <w:t xml:space="preserve">Якщо сторона, піддана </w:t>
      </w:r>
      <w:r w:rsidRPr="00FE68B6">
        <w:rPr>
          <w:rStyle w:val="FontStyle32"/>
          <w:b w:val="0"/>
          <w:sz w:val="26"/>
          <w:szCs w:val="26"/>
        </w:rPr>
        <w:t xml:space="preserve">дії </w:t>
      </w:r>
      <w:r w:rsidRPr="00B94E93">
        <w:rPr>
          <w:rStyle w:val="FontStyle23"/>
          <w:sz w:val="26"/>
          <w:szCs w:val="26"/>
        </w:rPr>
        <w:t xml:space="preserve">форс-мажору, не може повністю або частково виконати будь-які зобов'язання за цим договором через </w:t>
      </w:r>
      <w:r w:rsidRPr="00FE68B6">
        <w:rPr>
          <w:rStyle w:val="FontStyle32"/>
          <w:b w:val="0"/>
          <w:sz w:val="26"/>
          <w:szCs w:val="26"/>
        </w:rPr>
        <w:t>дію</w:t>
      </w:r>
      <w:r w:rsidRPr="00B94E93">
        <w:rPr>
          <w:rStyle w:val="FontStyle32"/>
          <w:sz w:val="26"/>
          <w:szCs w:val="26"/>
        </w:rPr>
        <w:t xml:space="preserve"> </w:t>
      </w:r>
      <w:r w:rsidRPr="00B94E93">
        <w:rPr>
          <w:rStyle w:val="FontStyle23"/>
          <w:sz w:val="26"/>
          <w:szCs w:val="26"/>
        </w:rPr>
        <w:t>форс-мажорних обставин, така сторона має звільнятися від виконання цих зобов'язань у тому обсязі, в якому їх неможливо виконати через дію форс-мажорних обставин за умови, що:</w:t>
      </w:r>
    </w:p>
    <w:p w:rsidR="00AA5EF2" w:rsidRPr="00B94E93" w:rsidRDefault="00AA5EF2" w:rsidP="00FE68B6">
      <w:pPr>
        <w:pStyle w:val="Style21"/>
        <w:widowControl/>
        <w:numPr>
          <w:ilvl w:val="0"/>
          <w:numId w:val="25"/>
        </w:numPr>
        <w:tabs>
          <w:tab w:val="left" w:pos="672"/>
        </w:tabs>
        <w:spacing w:line="360" w:lineRule="auto"/>
        <w:ind w:firstLine="709"/>
        <w:rPr>
          <w:rStyle w:val="FontStyle23"/>
          <w:sz w:val="26"/>
          <w:szCs w:val="26"/>
        </w:rPr>
      </w:pPr>
      <w:r w:rsidRPr="00B94E93">
        <w:rPr>
          <w:rStyle w:val="FontStyle23"/>
          <w:sz w:val="26"/>
          <w:szCs w:val="26"/>
        </w:rPr>
        <w:t>іншу сторону було проінформовано належним чином про форс-мажорні обставини, згідно з цим договором;</w:t>
      </w:r>
    </w:p>
    <w:p w:rsidR="00AA5EF2" w:rsidRPr="00B94E93" w:rsidRDefault="00AA5EF2" w:rsidP="00FE68B6">
      <w:pPr>
        <w:pStyle w:val="Style21"/>
        <w:widowControl/>
        <w:numPr>
          <w:ilvl w:val="0"/>
          <w:numId w:val="25"/>
        </w:numPr>
        <w:tabs>
          <w:tab w:val="left" w:pos="672"/>
        </w:tabs>
        <w:spacing w:line="360" w:lineRule="auto"/>
        <w:ind w:firstLine="709"/>
        <w:rPr>
          <w:rStyle w:val="FontStyle23"/>
          <w:sz w:val="26"/>
          <w:szCs w:val="26"/>
        </w:rPr>
      </w:pPr>
      <w:r w:rsidRPr="00B94E93">
        <w:rPr>
          <w:rStyle w:val="FontStyle23"/>
          <w:sz w:val="26"/>
          <w:szCs w:val="26"/>
        </w:rPr>
        <w:t>звільнення від виконання зобов'язання не перевищуватиме обсяг та тривалість, зумовлені форс-мажорними обставинами;</w:t>
      </w:r>
    </w:p>
    <w:p w:rsidR="00AA5EF2" w:rsidRPr="00B94E93" w:rsidRDefault="00AA5EF2" w:rsidP="00FE68B6">
      <w:pPr>
        <w:pStyle w:val="Style21"/>
        <w:widowControl/>
        <w:numPr>
          <w:ilvl w:val="0"/>
          <w:numId w:val="26"/>
        </w:numPr>
        <w:tabs>
          <w:tab w:val="left" w:pos="730"/>
        </w:tabs>
        <w:spacing w:line="360" w:lineRule="auto"/>
        <w:ind w:firstLine="709"/>
        <w:rPr>
          <w:rStyle w:val="FontStyle23"/>
          <w:sz w:val="26"/>
          <w:szCs w:val="26"/>
        </w:rPr>
      </w:pPr>
      <w:r w:rsidRPr="00B94E93">
        <w:rPr>
          <w:rStyle w:val="FontStyle23"/>
          <w:sz w:val="26"/>
          <w:szCs w:val="26"/>
        </w:rPr>
        <w:t>сторона, піддана дії форс-мажору, вжила всіх можливих заходів для уникнення, запобігання, пом'якшення та обмеження збитків у результаті дії форс-мажорних обставин та для відновлення об'єкту ДПП;</w:t>
      </w:r>
    </w:p>
    <w:p w:rsidR="00AA5EF2" w:rsidRPr="00B94E93" w:rsidRDefault="00AA5EF2" w:rsidP="00FE68B6">
      <w:pPr>
        <w:pStyle w:val="Style21"/>
        <w:widowControl/>
        <w:numPr>
          <w:ilvl w:val="0"/>
          <w:numId w:val="26"/>
        </w:numPr>
        <w:tabs>
          <w:tab w:val="left" w:pos="730"/>
        </w:tabs>
        <w:spacing w:line="360" w:lineRule="auto"/>
        <w:ind w:firstLine="709"/>
        <w:rPr>
          <w:rStyle w:val="FontStyle23"/>
          <w:sz w:val="26"/>
          <w:szCs w:val="26"/>
        </w:rPr>
      </w:pPr>
      <w:r w:rsidRPr="00B94E93">
        <w:rPr>
          <w:rStyle w:val="FontStyle23"/>
          <w:sz w:val="26"/>
          <w:szCs w:val="26"/>
        </w:rPr>
        <w:t>сторона, піддана дії форс-мажору, повинна продовжувати виконання своїх зобов'язань, які не були піддані дії форс-мажорних обставин, і які можуть виконуватися згідно з цим договором;</w:t>
      </w:r>
    </w:p>
    <w:p w:rsidR="00AA5EF2" w:rsidRPr="00B94E93" w:rsidRDefault="00AA5EF2" w:rsidP="00FE68B6">
      <w:pPr>
        <w:pStyle w:val="Style21"/>
        <w:widowControl/>
        <w:numPr>
          <w:ilvl w:val="0"/>
          <w:numId w:val="26"/>
        </w:numPr>
        <w:tabs>
          <w:tab w:val="left" w:pos="730"/>
        </w:tabs>
        <w:spacing w:line="360" w:lineRule="auto"/>
        <w:ind w:firstLine="709"/>
        <w:rPr>
          <w:rStyle w:val="FontStyle23"/>
          <w:sz w:val="26"/>
          <w:szCs w:val="26"/>
        </w:rPr>
      </w:pPr>
      <w:r w:rsidRPr="00B94E93">
        <w:rPr>
          <w:rStyle w:val="FontStyle23"/>
          <w:sz w:val="26"/>
          <w:szCs w:val="26"/>
        </w:rPr>
        <w:t>наявність форс-мажорних обставин підтверджується довідкою Торгово-промислової палати чи іншого уповноваженого на засвідчення таких обставин органу.</w:t>
      </w:r>
    </w:p>
    <w:p w:rsidR="00AA5EF2" w:rsidRPr="00B94E93" w:rsidRDefault="00AA5EF2" w:rsidP="00FE68B6">
      <w:pPr>
        <w:pStyle w:val="Style9"/>
        <w:widowControl/>
        <w:spacing w:line="360" w:lineRule="auto"/>
        <w:ind w:firstLine="709"/>
        <w:rPr>
          <w:rStyle w:val="FontStyle23"/>
          <w:sz w:val="26"/>
          <w:szCs w:val="26"/>
        </w:rPr>
      </w:pPr>
      <w:r w:rsidRPr="00B94E93">
        <w:rPr>
          <w:rStyle w:val="FontStyle23"/>
          <w:sz w:val="26"/>
          <w:szCs w:val="26"/>
        </w:rPr>
        <w:t>Якщо форс-мажорні обставини тривають більше 90 днів, сторони можуть здійснити перегляд умов договору, зокрема продовжити строк його дії на строк, що відповідає строку дії форс-мажорних обставин або узгодити припинення договору на взаємно погоджених умовах.</w:t>
      </w:r>
    </w:p>
    <w:p w:rsidR="00AA5EF2" w:rsidRPr="00B94E93" w:rsidRDefault="00AA5EF2" w:rsidP="00B73DBD">
      <w:pPr>
        <w:pStyle w:val="Style2"/>
        <w:widowControl/>
        <w:tabs>
          <w:tab w:val="left" w:pos="778"/>
        </w:tabs>
        <w:spacing w:line="360" w:lineRule="auto"/>
        <w:jc w:val="center"/>
        <w:rPr>
          <w:rStyle w:val="FontStyle32"/>
          <w:sz w:val="26"/>
          <w:szCs w:val="26"/>
        </w:rPr>
      </w:pPr>
      <w:r>
        <w:rPr>
          <w:rStyle w:val="FontStyle32"/>
          <w:sz w:val="26"/>
          <w:szCs w:val="26"/>
        </w:rPr>
        <w:t xml:space="preserve">14. </w:t>
      </w:r>
      <w:r w:rsidRPr="00B94E93">
        <w:rPr>
          <w:rStyle w:val="FontStyle32"/>
          <w:sz w:val="26"/>
          <w:szCs w:val="26"/>
        </w:rPr>
        <w:t>Набрання договором чинності. Строк договору.</w:t>
      </w:r>
    </w:p>
    <w:p w:rsidR="00AA5EF2" w:rsidRPr="00B94E93" w:rsidRDefault="00AA5EF2" w:rsidP="00FE68B6">
      <w:pPr>
        <w:pStyle w:val="Style21"/>
        <w:widowControl/>
        <w:numPr>
          <w:ilvl w:val="0"/>
          <w:numId w:val="27"/>
        </w:numPr>
        <w:tabs>
          <w:tab w:val="left" w:pos="941"/>
        </w:tabs>
        <w:spacing w:line="360" w:lineRule="auto"/>
        <w:ind w:firstLine="709"/>
        <w:rPr>
          <w:rStyle w:val="FontStyle23"/>
          <w:sz w:val="26"/>
          <w:szCs w:val="26"/>
        </w:rPr>
      </w:pPr>
      <w:r w:rsidRPr="00B94E93">
        <w:rPr>
          <w:rStyle w:val="FontStyle23"/>
          <w:sz w:val="26"/>
          <w:szCs w:val="26"/>
        </w:rPr>
        <w:t>Договір набирає чинності з моменту підписання.</w:t>
      </w:r>
    </w:p>
    <w:p w:rsidR="00AA5EF2" w:rsidRPr="00B94E93" w:rsidRDefault="00AA5EF2" w:rsidP="00FE68B6">
      <w:pPr>
        <w:pStyle w:val="Style21"/>
        <w:widowControl/>
        <w:numPr>
          <w:ilvl w:val="0"/>
          <w:numId w:val="27"/>
        </w:numPr>
        <w:tabs>
          <w:tab w:val="left" w:pos="941"/>
        </w:tabs>
        <w:spacing w:line="360" w:lineRule="auto"/>
        <w:ind w:firstLine="709"/>
        <w:rPr>
          <w:rStyle w:val="FontStyle23"/>
          <w:sz w:val="26"/>
          <w:szCs w:val="26"/>
        </w:rPr>
      </w:pPr>
      <w:r w:rsidRPr="00B94E93">
        <w:rPr>
          <w:rStyle w:val="FontStyle23"/>
          <w:sz w:val="26"/>
          <w:szCs w:val="26"/>
        </w:rPr>
        <w:t>Строк договору - 25 років.</w:t>
      </w:r>
    </w:p>
    <w:p w:rsidR="00AA5EF2" w:rsidRPr="00B94E93" w:rsidRDefault="00AA5EF2" w:rsidP="00FE68B6">
      <w:pPr>
        <w:pStyle w:val="Style9"/>
        <w:widowControl/>
        <w:spacing w:line="360" w:lineRule="auto"/>
        <w:ind w:firstLine="709"/>
        <w:rPr>
          <w:rStyle w:val="FontStyle23"/>
          <w:sz w:val="26"/>
          <w:szCs w:val="26"/>
        </w:rPr>
      </w:pPr>
      <w:r w:rsidRPr="00B94E93">
        <w:rPr>
          <w:rStyle w:val="FontStyle23"/>
          <w:sz w:val="26"/>
          <w:szCs w:val="26"/>
        </w:rPr>
        <w:t>14.3. Права та обов'язки приватного партнера з надання Послуг за цим договором виникають не раніше отримання приватним партнером ліцензії на провадження господарської діяльності з надання Послуг.</w:t>
      </w:r>
    </w:p>
    <w:p w:rsidR="00AA5EF2" w:rsidRPr="00B94E93" w:rsidRDefault="00AA5EF2" w:rsidP="00B73DBD">
      <w:pPr>
        <w:pStyle w:val="Style2"/>
        <w:widowControl/>
        <w:tabs>
          <w:tab w:val="left" w:pos="806"/>
        </w:tabs>
        <w:spacing w:line="360" w:lineRule="auto"/>
        <w:ind w:firstLine="709"/>
        <w:jc w:val="center"/>
        <w:rPr>
          <w:rStyle w:val="FontStyle32"/>
          <w:sz w:val="26"/>
          <w:szCs w:val="26"/>
        </w:rPr>
      </w:pPr>
      <w:r>
        <w:rPr>
          <w:rStyle w:val="FontStyle32"/>
          <w:sz w:val="26"/>
          <w:szCs w:val="26"/>
        </w:rPr>
        <w:t xml:space="preserve">15. </w:t>
      </w:r>
      <w:r w:rsidRPr="00B94E93">
        <w:rPr>
          <w:rStyle w:val="FontStyle32"/>
          <w:sz w:val="26"/>
          <w:szCs w:val="26"/>
        </w:rPr>
        <w:t>Внесення змін до договору</w:t>
      </w:r>
    </w:p>
    <w:p w:rsidR="00AA5EF2" w:rsidRPr="00B94E93" w:rsidRDefault="00AA5EF2" w:rsidP="00B73DBD">
      <w:pPr>
        <w:pStyle w:val="Style21"/>
        <w:widowControl/>
        <w:tabs>
          <w:tab w:val="left" w:pos="1018"/>
        </w:tabs>
        <w:spacing w:line="360" w:lineRule="auto"/>
        <w:ind w:firstLine="709"/>
        <w:rPr>
          <w:rStyle w:val="FontStyle23"/>
          <w:sz w:val="26"/>
          <w:szCs w:val="26"/>
        </w:rPr>
      </w:pPr>
      <w:r w:rsidRPr="00B94E93">
        <w:rPr>
          <w:rStyle w:val="FontStyle23"/>
          <w:sz w:val="26"/>
          <w:szCs w:val="26"/>
        </w:rPr>
        <w:t>15.1.</w:t>
      </w:r>
      <w:r w:rsidRPr="00B94E93">
        <w:rPr>
          <w:rStyle w:val="FontStyle23"/>
          <w:sz w:val="26"/>
          <w:szCs w:val="26"/>
        </w:rPr>
        <w:tab/>
        <w:t>Внесення змін до договору допускається лише за згодою сторін.</w:t>
      </w:r>
    </w:p>
    <w:p w:rsidR="00AA5EF2" w:rsidRPr="00B94E93" w:rsidRDefault="00AA5EF2" w:rsidP="00B73DBD">
      <w:pPr>
        <w:pStyle w:val="Style21"/>
        <w:widowControl/>
        <w:numPr>
          <w:ilvl w:val="0"/>
          <w:numId w:val="28"/>
        </w:numPr>
        <w:tabs>
          <w:tab w:val="left" w:pos="960"/>
        </w:tabs>
        <w:spacing w:line="360" w:lineRule="auto"/>
        <w:ind w:firstLine="709"/>
        <w:rPr>
          <w:rStyle w:val="FontStyle23"/>
          <w:sz w:val="26"/>
          <w:szCs w:val="26"/>
        </w:rPr>
      </w:pPr>
      <w:r>
        <w:rPr>
          <w:rStyle w:val="FontStyle23"/>
          <w:sz w:val="26"/>
          <w:szCs w:val="26"/>
        </w:rPr>
        <w:t xml:space="preserve"> </w:t>
      </w:r>
      <w:r w:rsidRPr="00B94E93">
        <w:rPr>
          <w:rStyle w:val="FontStyle23"/>
          <w:sz w:val="26"/>
          <w:szCs w:val="26"/>
        </w:rPr>
        <w:t xml:space="preserve">Сторона має право вимагати зміни умов договору </w:t>
      </w:r>
      <w:r w:rsidRPr="00B94E93">
        <w:rPr>
          <w:rStyle w:val="FontStyle32"/>
          <w:sz w:val="26"/>
          <w:szCs w:val="26"/>
        </w:rPr>
        <w:t xml:space="preserve">у </w:t>
      </w:r>
      <w:r w:rsidRPr="00B94E93">
        <w:rPr>
          <w:rStyle w:val="FontStyle23"/>
          <w:sz w:val="26"/>
          <w:szCs w:val="26"/>
        </w:rPr>
        <w:t>випадку істотної зміни обставин, якими сторони керувалися при укладенні договору.</w:t>
      </w:r>
    </w:p>
    <w:p w:rsidR="00AA5EF2" w:rsidRPr="00B94E93" w:rsidRDefault="00AA5EF2" w:rsidP="00B73DBD">
      <w:pPr>
        <w:pStyle w:val="Style21"/>
        <w:widowControl/>
        <w:numPr>
          <w:ilvl w:val="0"/>
          <w:numId w:val="28"/>
        </w:numPr>
        <w:tabs>
          <w:tab w:val="left" w:pos="960"/>
        </w:tabs>
        <w:spacing w:line="360" w:lineRule="auto"/>
        <w:ind w:firstLine="709"/>
        <w:rPr>
          <w:rStyle w:val="FontStyle23"/>
          <w:sz w:val="26"/>
          <w:szCs w:val="26"/>
        </w:rPr>
      </w:pPr>
      <w:r w:rsidRPr="00B94E93">
        <w:rPr>
          <w:rStyle w:val="FontStyle23"/>
          <w:sz w:val="26"/>
          <w:szCs w:val="26"/>
        </w:rPr>
        <w:t>У випадку настання обставин, що спричиняють необхідність зміни умов цього договору, одна із сторін попереджає у письмовій формі іншу сторону за 20 (двадцять) календарних днів про необхідність перегляду умов договору. Внесення змін до договору оформлюється відповідною додатковою угодою до цього договору.</w:t>
      </w:r>
    </w:p>
    <w:p w:rsidR="00AA5EF2" w:rsidRPr="00B94E93" w:rsidRDefault="00AA5EF2" w:rsidP="00B73DBD">
      <w:pPr>
        <w:pStyle w:val="Style21"/>
        <w:widowControl/>
        <w:numPr>
          <w:ilvl w:val="0"/>
          <w:numId w:val="28"/>
        </w:numPr>
        <w:tabs>
          <w:tab w:val="left" w:pos="960"/>
        </w:tabs>
        <w:spacing w:line="360" w:lineRule="auto"/>
        <w:ind w:firstLine="709"/>
        <w:rPr>
          <w:rStyle w:val="FontStyle23"/>
          <w:sz w:val="26"/>
          <w:szCs w:val="26"/>
        </w:rPr>
      </w:pPr>
      <w:r w:rsidRPr="00B94E93">
        <w:rPr>
          <w:rStyle w:val="FontStyle23"/>
          <w:sz w:val="26"/>
          <w:szCs w:val="26"/>
        </w:rPr>
        <w:t>Якщо сторони не дійшли згоди щодо зміни умов договору відповідний спір про внесення змін до договору передається на розгляд суду.</w:t>
      </w:r>
    </w:p>
    <w:p w:rsidR="00AA5EF2" w:rsidRPr="00B94E93" w:rsidRDefault="00AA5EF2" w:rsidP="00B73DBD">
      <w:pPr>
        <w:pStyle w:val="Style2"/>
        <w:widowControl/>
        <w:tabs>
          <w:tab w:val="left" w:pos="806"/>
        </w:tabs>
        <w:spacing w:line="360" w:lineRule="auto"/>
        <w:jc w:val="center"/>
        <w:rPr>
          <w:rStyle w:val="FontStyle32"/>
          <w:sz w:val="26"/>
          <w:szCs w:val="26"/>
        </w:rPr>
      </w:pPr>
      <w:r>
        <w:rPr>
          <w:rStyle w:val="FontStyle32"/>
          <w:sz w:val="26"/>
          <w:szCs w:val="26"/>
        </w:rPr>
        <w:t xml:space="preserve">16. </w:t>
      </w:r>
      <w:r w:rsidRPr="00B94E93">
        <w:rPr>
          <w:rStyle w:val="FontStyle32"/>
          <w:sz w:val="26"/>
          <w:szCs w:val="26"/>
        </w:rPr>
        <w:t>Порядок вирішення спорів</w:t>
      </w:r>
    </w:p>
    <w:p w:rsidR="00AA5EF2" w:rsidRPr="00B94E93" w:rsidRDefault="00AA5EF2" w:rsidP="00B73DBD">
      <w:pPr>
        <w:pStyle w:val="Style21"/>
        <w:widowControl/>
        <w:numPr>
          <w:ilvl w:val="0"/>
          <w:numId w:val="29"/>
        </w:numPr>
        <w:tabs>
          <w:tab w:val="left" w:pos="1008"/>
        </w:tabs>
        <w:spacing w:line="360" w:lineRule="auto"/>
        <w:ind w:firstLine="709"/>
        <w:rPr>
          <w:rStyle w:val="FontStyle23"/>
          <w:sz w:val="26"/>
          <w:szCs w:val="26"/>
        </w:rPr>
      </w:pPr>
      <w:r w:rsidRPr="00B94E93">
        <w:rPr>
          <w:rStyle w:val="FontStyle23"/>
          <w:sz w:val="26"/>
          <w:szCs w:val="26"/>
        </w:rPr>
        <w:t>Спори між сторонами вирішуються шляхом переговорів. У разі неможливості вирішити спір шляхом переговорів, спір вирішується в судовому порядку відповідно до встановленої законодавством підсудності та підсвідомості такого спору.</w:t>
      </w:r>
    </w:p>
    <w:p w:rsidR="00AA5EF2" w:rsidRPr="00B94E93" w:rsidRDefault="00AA5EF2" w:rsidP="00B73DBD">
      <w:pPr>
        <w:pStyle w:val="Style21"/>
        <w:widowControl/>
        <w:numPr>
          <w:ilvl w:val="0"/>
          <w:numId w:val="29"/>
        </w:numPr>
        <w:tabs>
          <w:tab w:val="left" w:pos="1008"/>
        </w:tabs>
        <w:spacing w:line="360" w:lineRule="auto"/>
        <w:ind w:firstLine="709"/>
        <w:rPr>
          <w:rStyle w:val="FontStyle23"/>
          <w:sz w:val="26"/>
          <w:szCs w:val="26"/>
        </w:rPr>
      </w:pPr>
      <w:r>
        <w:rPr>
          <w:rStyle w:val="FontStyle23"/>
          <w:sz w:val="26"/>
          <w:szCs w:val="26"/>
        </w:rPr>
        <w:t xml:space="preserve"> </w:t>
      </w:r>
      <w:r w:rsidRPr="00B94E93">
        <w:rPr>
          <w:rStyle w:val="FontStyle23"/>
          <w:sz w:val="26"/>
          <w:szCs w:val="26"/>
        </w:rPr>
        <w:t>У випадку вчинення стороною істотного (грубого) порушення умов договору інша сторона перед зверненням до суду з позовом про розірвання договору повинна надіслати першій стороні відповідну претензію.</w:t>
      </w:r>
    </w:p>
    <w:p w:rsidR="00AA5EF2" w:rsidRPr="00B94E93" w:rsidRDefault="00AA5EF2" w:rsidP="00B73DBD">
      <w:pPr>
        <w:pStyle w:val="Style21"/>
        <w:widowControl/>
        <w:numPr>
          <w:ilvl w:val="0"/>
          <w:numId w:val="29"/>
        </w:numPr>
        <w:tabs>
          <w:tab w:val="left" w:pos="1008"/>
        </w:tabs>
        <w:spacing w:line="360" w:lineRule="auto"/>
        <w:ind w:firstLine="709"/>
        <w:rPr>
          <w:rStyle w:val="FontStyle23"/>
          <w:sz w:val="26"/>
          <w:szCs w:val="26"/>
        </w:rPr>
      </w:pPr>
      <w:r>
        <w:rPr>
          <w:rStyle w:val="FontStyle23"/>
          <w:sz w:val="26"/>
          <w:szCs w:val="26"/>
        </w:rPr>
        <w:t xml:space="preserve"> </w:t>
      </w:r>
      <w:r w:rsidRPr="00B94E93">
        <w:rPr>
          <w:rStyle w:val="FontStyle23"/>
          <w:sz w:val="26"/>
          <w:szCs w:val="26"/>
        </w:rPr>
        <w:t>Протягом 20 (двадцяти) днів з моменту отримання претензії сторона, що вчинила істотне порушення умов договору, повинна надати іншій стороні відповідь на претензію, у якій зазначити, яким чином пропонується виправити ситуацію з істотного порушення умов договору. У випадку ненадання відповіді на претензію з пропозиціями з виправлення ситуації протягом зазначених 20 днів, інша сторона вправі звернутися до суду з позовом про розірвання договору.</w:t>
      </w:r>
    </w:p>
    <w:p w:rsidR="00AA5EF2" w:rsidRPr="00B94E93" w:rsidRDefault="00AA5EF2" w:rsidP="00B73DBD">
      <w:pPr>
        <w:pStyle w:val="Style21"/>
        <w:widowControl/>
        <w:numPr>
          <w:ilvl w:val="0"/>
          <w:numId w:val="29"/>
        </w:numPr>
        <w:tabs>
          <w:tab w:val="left" w:pos="1008"/>
        </w:tabs>
        <w:spacing w:line="360" w:lineRule="auto"/>
        <w:ind w:firstLine="709"/>
        <w:rPr>
          <w:rStyle w:val="FontStyle23"/>
          <w:sz w:val="26"/>
          <w:szCs w:val="26"/>
        </w:rPr>
      </w:pPr>
      <w:r w:rsidRPr="00B94E93">
        <w:rPr>
          <w:rStyle w:val="FontStyle23"/>
          <w:sz w:val="26"/>
          <w:szCs w:val="26"/>
        </w:rPr>
        <w:t>Якщо сторона, що вчинила істотне порушення умов договору, подає пропозиції з виправлення ситуації у зазначений термін, то їй надається подальший 60-денний термін для виправлення ситуації істотного порушення зобов'язань. У разі якщо така сторона не виправить ситуацію істотного порушення зобов'язання у наданий термін, інша сторона вправі звернутися до суду з позовом про розірвання договору.</w:t>
      </w:r>
    </w:p>
    <w:p w:rsidR="00AA5EF2" w:rsidRPr="00B94E93" w:rsidRDefault="00AA5EF2" w:rsidP="00B73DBD">
      <w:pPr>
        <w:pStyle w:val="Style2"/>
        <w:widowControl/>
        <w:tabs>
          <w:tab w:val="left" w:pos="806"/>
        </w:tabs>
        <w:spacing w:line="360" w:lineRule="auto"/>
        <w:jc w:val="center"/>
        <w:rPr>
          <w:rStyle w:val="FontStyle32"/>
          <w:sz w:val="26"/>
          <w:szCs w:val="26"/>
        </w:rPr>
      </w:pPr>
      <w:r>
        <w:rPr>
          <w:rStyle w:val="FontStyle32"/>
          <w:sz w:val="26"/>
          <w:szCs w:val="26"/>
        </w:rPr>
        <w:t xml:space="preserve">17. </w:t>
      </w:r>
      <w:r w:rsidRPr="00B94E93">
        <w:rPr>
          <w:rStyle w:val="FontStyle32"/>
          <w:sz w:val="26"/>
          <w:szCs w:val="26"/>
        </w:rPr>
        <w:t>Припинення договору</w:t>
      </w:r>
    </w:p>
    <w:p w:rsidR="00AA5EF2" w:rsidRPr="00B94E93" w:rsidRDefault="00AA5EF2" w:rsidP="00B73DBD">
      <w:pPr>
        <w:pStyle w:val="Style21"/>
        <w:widowControl/>
        <w:tabs>
          <w:tab w:val="left" w:pos="970"/>
        </w:tabs>
        <w:spacing w:line="360" w:lineRule="auto"/>
        <w:ind w:firstLine="709"/>
        <w:rPr>
          <w:rStyle w:val="FontStyle23"/>
          <w:sz w:val="26"/>
          <w:szCs w:val="26"/>
        </w:rPr>
      </w:pPr>
      <w:r>
        <w:rPr>
          <w:rStyle w:val="FontStyle23"/>
          <w:sz w:val="26"/>
          <w:szCs w:val="26"/>
        </w:rPr>
        <w:t xml:space="preserve">17.1. </w:t>
      </w:r>
      <w:r w:rsidRPr="00B94E93">
        <w:rPr>
          <w:rStyle w:val="FontStyle23"/>
          <w:sz w:val="26"/>
          <w:szCs w:val="26"/>
        </w:rPr>
        <w:t>Дія цього договору припиняється у разі:</w:t>
      </w:r>
    </w:p>
    <w:p w:rsidR="00AA5EF2" w:rsidRPr="00B94E93" w:rsidRDefault="00AA5EF2" w:rsidP="00B73DBD">
      <w:pPr>
        <w:pStyle w:val="Style21"/>
        <w:widowControl/>
        <w:tabs>
          <w:tab w:val="left" w:pos="643"/>
        </w:tabs>
        <w:spacing w:line="360" w:lineRule="auto"/>
        <w:ind w:firstLine="709"/>
        <w:rPr>
          <w:rStyle w:val="FontStyle23"/>
          <w:sz w:val="26"/>
          <w:szCs w:val="26"/>
        </w:rPr>
      </w:pPr>
      <w:r>
        <w:rPr>
          <w:rStyle w:val="FontStyle23"/>
          <w:sz w:val="26"/>
          <w:szCs w:val="26"/>
        </w:rPr>
        <w:t xml:space="preserve">а) </w:t>
      </w:r>
      <w:r w:rsidRPr="00B94E93">
        <w:rPr>
          <w:rStyle w:val="FontStyle23"/>
          <w:sz w:val="26"/>
          <w:szCs w:val="26"/>
        </w:rPr>
        <w:t>закінчення строку, на який його було укладено, в разі якщо приватний партнер не надасть</w:t>
      </w:r>
      <w:r>
        <w:rPr>
          <w:rStyle w:val="FontStyle23"/>
          <w:sz w:val="26"/>
          <w:szCs w:val="26"/>
        </w:rPr>
        <w:t xml:space="preserve"> </w:t>
      </w:r>
      <w:r w:rsidRPr="00B94E93">
        <w:rPr>
          <w:rStyle w:val="FontStyle23"/>
          <w:sz w:val="26"/>
          <w:szCs w:val="26"/>
        </w:rPr>
        <w:t>листа про продовження дії договору за 1 квартал до закінчення строку договору;</w:t>
      </w:r>
    </w:p>
    <w:p w:rsidR="00AA5EF2" w:rsidRPr="00B94E93" w:rsidRDefault="00AA5EF2" w:rsidP="00B73DBD">
      <w:pPr>
        <w:pStyle w:val="Style21"/>
        <w:widowControl/>
        <w:tabs>
          <w:tab w:val="left" w:pos="662"/>
        </w:tabs>
        <w:spacing w:line="360" w:lineRule="auto"/>
        <w:ind w:firstLine="709"/>
        <w:rPr>
          <w:rStyle w:val="FontStyle23"/>
          <w:sz w:val="26"/>
          <w:szCs w:val="26"/>
        </w:rPr>
      </w:pPr>
      <w:r>
        <w:rPr>
          <w:rStyle w:val="FontStyle23"/>
          <w:sz w:val="26"/>
          <w:szCs w:val="26"/>
        </w:rPr>
        <w:t xml:space="preserve">б) </w:t>
      </w:r>
      <w:r w:rsidRPr="00B94E93">
        <w:rPr>
          <w:rStyle w:val="FontStyle23"/>
          <w:sz w:val="26"/>
          <w:szCs w:val="26"/>
        </w:rPr>
        <w:t>ліквідації приватного партнера, в тому числі за рішенням суду;</w:t>
      </w:r>
    </w:p>
    <w:p w:rsidR="00AA5EF2" w:rsidRPr="00B94E93" w:rsidRDefault="00AA5EF2" w:rsidP="00B73DBD">
      <w:pPr>
        <w:pStyle w:val="Style21"/>
        <w:widowControl/>
        <w:tabs>
          <w:tab w:val="left" w:pos="643"/>
        </w:tabs>
        <w:spacing w:line="360" w:lineRule="auto"/>
        <w:ind w:firstLine="709"/>
        <w:rPr>
          <w:rStyle w:val="FontStyle23"/>
          <w:sz w:val="26"/>
          <w:szCs w:val="26"/>
        </w:rPr>
      </w:pPr>
      <w:r>
        <w:rPr>
          <w:rStyle w:val="FontStyle23"/>
          <w:sz w:val="26"/>
          <w:szCs w:val="26"/>
        </w:rPr>
        <w:t xml:space="preserve">в) </w:t>
      </w:r>
      <w:r w:rsidRPr="00B94E93">
        <w:rPr>
          <w:rStyle w:val="FontStyle23"/>
          <w:sz w:val="26"/>
          <w:szCs w:val="26"/>
        </w:rPr>
        <w:t>розірвання договору у судовому порядку у разі істотного порушення зобов’язань за</w:t>
      </w:r>
      <w:r>
        <w:rPr>
          <w:rStyle w:val="FontStyle23"/>
          <w:sz w:val="26"/>
          <w:szCs w:val="26"/>
        </w:rPr>
        <w:t xml:space="preserve"> </w:t>
      </w:r>
      <w:r w:rsidRPr="00B94E93">
        <w:rPr>
          <w:rStyle w:val="FontStyle23"/>
          <w:sz w:val="26"/>
          <w:szCs w:val="26"/>
        </w:rPr>
        <w:t>договором однієї із сторін договору;</w:t>
      </w:r>
    </w:p>
    <w:p w:rsidR="00AA5EF2" w:rsidRPr="00B94E93" w:rsidRDefault="00AA5EF2" w:rsidP="00B73DBD">
      <w:pPr>
        <w:pStyle w:val="Style21"/>
        <w:widowControl/>
        <w:tabs>
          <w:tab w:val="left" w:pos="662"/>
        </w:tabs>
        <w:spacing w:line="360" w:lineRule="auto"/>
        <w:ind w:firstLine="709"/>
        <w:rPr>
          <w:rStyle w:val="FontStyle23"/>
          <w:sz w:val="26"/>
          <w:szCs w:val="26"/>
        </w:rPr>
      </w:pPr>
      <w:r>
        <w:rPr>
          <w:rStyle w:val="FontStyle23"/>
          <w:sz w:val="26"/>
          <w:szCs w:val="26"/>
        </w:rPr>
        <w:t xml:space="preserve">г) </w:t>
      </w:r>
      <w:r w:rsidRPr="00B94E93">
        <w:rPr>
          <w:rStyle w:val="FontStyle23"/>
          <w:sz w:val="26"/>
          <w:szCs w:val="26"/>
        </w:rPr>
        <w:t>взаємної згоди сторін - з моменту, визначеного сторонами;</w:t>
      </w:r>
    </w:p>
    <w:p w:rsidR="00AA5EF2" w:rsidRPr="00B94E93" w:rsidRDefault="00AA5EF2" w:rsidP="00B73DBD">
      <w:pPr>
        <w:pStyle w:val="Style21"/>
        <w:widowControl/>
        <w:tabs>
          <w:tab w:val="left" w:pos="662"/>
        </w:tabs>
        <w:spacing w:line="360" w:lineRule="auto"/>
        <w:ind w:firstLine="709"/>
        <w:rPr>
          <w:rStyle w:val="FontStyle23"/>
          <w:sz w:val="26"/>
          <w:szCs w:val="26"/>
        </w:rPr>
      </w:pPr>
      <w:r>
        <w:rPr>
          <w:rStyle w:val="FontStyle23"/>
          <w:sz w:val="26"/>
          <w:szCs w:val="26"/>
        </w:rPr>
        <w:t xml:space="preserve">д) </w:t>
      </w:r>
      <w:r w:rsidRPr="00B94E93">
        <w:rPr>
          <w:rStyle w:val="FontStyle23"/>
          <w:sz w:val="26"/>
          <w:szCs w:val="26"/>
        </w:rPr>
        <w:t>в інших випадках, передбачених законом.</w:t>
      </w:r>
    </w:p>
    <w:p w:rsidR="00AA5EF2" w:rsidRPr="00B94E93" w:rsidRDefault="00AA5EF2" w:rsidP="00B73DBD">
      <w:pPr>
        <w:pStyle w:val="Style21"/>
        <w:widowControl/>
        <w:numPr>
          <w:ilvl w:val="0"/>
          <w:numId w:val="30"/>
        </w:numPr>
        <w:tabs>
          <w:tab w:val="left" w:pos="960"/>
        </w:tabs>
        <w:spacing w:line="360" w:lineRule="auto"/>
        <w:ind w:firstLine="709"/>
        <w:rPr>
          <w:rStyle w:val="FontStyle23"/>
          <w:sz w:val="26"/>
          <w:szCs w:val="26"/>
        </w:rPr>
      </w:pPr>
      <w:r>
        <w:rPr>
          <w:rStyle w:val="FontStyle23"/>
          <w:sz w:val="26"/>
          <w:szCs w:val="26"/>
        </w:rPr>
        <w:t xml:space="preserve"> </w:t>
      </w:r>
      <w:r w:rsidRPr="00B94E93">
        <w:rPr>
          <w:rStyle w:val="FontStyle23"/>
          <w:sz w:val="26"/>
          <w:szCs w:val="26"/>
        </w:rPr>
        <w:t>Цей договір може бути розірвано за письмовим погодженням сторін з визначенням порядку компенсації витрат та інших умов.</w:t>
      </w:r>
    </w:p>
    <w:p w:rsidR="00AA5EF2" w:rsidRPr="00B94E93" w:rsidRDefault="00AA5EF2" w:rsidP="00B73DBD">
      <w:pPr>
        <w:pStyle w:val="Style21"/>
        <w:widowControl/>
        <w:numPr>
          <w:ilvl w:val="0"/>
          <w:numId w:val="30"/>
        </w:numPr>
        <w:tabs>
          <w:tab w:val="left" w:pos="960"/>
        </w:tabs>
        <w:spacing w:line="360" w:lineRule="auto"/>
        <w:ind w:firstLine="709"/>
        <w:rPr>
          <w:rStyle w:val="FontStyle23"/>
          <w:sz w:val="26"/>
          <w:szCs w:val="26"/>
        </w:rPr>
      </w:pPr>
      <w:r>
        <w:rPr>
          <w:rStyle w:val="FontStyle23"/>
          <w:sz w:val="26"/>
          <w:szCs w:val="26"/>
        </w:rPr>
        <w:t xml:space="preserve"> </w:t>
      </w:r>
      <w:r w:rsidRPr="00B94E93">
        <w:rPr>
          <w:rStyle w:val="FontStyle23"/>
          <w:sz w:val="26"/>
          <w:szCs w:val="26"/>
        </w:rPr>
        <w:t>Істотним порушенням приватним партнером умов договору, яке дає право державному партнеру вимагати розірвання договору за рішенням суду є:</w:t>
      </w:r>
    </w:p>
    <w:p w:rsidR="00AA5EF2" w:rsidRPr="00B94E93" w:rsidRDefault="00AA5EF2" w:rsidP="00B73DBD">
      <w:pPr>
        <w:pStyle w:val="Style21"/>
        <w:widowControl/>
        <w:numPr>
          <w:ilvl w:val="0"/>
          <w:numId w:val="31"/>
        </w:numPr>
        <w:tabs>
          <w:tab w:val="left" w:pos="758"/>
        </w:tabs>
        <w:spacing w:line="360" w:lineRule="auto"/>
        <w:ind w:firstLine="709"/>
        <w:rPr>
          <w:rStyle w:val="FontStyle23"/>
          <w:sz w:val="26"/>
          <w:szCs w:val="26"/>
        </w:rPr>
      </w:pPr>
      <w:r>
        <w:rPr>
          <w:rStyle w:val="FontStyle23"/>
          <w:sz w:val="26"/>
          <w:szCs w:val="26"/>
        </w:rPr>
        <w:t xml:space="preserve"> </w:t>
      </w:r>
      <w:r w:rsidRPr="00B94E93">
        <w:rPr>
          <w:rStyle w:val="FontStyle23"/>
          <w:sz w:val="26"/>
          <w:szCs w:val="26"/>
        </w:rPr>
        <w:t>істотне погіршення якості Послуг, які надаються приватним партнером, якщо таке</w:t>
      </w:r>
      <w:r>
        <w:rPr>
          <w:rStyle w:val="FontStyle23"/>
          <w:sz w:val="26"/>
          <w:szCs w:val="26"/>
        </w:rPr>
        <w:t xml:space="preserve"> </w:t>
      </w:r>
      <w:r w:rsidRPr="00B94E93">
        <w:rPr>
          <w:rStyle w:val="FontStyle23"/>
          <w:sz w:val="26"/>
          <w:szCs w:val="26"/>
        </w:rPr>
        <w:t>погіршення може бути об'єктивно оцінене;</w:t>
      </w:r>
    </w:p>
    <w:p w:rsidR="00AA5EF2" w:rsidRPr="00B94E93" w:rsidRDefault="00AA5EF2" w:rsidP="00B73DBD">
      <w:pPr>
        <w:pStyle w:val="Style21"/>
        <w:widowControl/>
        <w:numPr>
          <w:ilvl w:val="0"/>
          <w:numId w:val="31"/>
        </w:numPr>
        <w:tabs>
          <w:tab w:val="left" w:pos="672"/>
        </w:tabs>
        <w:spacing w:line="360" w:lineRule="auto"/>
        <w:ind w:firstLine="709"/>
        <w:rPr>
          <w:rStyle w:val="FontStyle23"/>
          <w:sz w:val="26"/>
          <w:szCs w:val="26"/>
        </w:rPr>
      </w:pPr>
      <w:r w:rsidRPr="00B94E93">
        <w:rPr>
          <w:rStyle w:val="FontStyle23"/>
          <w:sz w:val="26"/>
          <w:szCs w:val="26"/>
        </w:rPr>
        <w:t>відсутність фінансування за інвестиційною програмою протягом шести місяців;</w:t>
      </w:r>
    </w:p>
    <w:p w:rsidR="00AA5EF2" w:rsidRPr="00B94E93" w:rsidRDefault="00AA5EF2" w:rsidP="00B73DBD">
      <w:pPr>
        <w:pStyle w:val="Style2"/>
        <w:widowControl/>
        <w:spacing w:line="360" w:lineRule="auto"/>
        <w:ind w:firstLine="709"/>
        <w:jc w:val="both"/>
        <w:rPr>
          <w:rStyle w:val="FontStyle23"/>
          <w:sz w:val="26"/>
          <w:szCs w:val="26"/>
        </w:rPr>
      </w:pPr>
      <w:r>
        <w:rPr>
          <w:rStyle w:val="FontStyle23"/>
          <w:sz w:val="26"/>
          <w:szCs w:val="26"/>
        </w:rPr>
        <w:t>3) </w:t>
      </w:r>
      <w:r w:rsidRPr="00B94E93">
        <w:rPr>
          <w:rStyle w:val="FontStyle23"/>
          <w:sz w:val="26"/>
          <w:szCs w:val="26"/>
        </w:rPr>
        <w:t>будь-яка заява та/або гарантія, надані приватним партнером за цим договором, виявилися неправдивими або недійсними;</w:t>
      </w:r>
    </w:p>
    <w:p w:rsidR="00AA5EF2" w:rsidRPr="00B94E93" w:rsidRDefault="00AA5EF2" w:rsidP="00B73DBD">
      <w:pPr>
        <w:pStyle w:val="Style9"/>
        <w:widowControl/>
        <w:spacing w:line="360" w:lineRule="auto"/>
        <w:ind w:firstLine="709"/>
        <w:rPr>
          <w:rStyle w:val="FontStyle23"/>
          <w:sz w:val="26"/>
          <w:szCs w:val="26"/>
        </w:rPr>
      </w:pPr>
      <w:r w:rsidRPr="00B94E93">
        <w:rPr>
          <w:rStyle w:val="FontStyle23"/>
          <w:sz w:val="26"/>
          <w:szCs w:val="26"/>
        </w:rPr>
        <w:t>4) ненадання приватним партнером Послуг протягом шести місяців підряд в тому числі через відсутність ліцензії на здійснення господарської діяльності з надання Послуг.</w:t>
      </w:r>
    </w:p>
    <w:p w:rsidR="00AA5EF2" w:rsidRPr="00B94E93" w:rsidRDefault="00AA5EF2" w:rsidP="00B73DBD">
      <w:pPr>
        <w:pStyle w:val="Style9"/>
        <w:widowControl/>
        <w:spacing w:line="360" w:lineRule="auto"/>
        <w:ind w:firstLine="709"/>
        <w:rPr>
          <w:rStyle w:val="FontStyle23"/>
          <w:sz w:val="26"/>
          <w:szCs w:val="26"/>
        </w:rPr>
      </w:pPr>
      <w:r w:rsidRPr="00B94E93">
        <w:rPr>
          <w:rStyle w:val="FontStyle23"/>
          <w:sz w:val="26"/>
          <w:szCs w:val="26"/>
        </w:rPr>
        <w:t>17.4. Істотним порушенням державним партнером умов договору, яке дає право приватному партнеру вимагати розірвання договору за рішенням суду є:</w:t>
      </w:r>
    </w:p>
    <w:p w:rsidR="00AA5EF2" w:rsidRPr="00B94E93" w:rsidRDefault="00AA5EF2" w:rsidP="00B73DBD">
      <w:pPr>
        <w:pStyle w:val="Style21"/>
        <w:widowControl/>
        <w:numPr>
          <w:ilvl w:val="0"/>
          <w:numId w:val="32"/>
        </w:numPr>
        <w:tabs>
          <w:tab w:val="left" w:pos="682"/>
        </w:tabs>
        <w:spacing w:line="360" w:lineRule="auto"/>
        <w:ind w:firstLine="709"/>
        <w:rPr>
          <w:rStyle w:val="FontStyle23"/>
          <w:sz w:val="26"/>
          <w:szCs w:val="26"/>
        </w:rPr>
      </w:pPr>
      <w:r w:rsidRPr="00B94E93">
        <w:rPr>
          <w:rStyle w:val="FontStyle23"/>
          <w:sz w:val="26"/>
          <w:szCs w:val="26"/>
        </w:rPr>
        <w:t>державний партнер не передає приватному партнеру протягом одного місяця з дня укладення цього договору приміщення для встановлення обладнання Системи теплопостачання:</w:t>
      </w:r>
    </w:p>
    <w:p w:rsidR="00AA5EF2" w:rsidRPr="00B94E93" w:rsidRDefault="00AA5EF2" w:rsidP="00B73DBD">
      <w:pPr>
        <w:pStyle w:val="Style21"/>
        <w:widowControl/>
        <w:numPr>
          <w:ilvl w:val="0"/>
          <w:numId w:val="32"/>
        </w:numPr>
        <w:tabs>
          <w:tab w:val="left" w:pos="682"/>
        </w:tabs>
        <w:spacing w:line="360" w:lineRule="auto"/>
        <w:ind w:firstLine="709"/>
        <w:rPr>
          <w:rStyle w:val="FontStyle23"/>
          <w:sz w:val="26"/>
          <w:szCs w:val="26"/>
        </w:rPr>
      </w:pPr>
      <w:r w:rsidRPr="00B94E93">
        <w:rPr>
          <w:rStyle w:val="FontStyle23"/>
          <w:sz w:val="26"/>
          <w:szCs w:val="26"/>
        </w:rPr>
        <w:t>державний партнер не забезпечує можливість приватному партнеру здійснювати використання визначеного об'єкту ДПП протягом одного місяця підряд;</w:t>
      </w:r>
    </w:p>
    <w:p w:rsidR="00AA5EF2" w:rsidRPr="00B94E93" w:rsidRDefault="00AA5EF2" w:rsidP="00B73DBD">
      <w:pPr>
        <w:pStyle w:val="Style21"/>
        <w:widowControl/>
        <w:numPr>
          <w:ilvl w:val="0"/>
          <w:numId w:val="32"/>
        </w:numPr>
        <w:tabs>
          <w:tab w:val="left" w:pos="682"/>
        </w:tabs>
        <w:spacing w:line="360" w:lineRule="auto"/>
        <w:ind w:firstLine="709"/>
        <w:rPr>
          <w:rStyle w:val="FontStyle23"/>
          <w:sz w:val="26"/>
          <w:szCs w:val="26"/>
        </w:rPr>
      </w:pPr>
      <w:r w:rsidRPr="00B94E93">
        <w:rPr>
          <w:rStyle w:val="FontStyle23"/>
          <w:sz w:val="26"/>
          <w:szCs w:val="26"/>
        </w:rPr>
        <w:t>будь-яка заява та/або гарантія, надані державним партнером за цим договором, виявилися неправдивими або недійсними.</w:t>
      </w:r>
    </w:p>
    <w:p w:rsidR="00AA5EF2" w:rsidRPr="00B94E93" w:rsidRDefault="00AA5EF2" w:rsidP="00B73DBD">
      <w:pPr>
        <w:pStyle w:val="Style21"/>
        <w:widowControl/>
        <w:tabs>
          <w:tab w:val="left" w:pos="797"/>
        </w:tabs>
        <w:spacing w:line="360" w:lineRule="auto"/>
        <w:ind w:firstLine="0"/>
        <w:jc w:val="center"/>
        <w:rPr>
          <w:rStyle w:val="FontStyle23"/>
          <w:sz w:val="26"/>
          <w:szCs w:val="26"/>
        </w:rPr>
      </w:pPr>
      <w:r w:rsidRPr="00B94E93">
        <w:rPr>
          <w:rStyle w:val="FontStyle32"/>
          <w:sz w:val="26"/>
          <w:szCs w:val="26"/>
        </w:rPr>
        <w:t>18.</w:t>
      </w:r>
      <w:r>
        <w:rPr>
          <w:rStyle w:val="FontStyle32"/>
          <w:sz w:val="26"/>
          <w:szCs w:val="26"/>
        </w:rPr>
        <w:t xml:space="preserve"> </w:t>
      </w:r>
      <w:r w:rsidRPr="00B73DBD">
        <w:rPr>
          <w:rStyle w:val="FontStyle23"/>
          <w:b/>
          <w:sz w:val="26"/>
          <w:szCs w:val="26"/>
        </w:rPr>
        <w:t>Заяви сторін</w:t>
      </w:r>
    </w:p>
    <w:p w:rsidR="00AA5EF2" w:rsidRPr="00B94E93" w:rsidRDefault="00AA5EF2" w:rsidP="00B73DBD">
      <w:pPr>
        <w:pStyle w:val="Style21"/>
        <w:widowControl/>
        <w:tabs>
          <w:tab w:val="left" w:pos="1008"/>
        </w:tabs>
        <w:spacing w:line="360" w:lineRule="auto"/>
        <w:ind w:firstLine="709"/>
        <w:rPr>
          <w:rStyle w:val="FontStyle23"/>
          <w:sz w:val="26"/>
          <w:szCs w:val="26"/>
        </w:rPr>
      </w:pPr>
      <w:r>
        <w:rPr>
          <w:rStyle w:val="FontStyle23"/>
          <w:sz w:val="26"/>
          <w:szCs w:val="26"/>
        </w:rPr>
        <w:t xml:space="preserve">18.1. </w:t>
      </w:r>
      <w:r w:rsidRPr="00B94E93">
        <w:rPr>
          <w:rStyle w:val="FontStyle23"/>
          <w:sz w:val="26"/>
          <w:szCs w:val="26"/>
        </w:rPr>
        <w:t>Державний партнер заявляє та гарантує приватному партнеру, що:</w:t>
      </w:r>
    </w:p>
    <w:p w:rsidR="00AA5EF2" w:rsidRPr="00B94E93" w:rsidRDefault="00AA5EF2" w:rsidP="00B73DBD">
      <w:pPr>
        <w:pStyle w:val="Style21"/>
        <w:widowControl/>
        <w:tabs>
          <w:tab w:val="left" w:pos="682"/>
        </w:tabs>
        <w:spacing w:line="360" w:lineRule="auto"/>
        <w:ind w:firstLine="709"/>
        <w:rPr>
          <w:rStyle w:val="FontStyle23"/>
          <w:sz w:val="26"/>
          <w:szCs w:val="26"/>
        </w:rPr>
      </w:pPr>
      <w:r>
        <w:rPr>
          <w:rStyle w:val="FontStyle23"/>
          <w:sz w:val="26"/>
          <w:szCs w:val="26"/>
        </w:rPr>
        <w:t xml:space="preserve">1) </w:t>
      </w:r>
      <w:r w:rsidRPr="00B94E93">
        <w:rPr>
          <w:rStyle w:val="FontStyle23"/>
          <w:sz w:val="26"/>
          <w:szCs w:val="26"/>
        </w:rPr>
        <w:t>комунальне майно, на базі якого буде здійснено ДПП, не знаходиться під арештом, в</w:t>
      </w:r>
      <w:r>
        <w:rPr>
          <w:rStyle w:val="FontStyle23"/>
          <w:sz w:val="26"/>
          <w:szCs w:val="26"/>
        </w:rPr>
        <w:t xml:space="preserve"> </w:t>
      </w:r>
      <w:r w:rsidRPr="00B94E93">
        <w:rPr>
          <w:rStyle w:val="FontStyle23"/>
          <w:sz w:val="26"/>
          <w:szCs w:val="26"/>
        </w:rPr>
        <w:t>заставі та/чи в користуванні третіх осіб або іншим чином не обтяжене правами на нього таких</w:t>
      </w:r>
      <w:r>
        <w:rPr>
          <w:rStyle w:val="FontStyle23"/>
          <w:sz w:val="26"/>
          <w:szCs w:val="26"/>
        </w:rPr>
        <w:t xml:space="preserve"> </w:t>
      </w:r>
      <w:r w:rsidRPr="00B94E93">
        <w:rPr>
          <w:rStyle w:val="FontStyle23"/>
          <w:sz w:val="26"/>
          <w:szCs w:val="26"/>
        </w:rPr>
        <w:t>осіб, не є предметом судових спорів, та державний партнер має всю повноту повноважень на</w:t>
      </w:r>
      <w:r>
        <w:rPr>
          <w:rStyle w:val="FontStyle23"/>
          <w:sz w:val="26"/>
          <w:szCs w:val="26"/>
        </w:rPr>
        <w:t xml:space="preserve"> </w:t>
      </w:r>
      <w:r w:rsidRPr="00B94E93">
        <w:rPr>
          <w:rStyle w:val="FontStyle23"/>
          <w:sz w:val="26"/>
          <w:szCs w:val="26"/>
        </w:rPr>
        <w:t>укладення цього договору щодо такого майна;</w:t>
      </w:r>
    </w:p>
    <w:p w:rsidR="00AA5EF2" w:rsidRPr="00B94E93" w:rsidRDefault="00AA5EF2" w:rsidP="00B73DBD">
      <w:pPr>
        <w:pStyle w:val="Style21"/>
        <w:widowControl/>
        <w:tabs>
          <w:tab w:val="left" w:pos="730"/>
        </w:tabs>
        <w:spacing w:line="360" w:lineRule="auto"/>
        <w:ind w:firstLine="709"/>
        <w:rPr>
          <w:rStyle w:val="FontStyle23"/>
          <w:sz w:val="26"/>
          <w:szCs w:val="26"/>
        </w:rPr>
      </w:pPr>
      <w:r>
        <w:rPr>
          <w:rStyle w:val="FontStyle23"/>
          <w:sz w:val="26"/>
          <w:szCs w:val="26"/>
        </w:rPr>
        <w:t xml:space="preserve">2) </w:t>
      </w:r>
      <w:r w:rsidRPr="00B94E93">
        <w:rPr>
          <w:rStyle w:val="FontStyle23"/>
          <w:sz w:val="26"/>
          <w:szCs w:val="26"/>
        </w:rPr>
        <w:t>приватний партнер не несе жодних зобов'язань щодо:</w:t>
      </w:r>
    </w:p>
    <w:p w:rsidR="00AA5EF2" w:rsidRPr="00B94E93" w:rsidRDefault="00AA5EF2" w:rsidP="00B73DBD">
      <w:pPr>
        <w:pStyle w:val="Style21"/>
        <w:widowControl/>
        <w:tabs>
          <w:tab w:val="left" w:pos="691"/>
        </w:tabs>
        <w:spacing w:line="360" w:lineRule="auto"/>
        <w:ind w:firstLine="709"/>
        <w:rPr>
          <w:rStyle w:val="FontStyle23"/>
          <w:sz w:val="26"/>
          <w:szCs w:val="26"/>
        </w:rPr>
      </w:pPr>
      <w:r>
        <w:rPr>
          <w:rStyle w:val="FontStyle23"/>
          <w:sz w:val="26"/>
          <w:szCs w:val="26"/>
        </w:rPr>
        <w:t xml:space="preserve">а) </w:t>
      </w:r>
      <w:r w:rsidRPr="00B94E93">
        <w:rPr>
          <w:rStyle w:val="FontStyle23"/>
          <w:sz w:val="26"/>
          <w:szCs w:val="26"/>
        </w:rPr>
        <w:t>сплати на адресу державного партнера будь-яких платежів у зв'язку з укладенням цього</w:t>
      </w:r>
      <w:r>
        <w:rPr>
          <w:rStyle w:val="FontStyle23"/>
          <w:sz w:val="26"/>
          <w:szCs w:val="26"/>
        </w:rPr>
        <w:t xml:space="preserve"> </w:t>
      </w:r>
      <w:r w:rsidRPr="00B94E93">
        <w:rPr>
          <w:rStyle w:val="FontStyle23"/>
          <w:sz w:val="26"/>
          <w:szCs w:val="26"/>
        </w:rPr>
        <w:t>договору, крім тих, що визначені умовами цього договору;</w:t>
      </w:r>
    </w:p>
    <w:p w:rsidR="00AA5EF2" w:rsidRPr="00B94E93" w:rsidRDefault="00AA5EF2" w:rsidP="00B73DBD">
      <w:pPr>
        <w:pStyle w:val="Style21"/>
        <w:widowControl/>
        <w:tabs>
          <w:tab w:val="left" w:pos="691"/>
        </w:tabs>
        <w:spacing w:line="360" w:lineRule="auto"/>
        <w:ind w:firstLine="709"/>
        <w:rPr>
          <w:rStyle w:val="FontStyle23"/>
          <w:sz w:val="26"/>
          <w:szCs w:val="26"/>
        </w:rPr>
      </w:pPr>
      <w:r>
        <w:rPr>
          <w:rStyle w:val="FontStyle23"/>
          <w:sz w:val="26"/>
          <w:szCs w:val="26"/>
        </w:rPr>
        <w:t xml:space="preserve">б) </w:t>
      </w:r>
      <w:r w:rsidRPr="00B94E93">
        <w:rPr>
          <w:rStyle w:val="FontStyle23"/>
          <w:sz w:val="26"/>
          <w:szCs w:val="26"/>
        </w:rPr>
        <w:t>погашення будь-яких грошових зобов’язань, які виникли у міськради до укладення цього</w:t>
      </w:r>
      <w:r>
        <w:rPr>
          <w:rStyle w:val="FontStyle23"/>
          <w:sz w:val="26"/>
          <w:szCs w:val="26"/>
        </w:rPr>
        <w:t xml:space="preserve"> </w:t>
      </w:r>
      <w:r w:rsidRPr="00B94E93">
        <w:rPr>
          <w:rStyle w:val="FontStyle23"/>
          <w:sz w:val="26"/>
          <w:szCs w:val="26"/>
        </w:rPr>
        <w:t>договору.</w:t>
      </w:r>
    </w:p>
    <w:p w:rsidR="00AA5EF2" w:rsidRPr="00B94E93" w:rsidRDefault="00AA5EF2" w:rsidP="00B73DBD">
      <w:pPr>
        <w:pStyle w:val="Style21"/>
        <w:widowControl/>
        <w:tabs>
          <w:tab w:val="left" w:pos="682"/>
        </w:tabs>
        <w:spacing w:line="360" w:lineRule="auto"/>
        <w:ind w:firstLine="709"/>
        <w:rPr>
          <w:rStyle w:val="FontStyle23"/>
          <w:sz w:val="26"/>
          <w:szCs w:val="26"/>
        </w:rPr>
      </w:pPr>
      <w:r>
        <w:rPr>
          <w:rStyle w:val="FontStyle23"/>
          <w:sz w:val="26"/>
          <w:szCs w:val="26"/>
        </w:rPr>
        <w:t xml:space="preserve">3) </w:t>
      </w:r>
      <w:r w:rsidRPr="00B94E93">
        <w:rPr>
          <w:rStyle w:val="FontStyle23"/>
          <w:sz w:val="26"/>
          <w:szCs w:val="26"/>
        </w:rPr>
        <w:t>Державний партнер вжив усіх необхідних заходів для укладання та виконання цього</w:t>
      </w:r>
      <w:r>
        <w:rPr>
          <w:rStyle w:val="FontStyle23"/>
          <w:sz w:val="26"/>
          <w:szCs w:val="26"/>
        </w:rPr>
        <w:t xml:space="preserve"> </w:t>
      </w:r>
      <w:r w:rsidRPr="00B94E93">
        <w:rPr>
          <w:rStyle w:val="FontStyle23"/>
          <w:sz w:val="26"/>
          <w:szCs w:val="26"/>
        </w:rPr>
        <w:t>договору.</w:t>
      </w:r>
    </w:p>
    <w:p w:rsidR="00AA5EF2" w:rsidRPr="00B94E93" w:rsidRDefault="00AA5EF2" w:rsidP="00B73DBD">
      <w:pPr>
        <w:pStyle w:val="Style21"/>
        <w:widowControl/>
        <w:tabs>
          <w:tab w:val="left" w:pos="989"/>
        </w:tabs>
        <w:spacing w:line="360" w:lineRule="auto"/>
        <w:ind w:firstLine="709"/>
        <w:rPr>
          <w:rStyle w:val="FontStyle23"/>
          <w:sz w:val="26"/>
          <w:szCs w:val="26"/>
        </w:rPr>
      </w:pPr>
      <w:r>
        <w:rPr>
          <w:rStyle w:val="FontStyle23"/>
          <w:sz w:val="26"/>
          <w:szCs w:val="26"/>
        </w:rPr>
        <w:t xml:space="preserve">18.2. </w:t>
      </w:r>
      <w:r w:rsidRPr="00B94E93">
        <w:rPr>
          <w:rStyle w:val="FontStyle23"/>
          <w:sz w:val="26"/>
          <w:szCs w:val="26"/>
        </w:rPr>
        <w:t>Приватний партнер заявляє та гарантує державному партнеру, що на дату підписання</w:t>
      </w:r>
      <w:r>
        <w:rPr>
          <w:rStyle w:val="FontStyle23"/>
          <w:sz w:val="26"/>
          <w:szCs w:val="26"/>
        </w:rPr>
        <w:t xml:space="preserve"> </w:t>
      </w:r>
      <w:r w:rsidRPr="00B94E93">
        <w:rPr>
          <w:rStyle w:val="FontStyle23"/>
          <w:sz w:val="26"/>
          <w:szCs w:val="26"/>
        </w:rPr>
        <w:t>цього договору:</w:t>
      </w:r>
    </w:p>
    <w:p w:rsidR="00AA5EF2" w:rsidRPr="00B94E93" w:rsidRDefault="00AA5EF2" w:rsidP="00B73DBD">
      <w:pPr>
        <w:pStyle w:val="Style21"/>
        <w:widowControl/>
        <w:numPr>
          <w:ilvl w:val="0"/>
          <w:numId w:val="33"/>
        </w:numPr>
        <w:tabs>
          <w:tab w:val="left" w:pos="682"/>
        </w:tabs>
        <w:spacing w:line="360" w:lineRule="auto"/>
        <w:ind w:firstLine="709"/>
        <w:rPr>
          <w:rStyle w:val="FontStyle23"/>
          <w:sz w:val="26"/>
          <w:szCs w:val="26"/>
        </w:rPr>
      </w:pPr>
      <w:r w:rsidRPr="00B94E93">
        <w:rPr>
          <w:rStyle w:val="FontStyle23"/>
          <w:sz w:val="26"/>
          <w:szCs w:val="26"/>
        </w:rPr>
        <w:t>він організований як юридична особа належним чином, на законних підставах (за умови, що приватний партнер - юридична особа або є зареєстрованою належним чином фізичною особою - підприємцем;</w:t>
      </w:r>
    </w:p>
    <w:p w:rsidR="00AA5EF2" w:rsidRPr="00B94E93" w:rsidRDefault="00AA5EF2" w:rsidP="00B73DBD">
      <w:pPr>
        <w:pStyle w:val="Style21"/>
        <w:widowControl/>
        <w:numPr>
          <w:ilvl w:val="0"/>
          <w:numId w:val="33"/>
        </w:numPr>
        <w:tabs>
          <w:tab w:val="left" w:pos="682"/>
        </w:tabs>
        <w:spacing w:line="360" w:lineRule="auto"/>
        <w:ind w:firstLine="709"/>
        <w:rPr>
          <w:rStyle w:val="FontStyle23"/>
          <w:sz w:val="26"/>
          <w:szCs w:val="26"/>
        </w:rPr>
      </w:pPr>
      <w:r w:rsidRPr="00B94E93">
        <w:rPr>
          <w:rStyle w:val="FontStyle23"/>
          <w:sz w:val="26"/>
          <w:szCs w:val="26"/>
        </w:rPr>
        <w:t>він має всі повноваження та права на те, щоб здійснювати та виконувати свої зобов'язання за цим договором;</w:t>
      </w:r>
    </w:p>
    <w:p w:rsidR="00AA5EF2" w:rsidRPr="00B94E93" w:rsidRDefault="00AA5EF2" w:rsidP="00B73DBD">
      <w:pPr>
        <w:pStyle w:val="Style21"/>
        <w:widowControl/>
        <w:tabs>
          <w:tab w:val="left" w:pos="816"/>
        </w:tabs>
        <w:spacing w:line="360" w:lineRule="auto"/>
        <w:ind w:firstLine="709"/>
        <w:rPr>
          <w:rStyle w:val="FontStyle23"/>
          <w:sz w:val="26"/>
          <w:szCs w:val="26"/>
        </w:rPr>
      </w:pPr>
      <w:r>
        <w:rPr>
          <w:rStyle w:val="FontStyle23"/>
          <w:sz w:val="26"/>
          <w:szCs w:val="26"/>
        </w:rPr>
        <w:t xml:space="preserve">3) </w:t>
      </w:r>
      <w:r w:rsidRPr="00B94E93">
        <w:rPr>
          <w:rStyle w:val="FontStyle23"/>
          <w:sz w:val="26"/>
          <w:szCs w:val="26"/>
        </w:rPr>
        <w:t>він вжив всіх необхідних корпоративних та інших заходів згідно з чинним</w:t>
      </w:r>
      <w:r>
        <w:rPr>
          <w:rStyle w:val="FontStyle23"/>
          <w:sz w:val="26"/>
          <w:szCs w:val="26"/>
        </w:rPr>
        <w:t xml:space="preserve"> </w:t>
      </w:r>
      <w:r w:rsidRPr="00B94E93">
        <w:rPr>
          <w:rStyle w:val="FontStyle23"/>
          <w:sz w:val="26"/>
          <w:szCs w:val="26"/>
        </w:rPr>
        <w:t>законодавством і статутними документами, щоб бути правомочним на укладення та виконання</w:t>
      </w:r>
      <w:r>
        <w:rPr>
          <w:rStyle w:val="FontStyle23"/>
          <w:sz w:val="26"/>
          <w:szCs w:val="26"/>
        </w:rPr>
        <w:t xml:space="preserve"> </w:t>
      </w:r>
      <w:r w:rsidRPr="00B94E93">
        <w:rPr>
          <w:rStyle w:val="FontStyle23"/>
          <w:sz w:val="26"/>
          <w:szCs w:val="26"/>
        </w:rPr>
        <w:t>цього договору.</w:t>
      </w:r>
    </w:p>
    <w:p w:rsidR="00AA5EF2" w:rsidRPr="00B94E93" w:rsidRDefault="00AA5EF2" w:rsidP="00B73DBD">
      <w:pPr>
        <w:pStyle w:val="Style21"/>
        <w:widowControl/>
        <w:tabs>
          <w:tab w:val="left" w:pos="989"/>
        </w:tabs>
        <w:spacing w:line="360" w:lineRule="auto"/>
        <w:ind w:firstLine="709"/>
        <w:rPr>
          <w:rStyle w:val="FontStyle23"/>
          <w:sz w:val="26"/>
          <w:szCs w:val="26"/>
        </w:rPr>
      </w:pPr>
      <w:r>
        <w:rPr>
          <w:rStyle w:val="FontStyle23"/>
          <w:sz w:val="26"/>
          <w:szCs w:val="26"/>
        </w:rPr>
        <w:t xml:space="preserve">18.3. </w:t>
      </w:r>
      <w:r w:rsidRPr="00B94E93">
        <w:rPr>
          <w:rStyle w:val="FontStyle23"/>
          <w:sz w:val="26"/>
          <w:szCs w:val="26"/>
        </w:rPr>
        <w:t>У випадку, якщо будь-яка заява або гарантія, надана однією із сторін, не відповідає</w:t>
      </w:r>
      <w:r>
        <w:rPr>
          <w:rStyle w:val="FontStyle23"/>
          <w:sz w:val="26"/>
          <w:szCs w:val="26"/>
        </w:rPr>
        <w:t xml:space="preserve"> </w:t>
      </w:r>
      <w:r w:rsidRPr="00B94E93">
        <w:rPr>
          <w:rStyle w:val="FontStyle23"/>
          <w:sz w:val="26"/>
          <w:szCs w:val="26"/>
        </w:rPr>
        <w:t>дійсності та/або припиняє відповідати дійсності чи піддається змінам:</w:t>
      </w:r>
    </w:p>
    <w:p w:rsidR="00AA5EF2" w:rsidRPr="00B94E93" w:rsidRDefault="00AA5EF2" w:rsidP="00B73DBD">
      <w:pPr>
        <w:pStyle w:val="Style21"/>
        <w:widowControl/>
        <w:numPr>
          <w:ilvl w:val="0"/>
          <w:numId w:val="34"/>
        </w:numPr>
        <w:tabs>
          <w:tab w:val="left" w:pos="682"/>
        </w:tabs>
        <w:spacing w:line="360" w:lineRule="auto"/>
        <w:ind w:firstLine="709"/>
        <w:rPr>
          <w:rStyle w:val="FontStyle23"/>
          <w:sz w:val="26"/>
          <w:szCs w:val="26"/>
        </w:rPr>
      </w:pPr>
      <w:r w:rsidRPr="00B94E93">
        <w:rPr>
          <w:rStyle w:val="FontStyle23"/>
          <w:sz w:val="26"/>
          <w:szCs w:val="26"/>
        </w:rPr>
        <w:t>сторона, що надала таку заяву або гарантію негайно, але не пізніше ніж протягом З (трьох) днів з дати, коли їй стало відомо чи за всіх обставин повинно було стати відомим про настання такого факту, інформує про це іншу сторону;</w:t>
      </w:r>
    </w:p>
    <w:p w:rsidR="00AA5EF2" w:rsidRPr="00B94E93" w:rsidRDefault="00AA5EF2" w:rsidP="00B73DBD">
      <w:pPr>
        <w:pStyle w:val="Style21"/>
        <w:widowControl/>
        <w:numPr>
          <w:ilvl w:val="0"/>
          <w:numId w:val="34"/>
        </w:numPr>
        <w:tabs>
          <w:tab w:val="left" w:pos="682"/>
        </w:tabs>
        <w:spacing w:line="360" w:lineRule="auto"/>
        <w:ind w:firstLine="709"/>
        <w:rPr>
          <w:rStyle w:val="FontStyle23"/>
          <w:sz w:val="26"/>
          <w:szCs w:val="26"/>
        </w:rPr>
      </w:pPr>
      <w:r w:rsidRPr="00B94E93">
        <w:rPr>
          <w:rStyle w:val="FontStyle23"/>
          <w:sz w:val="26"/>
          <w:szCs w:val="26"/>
        </w:rPr>
        <w:t>настають наслідки, визначені цим договором та законодавством, в тому числі щодо зміни умов цього договору або його дострокового розірвання.</w:t>
      </w:r>
    </w:p>
    <w:p w:rsidR="00AA5EF2" w:rsidRPr="00B94E93" w:rsidRDefault="00AA5EF2" w:rsidP="00B73DBD">
      <w:pPr>
        <w:pStyle w:val="Style21"/>
        <w:widowControl/>
        <w:tabs>
          <w:tab w:val="left" w:pos="797"/>
        </w:tabs>
        <w:spacing w:line="360" w:lineRule="auto"/>
        <w:ind w:firstLine="0"/>
        <w:jc w:val="center"/>
        <w:rPr>
          <w:rStyle w:val="FontStyle23"/>
          <w:sz w:val="26"/>
          <w:szCs w:val="26"/>
        </w:rPr>
      </w:pPr>
      <w:r w:rsidRPr="00B94E93">
        <w:rPr>
          <w:rStyle w:val="FontStyle32"/>
          <w:sz w:val="26"/>
          <w:szCs w:val="26"/>
        </w:rPr>
        <w:t>19.</w:t>
      </w:r>
      <w:r>
        <w:rPr>
          <w:rStyle w:val="FontStyle32"/>
          <w:sz w:val="26"/>
          <w:szCs w:val="26"/>
        </w:rPr>
        <w:t xml:space="preserve"> </w:t>
      </w:r>
      <w:r w:rsidRPr="00B73DBD">
        <w:rPr>
          <w:rStyle w:val="FontStyle23"/>
          <w:b/>
          <w:sz w:val="26"/>
          <w:szCs w:val="26"/>
        </w:rPr>
        <w:t>Прикінцеві положення</w:t>
      </w:r>
    </w:p>
    <w:p w:rsidR="00AA5EF2" w:rsidRPr="00B94E93" w:rsidRDefault="00AA5EF2" w:rsidP="00B73DBD">
      <w:pPr>
        <w:pStyle w:val="Style21"/>
        <w:widowControl/>
        <w:numPr>
          <w:ilvl w:val="0"/>
          <w:numId w:val="35"/>
        </w:numPr>
        <w:tabs>
          <w:tab w:val="left" w:pos="950"/>
        </w:tabs>
        <w:spacing w:line="360" w:lineRule="auto"/>
        <w:ind w:firstLine="709"/>
        <w:rPr>
          <w:rStyle w:val="FontStyle23"/>
          <w:sz w:val="26"/>
          <w:szCs w:val="26"/>
        </w:rPr>
      </w:pPr>
      <w:r>
        <w:rPr>
          <w:rStyle w:val="FontStyle23"/>
          <w:sz w:val="26"/>
          <w:szCs w:val="26"/>
        </w:rPr>
        <w:t xml:space="preserve"> </w:t>
      </w:r>
      <w:r w:rsidRPr="00B94E93">
        <w:rPr>
          <w:rStyle w:val="FontStyle23"/>
          <w:sz w:val="26"/>
          <w:szCs w:val="26"/>
        </w:rPr>
        <w:t>Заміна приватного партнера в зобов'язаннях можлива лише за згоди державного партнера.</w:t>
      </w:r>
    </w:p>
    <w:p w:rsidR="00AA5EF2" w:rsidRPr="00B94E93" w:rsidRDefault="00AA5EF2" w:rsidP="00B73DBD">
      <w:pPr>
        <w:pStyle w:val="Style21"/>
        <w:widowControl/>
        <w:numPr>
          <w:ilvl w:val="0"/>
          <w:numId w:val="35"/>
        </w:numPr>
        <w:tabs>
          <w:tab w:val="left" w:pos="950"/>
        </w:tabs>
        <w:spacing w:line="360" w:lineRule="auto"/>
        <w:ind w:firstLine="709"/>
        <w:rPr>
          <w:rStyle w:val="FontStyle23"/>
          <w:sz w:val="26"/>
          <w:szCs w:val="26"/>
        </w:rPr>
      </w:pPr>
      <w:r>
        <w:rPr>
          <w:rStyle w:val="FontStyle23"/>
          <w:sz w:val="26"/>
          <w:szCs w:val="26"/>
        </w:rPr>
        <w:t xml:space="preserve"> </w:t>
      </w:r>
      <w:r w:rsidRPr="00B94E93">
        <w:rPr>
          <w:rStyle w:val="FontStyle23"/>
          <w:sz w:val="26"/>
          <w:szCs w:val="26"/>
        </w:rPr>
        <w:t>Умови договору є чинними на весь строк дії договору, в тому числі у випадках, коли після його укладення законодавчими актами встановлено правила, які погіршують становище приватного партнера.</w:t>
      </w:r>
    </w:p>
    <w:p w:rsidR="00AA5EF2" w:rsidRPr="00B94E93" w:rsidRDefault="00AA5EF2" w:rsidP="00B73DBD">
      <w:pPr>
        <w:pStyle w:val="Style21"/>
        <w:widowControl/>
        <w:numPr>
          <w:ilvl w:val="0"/>
          <w:numId w:val="35"/>
        </w:numPr>
        <w:tabs>
          <w:tab w:val="left" w:pos="950"/>
        </w:tabs>
        <w:spacing w:line="360" w:lineRule="auto"/>
        <w:ind w:firstLine="709"/>
        <w:rPr>
          <w:rStyle w:val="FontStyle23"/>
          <w:sz w:val="26"/>
          <w:szCs w:val="26"/>
        </w:rPr>
      </w:pPr>
      <w:r>
        <w:rPr>
          <w:rStyle w:val="FontStyle23"/>
          <w:sz w:val="26"/>
          <w:szCs w:val="26"/>
        </w:rPr>
        <w:t xml:space="preserve"> </w:t>
      </w:r>
      <w:r w:rsidRPr="00B94E93">
        <w:rPr>
          <w:rStyle w:val="FontStyle23"/>
          <w:sz w:val="26"/>
          <w:szCs w:val="26"/>
        </w:rPr>
        <w:t>Цей Договір оформлено у двох оригінальних примірниках, які мають однакову юридичну силу, по одному примірнику для кожної зі сторін.</w:t>
      </w:r>
    </w:p>
    <w:p w:rsidR="00AA5EF2" w:rsidRPr="00B94E93" w:rsidRDefault="00AA5EF2" w:rsidP="00B73DBD">
      <w:pPr>
        <w:pStyle w:val="Style21"/>
        <w:widowControl/>
        <w:numPr>
          <w:ilvl w:val="0"/>
          <w:numId w:val="35"/>
        </w:numPr>
        <w:tabs>
          <w:tab w:val="left" w:pos="950"/>
        </w:tabs>
        <w:spacing w:line="360" w:lineRule="auto"/>
        <w:ind w:firstLine="709"/>
        <w:rPr>
          <w:rStyle w:val="FontStyle23"/>
          <w:sz w:val="26"/>
          <w:szCs w:val="26"/>
        </w:rPr>
      </w:pPr>
      <w:r>
        <w:rPr>
          <w:rStyle w:val="FontStyle23"/>
          <w:sz w:val="26"/>
          <w:szCs w:val="26"/>
        </w:rPr>
        <w:t xml:space="preserve"> </w:t>
      </w:r>
      <w:r w:rsidRPr="00B94E93">
        <w:rPr>
          <w:rStyle w:val="FontStyle23"/>
          <w:sz w:val="26"/>
          <w:szCs w:val="26"/>
        </w:rPr>
        <w:t>Усі додатки до договору є невід'ємною його частиною.</w:t>
      </w:r>
    </w:p>
    <w:p w:rsidR="00AA5EF2" w:rsidRPr="00B94E93" w:rsidRDefault="00AA5EF2" w:rsidP="00B73DBD">
      <w:pPr>
        <w:pStyle w:val="Style21"/>
        <w:widowControl/>
        <w:numPr>
          <w:ilvl w:val="0"/>
          <w:numId w:val="35"/>
        </w:numPr>
        <w:tabs>
          <w:tab w:val="left" w:pos="950"/>
        </w:tabs>
        <w:spacing w:line="360" w:lineRule="auto"/>
        <w:ind w:firstLine="709"/>
        <w:rPr>
          <w:rStyle w:val="FontStyle23"/>
          <w:sz w:val="26"/>
          <w:szCs w:val="26"/>
        </w:rPr>
      </w:pPr>
      <w:r>
        <w:rPr>
          <w:rStyle w:val="FontStyle23"/>
          <w:sz w:val="26"/>
          <w:szCs w:val="26"/>
        </w:rPr>
        <w:t xml:space="preserve"> </w:t>
      </w:r>
      <w:r w:rsidRPr="00B94E93">
        <w:rPr>
          <w:rStyle w:val="FontStyle23"/>
          <w:sz w:val="26"/>
          <w:szCs w:val="26"/>
        </w:rPr>
        <w:t>Усі повідомлення, що надсилаються за цим договором, та будь-яке листування, документація, що будь-яким чином стосуються цього договору, повинні бути викладені письмово українською та/абр російською мовами.</w:t>
      </w:r>
    </w:p>
    <w:p w:rsidR="00AA5EF2" w:rsidRPr="00B94E93" w:rsidRDefault="00AA5EF2" w:rsidP="00B73DBD">
      <w:pPr>
        <w:pStyle w:val="Style21"/>
        <w:widowControl/>
        <w:numPr>
          <w:ilvl w:val="0"/>
          <w:numId w:val="35"/>
        </w:numPr>
        <w:tabs>
          <w:tab w:val="left" w:pos="950"/>
        </w:tabs>
        <w:spacing w:line="360" w:lineRule="auto"/>
        <w:ind w:firstLine="709"/>
        <w:rPr>
          <w:rStyle w:val="FontStyle23"/>
          <w:sz w:val="26"/>
          <w:szCs w:val="26"/>
        </w:rPr>
      </w:pPr>
      <w:r>
        <w:rPr>
          <w:rStyle w:val="FontStyle23"/>
          <w:sz w:val="26"/>
          <w:szCs w:val="26"/>
        </w:rPr>
        <w:t xml:space="preserve"> </w:t>
      </w:r>
      <w:r w:rsidRPr="00B94E93">
        <w:rPr>
          <w:rStyle w:val="FontStyle23"/>
          <w:sz w:val="26"/>
          <w:szCs w:val="26"/>
        </w:rPr>
        <w:t>Якщо з будь-якої причини будь-яке положення цього договору втрачає чинність, законність або юридичні підстави для виконання, або ж визнається таким, що втратило чинність, законність або юридичні підстави для виконання відповідно до рішення суду, законність та юридична сила інших положень залишається незмінною, і сторони повинні якомога швидше провести переговори з метою дійти згоди щодо одного або кількох положень, що можуть замінити такі положення, що втратили чинність, законність та юридичні підстави для виконання, виключити.</w:t>
      </w:r>
    </w:p>
    <w:p w:rsidR="00AA5EF2" w:rsidRPr="00B94E93" w:rsidRDefault="00AA5EF2" w:rsidP="00B73DBD">
      <w:pPr>
        <w:pStyle w:val="Style17"/>
        <w:widowControl/>
        <w:numPr>
          <w:ilvl w:val="0"/>
          <w:numId w:val="35"/>
        </w:numPr>
        <w:tabs>
          <w:tab w:val="left" w:pos="950"/>
        </w:tabs>
        <w:spacing w:line="360" w:lineRule="auto"/>
        <w:ind w:firstLine="709"/>
        <w:jc w:val="both"/>
        <w:rPr>
          <w:rStyle w:val="FontStyle23"/>
          <w:sz w:val="26"/>
          <w:szCs w:val="26"/>
        </w:rPr>
      </w:pPr>
      <w:r>
        <w:rPr>
          <w:rStyle w:val="FontStyle23"/>
          <w:sz w:val="26"/>
          <w:szCs w:val="26"/>
        </w:rPr>
        <w:t xml:space="preserve"> </w:t>
      </w:r>
      <w:r w:rsidRPr="00B94E93">
        <w:rPr>
          <w:rStyle w:val="FontStyle23"/>
          <w:sz w:val="26"/>
          <w:szCs w:val="26"/>
        </w:rPr>
        <w:t xml:space="preserve">Після підписання цього договору всі попередні переговори за ним, листування та будь-які інші усні або письмові домовленості сторін з питань, що так чи інакше </w:t>
      </w:r>
      <w:r>
        <w:rPr>
          <w:rStyle w:val="FontStyle23"/>
          <w:sz w:val="26"/>
          <w:szCs w:val="26"/>
        </w:rPr>
        <w:t xml:space="preserve">стосується цього </w:t>
      </w:r>
      <w:r w:rsidRPr="00B94E93">
        <w:rPr>
          <w:rStyle w:val="FontStyle23"/>
          <w:sz w:val="26"/>
          <w:szCs w:val="26"/>
        </w:rPr>
        <w:t>договору, втрачають юридичну силу.</w:t>
      </w:r>
    </w:p>
    <w:p w:rsidR="00AA5EF2" w:rsidRPr="00B73DBD" w:rsidRDefault="00AA5EF2" w:rsidP="00B73DBD">
      <w:pPr>
        <w:spacing w:line="360" w:lineRule="auto"/>
        <w:jc w:val="center"/>
        <w:outlineLvl w:val="0"/>
        <w:rPr>
          <w:b/>
          <w:sz w:val="26"/>
          <w:szCs w:val="26"/>
          <w:lang w:val="ru-RU"/>
        </w:rPr>
      </w:pPr>
      <w:r w:rsidRPr="00B73DBD">
        <w:rPr>
          <w:b/>
          <w:sz w:val="26"/>
          <w:szCs w:val="26"/>
          <w:lang w:val="ru-RU"/>
        </w:rPr>
        <w:t>20. Реквізити та підписи сторін</w:t>
      </w:r>
    </w:p>
    <w:p w:rsidR="00AA5EF2" w:rsidRPr="00B94E93" w:rsidRDefault="00AA5EF2" w:rsidP="0074370F">
      <w:pPr>
        <w:pStyle w:val="Style2"/>
        <w:widowControl/>
        <w:spacing w:line="360" w:lineRule="auto"/>
        <w:ind w:left="432"/>
        <w:jc w:val="both"/>
        <w:rPr>
          <w:sz w:val="26"/>
          <w:szCs w:val="26"/>
        </w:rPr>
      </w:pPr>
    </w:p>
    <w:p w:rsidR="00AA5EF2" w:rsidRPr="00B94E93" w:rsidRDefault="00AA5EF2" w:rsidP="0074370F">
      <w:pPr>
        <w:pStyle w:val="Style13"/>
        <w:widowControl/>
        <w:spacing w:line="360" w:lineRule="auto"/>
        <w:ind w:left="989"/>
        <w:jc w:val="both"/>
        <w:rPr>
          <w:sz w:val="26"/>
          <w:szCs w:val="26"/>
        </w:rPr>
      </w:pPr>
    </w:p>
    <w:sectPr w:rsidR="00AA5EF2" w:rsidRPr="00B94E93" w:rsidSect="008A1D89">
      <w:pgSz w:w="11906" w:h="16838"/>
      <w:pgMar w:top="1134" w:right="567"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0D0497A6"/>
    <w:lvl w:ilvl="0">
      <w:numFmt w:val="bullet"/>
      <w:lvlText w:val="*"/>
      <w:lvlJc w:val="left"/>
    </w:lvl>
  </w:abstractNum>
  <w:abstractNum w:abstractNumId="1">
    <w:nsid w:val="02EE246F"/>
    <w:multiLevelType w:val="hybridMultilevel"/>
    <w:tmpl w:val="EB9EA1B2"/>
    <w:lvl w:ilvl="0" w:tplc="04220001">
      <w:start w:val="1"/>
      <w:numFmt w:val="bullet"/>
      <w:lvlText w:val=""/>
      <w:lvlJc w:val="left"/>
      <w:pPr>
        <w:tabs>
          <w:tab w:val="num" w:pos="1440"/>
        </w:tabs>
        <w:ind w:left="1440" w:hanging="360"/>
      </w:pPr>
      <w:rPr>
        <w:rFonts w:ascii="Symbol" w:hAnsi="Symbol" w:hint="default"/>
      </w:rPr>
    </w:lvl>
    <w:lvl w:ilvl="1" w:tplc="04220003" w:tentative="1">
      <w:start w:val="1"/>
      <w:numFmt w:val="bullet"/>
      <w:lvlText w:val="o"/>
      <w:lvlJc w:val="left"/>
      <w:pPr>
        <w:tabs>
          <w:tab w:val="num" w:pos="2160"/>
        </w:tabs>
        <w:ind w:left="2160" w:hanging="360"/>
      </w:pPr>
      <w:rPr>
        <w:rFonts w:ascii="Courier New" w:hAnsi="Courier New" w:hint="default"/>
      </w:rPr>
    </w:lvl>
    <w:lvl w:ilvl="2" w:tplc="04220005" w:tentative="1">
      <w:start w:val="1"/>
      <w:numFmt w:val="bullet"/>
      <w:lvlText w:val=""/>
      <w:lvlJc w:val="left"/>
      <w:pPr>
        <w:tabs>
          <w:tab w:val="num" w:pos="2880"/>
        </w:tabs>
        <w:ind w:left="2880" w:hanging="360"/>
      </w:pPr>
      <w:rPr>
        <w:rFonts w:ascii="Wingdings" w:hAnsi="Wingdings" w:hint="default"/>
      </w:rPr>
    </w:lvl>
    <w:lvl w:ilvl="3" w:tplc="04220001" w:tentative="1">
      <w:start w:val="1"/>
      <w:numFmt w:val="bullet"/>
      <w:lvlText w:val=""/>
      <w:lvlJc w:val="left"/>
      <w:pPr>
        <w:tabs>
          <w:tab w:val="num" w:pos="3600"/>
        </w:tabs>
        <w:ind w:left="3600" w:hanging="360"/>
      </w:pPr>
      <w:rPr>
        <w:rFonts w:ascii="Symbol" w:hAnsi="Symbol" w:hint="default"/>
      </w:rPr>
    </w:lvl>
    <w:lvl w:ilvl="4" w:tplc="04220003" w:tentative="1">
      <w:start w:val="1"/>
      <w:numFmt w:val="bullet"/>
      <w:lvlText w:val="o"/>
      <w:lvlJc w:val="left"/>
      <w:pPr>
        <w:tabs>
          <w:tab w:val="num" w:pos="4320"/>
        </w:tabs>
        <w:ind w:left="4320" w:hanging="360"/>
      </w:pPr>
      <w:rPr>
        <w:rFonts w:ascii="Courier New" w:hAnsi="Courier New" w:hint="default"/>
      </w:rPr>
    </w:lvl>
    <w:lvl w:ilvl="5" w:tplc="04220005" w:tentative="1">
      <w:start w:val="1"/>
      <w:numFmt w:val="bullet"/>
      <w:lvlText w:val=""/>
      <w:lvlJc w:val="left"/>
      <w:pPr>
        <w:tabs>
          <w:tab w:val="num" w:pos="5040"/>
        </w:tabs>
        <w:ind w:left="5040" w:hanging="360"/>
      </w:pPr>
      <w:rPr>
        <w:rFonts w:ascii="Wingdings" w:hAnsi="Wingdings" w:hint="default"/>
      </w:rPr>
    </w:lvl>
    <w:lvl w:ilvl="6" w:tplc="04220001" w:tentative="1">
      <w:start w:val="1"/>
      <w:numFmt w:val="bullet"/>
      <w:lvlText w:val=""/>
      <w:lvlJc w:val="left"/>
      <w:pPr>
        <w:tabs>
          <w:tab w:val="num" w:pos="5760"/>
        </w:tabs>
        <w:ind w:left="5760" w:hanging="360"/>
      </w:pPr>
      <w:rPr>
        <w:rFonts w:ascii="Symbol" w:hAnsi="Symbol" w:hint="default"/>
      </w:rPr>
    </w:lvl>
    <w:lvl w:ilvl="7" w:tplc="04220003" w:tentative="1">
      <w:start w:val="1"/>
      <w:numFmt w:val="bullet"/>
      <w:lvlText w:val="o"/>
      <w:lvlJc w:val="left"/>
      <w:pPr>
        <w:tabs>
          <w:tab w:val="num" w:pos="6480"/>
        </w:tabs>
        <w:ind w:left="6480" w:hanging="360"/>
      </w:pPr>
      <w:rPr>
        <w:rFonts w:ascii="Courier New" w:hAnsi="Courier New" w:hint="default"/>
      </w:rPr>
    </w:lvl>
    <w:lvl w:ilvl="8" w:tplc="04220005" w:tentative="1">
      <w:start w:val="1"/>
      <w:numFmt w:val="bullet"/>
      <w:lvlText w:val=""/>
      <w:lvlJc w:val="left"/>
      <w:pPr>
        <w:tabs>
          <w:tab w:val="num" w:pos="7200"/>
        </w:tabs>
        <w:ind w:left="7200" w:hanging="360"/>
      </w:pPr>
      <w:rPr>
        <w:rFonts w:ascii="Wingdings" w:hAnsi="Wingdings" w:hint="default"/>
      </w:rPr>
    </w:lvl>
  </w:abstractNum>
  <w:abstractNum w:abstractNumId="2">
    <w:nsid w:val="04107FFD"/>
    <w:multiLevelType w:val="singleLevel"/>
    <w:tmpl w:val="AF6C3800"/>
    <w:lvl w:ilvl="0">
      <w:start w:val="2"/>
      <w:numFmt w:val="decimal"/>
      <w:lvlText w:val="11.%1."/>
      <w:legacy w:legacy="1" w:legacySpace="0" w:legacyIndent="538"/>
      <w:lvlJc w:val="left"/>
      <w:rPr>
        <w:rFonts w:ascii="Times New Roman" w:hAnsi="Times New Roman" w:cs="Times New Roman" w:hint="default"/>
      </w:rPr>
    </w:lvl>
  </w:abstractNum>
  <w:abstractNum w:abstractNumId="3">
    <w:nsid w:val="044F0593"/>
    <w:multiLevelType w:val="singleLevel"/>
    <w:tmpl w:val="26F04720"/>
    <w:lvl w:ilvl="0">
      <w:start w:val="3"/>
      <w:numFmt w:val="decimal"/>
      <w:lvlText w:val="10.%1."/>
      <w:legacy w:legacy="1" w:legacySpace="0" w:legacyIndent="528"/>
      <w:lvlJc w:val="left"/>
      <w:rPr>
        <w:rFonts w:ascii="Times New Roman" w:hAnsi="Times New Roman" w:cs="Times New Roman" w:hint="default"/>
      </w:rPr>
    </w:lvl>
  </w:abstractNum>
  <w:abstractNum w:abstractNumId="4">
    <w:nsid w:val="057C1A88"/>
    <w:multiLevelType w:val="singleLevel"/>
    <w:tmpl w:val="373435A0"/>
    <w:lvl w:ilvl="0">
      <w:start w:val="1"/>
      <w:numFmt w:val="decimal"/>
      <w:lvlText w:val="19.%1."/>
      <w:legacy w:legacy="1" w:legacySpace="0" w:legacyIndent="508"/>
      <w:lvlJc w:val="left"/>
      <w:rPr>
        <w:rFonts w:ascii="Times New Roman" w:hAnsi="Times New Roman" w:cs="Times New Roman" w:hint="default"/>
      </w:rPr>
    </w:lvl>
  </w:abstractNum>
  <w:abstractNum w:abstractNumId="5">
    <w:nsid w:val="07700119"/>
    <w:multiLevelType w:val="singleLevel"/>
    <w:tmpl w:val="A8E4D1B8"/>
    <w:lvl w:ilvl="0">
      <w:start w:val="3"/>
      <w:numFmt w:val="decimal"/>
      <w:lvlText w:val="2.%1."/>
      <w:legacy w:legacy="1" w:legacySpace="0" w:legacyIndent="499"/>
      <w:lvlJc w:val="left"/>
      <w:rPr>
        <w:rFonts w:ascii="Times New Roman" w:hAnsi="Times New Roman" w:cs="Times New Roman" w:hint="default"/>
      </w:rPr>
    </w:lvl>
  </w:abstractNum>
  <w:abstractNum w:abstractNumId="6">
    <w:nsid w:val="0B5E4B3E"/>
    <w:multiLevelType w:val="singleLevel"/>
    <w:tmpl w:val="BF4C4A88"/>
    <w:lvl w:ilvl="0">
      <w:start w:val="3"/>
      <w:numFmt w:val="decimal"/>
      <w:lvlText w:val="%1)"/>
      <w:legacy w:legacy="1" w:legacySpace="0" w:legacyIndent="259"/>
      <w:lvlJc w:val="left"/>
      <w:rPr>
        <w:rFonts w:ascii="Times New Roman" w:hAnsi="Times New Roman" w:cs="Times New Roman" w:hint="default"/>
      </w:rPr>
    </w:lvl>
  </w:abstractNum>
  <w:abstractNum w:abstractNumId="7">
    <w:nsid w:val="0BD6547B"/>
    <w:multiLevelType w:val="singleLevel"/>
    <w:tmpl w:val="93B4FB6E"/>
    <w:lvl w:ilvl="0">
      <w:start w:val="1"/>
      <w:numFmt w:val="decimal"/>
      <w:lvlText w:val="%1)"/>
      <w:legacy w:legacy="1" w:legacySpace="0" w:legacyIndent="269"/>
      <w:lvlJc w:val="left"/>
      <w:rPr>
        <w:rFonts w:ascii="Times New Roman" w:hAnsi="Times New Roman" w:cs="Times New Roman" w:hint="default"/>
      </w:rPr>
    </w:lvl>
  </w:abstractNum>
  <w:abstractNum w:abstractNumId="8">
    <w:nsid w:val="143319BD"/>
    <w:multiLevelType w:val="singleLevel"/>
    <w:tmpl w:val="46127080"/>
    <w:lvl w:ilvl="0">
      <w:start w:val="2"/>
      <w:numFmt w:val="decimal"/>
      <w:lvlText w:val="13.%1."/>
      <w:legacy w:legacy="1" w:legacySpace="0" w:legacyIndent="518"/>
      <w:lvlJc w:val="left"/>
      <w:rPr>
        <w:rFonts w:ascii="Times New Roman" w:hAnsi="Times New Roman" w:cs="Times New Roman" w:hint="default"/>
      </w:rPr>
    </w:lvl>
  </w:abstractNum>
  <w:abstractNum w:abstractNumId="9">
    <w:nsid w:val="1C424D2C"/>
    <w:multiLevelType w:val="singleLevel"/>
    <w:tmpl w:val="B388E208"/>
    <w:lvl w:ilvl="0">
      <w:start w:val="1"/>
      <w:numFmt w:val="decimal"/>
      <w:lvlText w:val="10.%1."/>
      <w:legacy w:legacy="1" w:legacySpace="0" w:legacyIndent="528"/>
      <w:lvlJc w:val="left"/>
      <w:rPr>
        <w:rFonts w:ascii="Times New Roman" w:hAnsi="Times New Roman" w:cs="Times New Roman" w:hint="default"/>
      </w:rPr>
    </w:lvl>
  </w:abstractNum>
  <w:abstractNum w:abstractNumId="10">
    <w:nsid w:val="28CA0328"/>
    <w:multiLevelType w:val="singleLevel"/>
    <w:tmpl w:val="C60C443E"/>
    <w:lvl w:ilvl="0">
      <w:start w:val="1"/>
      <w:numFmt w:val="decimal"/>
      <w:lvlText w:val="%1)"/>
      <w:legacy w:legacy="1" w:legacySpace="0" w:legacyIndent="259"/>
      <w:lvlJc w:val="left"/>
      <w:rPr>
        <w:rFonts w:ascii="Times New Roman" w:hAnsi="Times New Roman" w:cs="Times New Roman" w:hint="default"/>
      </w:rPr>
    </w:lvl>
  </w:abstractNum>
  <w:abstractNum w:abstractNumId="11">
    <w:nsid w:val="2A2B0186"/>
    <w:multiLevelType w:val="singleLevel"/>
    <w:tmpl w:val="C60C443E"/>
    <w:lvl w:ilvl="0">
      <w:start w:val="1"/>
      <w:numFmt w:val="decimal"/>
      <w:lvlText w:val="%1)"/>
      <w:legacy w:legacy="1" w:legacySpace="0" w:legacyIndent="259"/>
      <w:lvlJc w:val="left"/>
      <w:rPr>
        <w:rFonts w:ascii="Times New Roman" w:hAnsi="Times New Roman" w:cs="Times New Roman" w:hint="default"/>
      </w:rPr>
    </w:lvl>
  </w:abstractNum>
  <w:abstractNum w:abstractNumId="12">
    <w:nsid w:val="2FE75C3E"/>
    <w:multiLevelType w:val="singleLevel"/>
    <w:tmpl w:val="E2E2A5B0"/>
    <w:lvl w:ilvl="0">
      <w:start w:val="5"/>
      <w:numFmt w:val="decimal"/>
      <w:lvlText w:val="11.%1."/>
      <w:legacy w:legacy="1" w:legacySpace="0" w:legacyIndent="538"/>
      <w:lvlJc w:val="left"/>
      <w:rPr>
        <w:rFonts w:ascii="Times New Roman" w:hAnsi="Times New Roman" w:cs="Times New Roman" w:hint="default"/>
      </w:rPr>
    </w:lvl>
  </w:abstractNum>
  <w:abstractNum w:abstractNumId="13">
    <w:nsid w:val="3081705F"/>
    <w:multiLevelType w:val="singleLevel"/>
    <w:tmpl w:val="7FF8F2E4"/>
    <w:lvl w:ilvl="0">
      <w:start w:val="1"/>
      <w:numFmt w:val="decimal"/>
      <w:lvlText w:val="%1)"/>
      <w:legacy w:legacy="1" w:legacySpace="0" w:legacyIndent="278"/>
      <w:lvlJc w:val="left"/>
      <w:rPr>
        <w:rFonts w:ascii="Times New Roman" w:hAnsi="Times New Roman" w:cs="Times New Roman" w:hint="default"/>
      </w:rPr>
    </w:lvl>
  </w:abstractNum>
  <w:abstractNum w:abstractNumId="14">
    <w:nsid w:val="349618DC"/>
    <w:multiLevelType w:val="singleLevel"/>
    <w:tmpl w:val="93B4FB6E"/>
    <w:lvl w:ilvl="0">
      <w:start w:val="1"/>
      <w:numFmt w:val="decimal"/>
      <w:lvlText w:val="%1)"/>
      <w:legacy w:legacy="1" w:legacySpace="0" w:legacyIndent="269"/>
      <w:lvlJc w:val="left"/>
      <w:rPr>
        <w:rFonts w:ascii="Times New Roman" w:hAnsi="Times New Roman" w:cs="Times New Roman" w:hint="default"/>
      </w:rPr>
    </w:lvl>
  </w:abstractNum>
  <w:abstractNum w:abstractNumId="15">
    <w:nsid w:val="366750F8"/>
    <w:multiLevelType w:val="hybridMultilevel"/>
    <w:tmpl w:val="E9A2A3DC"/>
    <w:lvl w:ilvl="0" w:tplc="04220001">
      <w:start w:val="1"/>
      <w:numFmt w:val="bullet"/>
      <w:lvlText w:val=""/>
      <w:lvlJc w:val="left"/>
      <w:pPr>
        <w:tabs>
          <w:tab w:val="num" w:pos="1429"/>
        </w:tabs>
        <w:ind w:left="1429" w:hanging="360"/>
      </w:pPr>
      <w:rPr>
        <w:rFonts w:ascii="Symbol" w:hAnsi="Symbol" w:hint="default"/>
      </w:rPr>
    </w:lvl>
    <w:lvl w:ilvl="1" w:tplc="04220003" w:tentative="1">
      <w:start w:val="1"/>
      <w:numFmt w:val="bullet"/>
      <w:lvlText w:val="o"/>
      <w:lvlJc w:val="left"/>
      <w:pPr>
        <w:tabs>
          <w:tab w:val="num" w:pos="2149"/>
        </w:tabs>
        <w:ind w:left="2149" w:hanging="360"/>
      </w:pPr>
      <w:rPr>
        <w:rFonts w:ascii="Courier New" w:hAnsi="Courier New" w:hint="default"/>
      </w:rPr>
    </w:lvl>
    <w:lvl w:ilvl="2" w:tplc="04220005" w:tentative="1">
      <w:start w:val="1"/>
      <w:numFmt w:val="bullet"/>
      <w:lvlText w:val=""/>
      <w:lvlJc w:val="left"/>
      <w:pPr>
        <w:tabs>
          <w:tab w:val="num" w:pos="2869"/>
        </w:tabs>
        <w:ind w:left="2869" w:hanging="360"/>
      </w:pPr>
      <w:rPr>
        <w:rFonts w:ascii="Wingdings" w:hAnsi="Wingdings" w:hint="default"/>
      </w:rPr>
    </w:lvl>
    <w:lvl w:ilvl="3" w:tplc="04220001" w:tentative="1">
      <w:start w:val="1"/>
      <w:numFmt w:val="bullet"/>
      <w:lvlText w:val=""/>
      <w:lvlJc w:val="left"/>
      <w:pPr>
        <w:tabs>
          <w:tab w:val="num" w:pos="3589"/>
        </w:tabs>
        <w:ind w:left="3589" w:hanging="360"/>
      </w:pPr>
      <w:rPr>
        <w:rFonts w:ascii="Symbol" w:hAnsi="Symbol" w:hint="default"/>
      </w:rPr>
    </w:lvl>
    <w:lvl w:ilvl="4" w:tplc="04220003" w:tentative="1">
      <w:start w:val="1"/>
      <w:numFmt w:val="bullet"/>
      <w:lvlText w:val="o"/>
      <w:lvlJc w:val="left"/>
      <w:pPr>
        <w:tabs>
          <w:tab w:val="num" w:pos="4309"/>
        </w:tabs>
        <w:ind w:left="4309" w:hanging="360"/>
      </w:pPr>
      <w:rPr>
        <w:rFonts w:ascii="Courier New" w:hAnsi="Courier New" w:hint="default"/>
      </w:rPr>
    </w:lvl>
    <w:lvl w:ilvl="5" w:tplc="04220005" w:tentative="1">
      <w:start w:val="1"/>
      <w:numFmt w:val="bullet"/>
      <w:lvlText w:val=""/>
      <w:lvlJc w:val="left"/>
      <w:pPr>
        <w:tabs>
          <w:tab w:val="num" w:pos="5029"/>
        </w:tabs>
        <w:ind w:left="5029" w:hanging="360"/>
      </w:pPr>
      <w:rPr>
        <w:rFonts w:ascii="Wingdings" w:hAnsi="Wingdings" w:hint="default"/>
      </w:rPr>
    </w:lvl>
    <w:lvl w:ilvl="6" w:tplc="04220001" w:tentative="1">
      <w:start w:val="1"/>
      <w:numFmt w:val="bullet"/>
      <w:lvlText w:val=""/>
      <w:lvlJc w:val="left"/>
      <w:pPr>
        <w:tabs>
          <w:tab w:val="num" w:pos="5749"/>
        </w:tabs>
        <w:ind w:left="5749" w:hanging="360"/>
      </w:pPr>
      <w:rPr>
        <w:rFonts w:ascii="Symbol" w:hAnsi="Symbol" w:hint="default"/>
      </w:rPr>
    </w:lvl>
    <w:lvl w:ilvl="7" w:tplc="04220003" w:tentative="1">
      <w:start w:val="1"/>
      <w:numFmt w:val="bullet"/>
      <w:lvlText w:val="o"/>
      <w:lvlJc w:val="left"/>
      <w:pPr>
        <w:tabs>
          <w:tab w:val="num" w:pos="6469"/>
        </w:tabs>
        <w:ind w:left="6469" w:hanging="360"/>
      </w:pPr>
      <w:rPr>
        <w:rFonts w:ascii="Courier New" w:hAnsi="Courier New" w:hint="default"/>
      </w:rPr>
    </w:lvl>
    <w:lvl w:ilvl="8" w:tplc="04220005" w:tentative="1">
      <w:start w:val="1"/>
      <w:numFmt w:val="bullet"/>
      <w:lvlText w:val=""/>
      <w:lvlJc w:val="left"/>
      <w:pPr>
        <w:tabs>
          <w:tab w:val="num" w:pos="7189"/>
        </w:tabs>
        <w:ind w:left="7189" w:hanging="360"/>
      </w:pPr>
      <w:rPr>
        <w:rFonts w:ascii="Wingdings" w:hAnsi="Wingdings" w:hint="default"/>
      </w:rPr>
    </w:lvl>
  </w:abstractNum>
  <w:abstractNum w:abstractNumId="16">
    <w:nsid w:val="3FE45419"/>
    <w:multiLevelType w:val="singleLevel"/>
    <w:tmpl w:val="26F8493C"/>
    <w:lvl w:ilvl="0">
      <w:start w:val="1"/>
      <w:numFmt w:val="decimal"/>
      <w:lvlText w:val="%1)"/>
      <w:legacy w:legacy="1" w:legacySpace="0" w:legacyIndent="259"/>
      <w:lvlJc w:val="left"/>
      <w:rPr>
        <w:rFonts w:ascii="Times New Roman" w:hAnsi="Times New Roman" w:cs="Times New Roman" w:hint="default"/>
      </w:rPr>
    </w:lvl>
  </w:abstractNum>
  <w:abstractNum w:abstractNumId="17">
    <w:nsid w:val="4115781C"/>
    <w:multiLevelType w:val="singleLevel"/>
    <w:tmpl w:val="B6E61ADE"/>
    <w:lvl w:ilvl="0">
      <w:start w:val="1"/>
      <w:numFmt w:val="decimal"/>
      <w:lvlText w:val="%1."/>
      <w:legacy w:legacy="1" w:legacySpace="0" w:legacyIndent="240"/>
      <w:lvlJc w:val="left"/>
      <w:rPr>
        <w:rFonts w:ascii="Times New Roman" w:hAnsi="Times New Roman" w:cs="Times New Roman" w:hint="default"/>
      </w:rPr>
    </w:lvl>
  </w:abstractNum>
  <w:abstractNum w:abstractNumId="18">
    <w:nsid w:val="41C20092"/>
    <w:multiLevelType w:val="singleLevel"/>
    <w:tmpl w:val="283ABCCA"/>
    <w:lvl w:ilvl="0">
      <w:start w:val="5"/>
      <w:numFmt w:val="decimal"/>
      <w:lvlText w:val="19.%1."/>
      <w:legacy w:legacy="1" w:legacySpace="0" w:legacyIndent="508"/>
      <w:lvlJc w:val="left"/>
      <w:rPr>
        <w:rFonts w:ascii="Times New Roman" w:hAnsi="Times New Roman" w:cs="Times New Roman" w:hint="default"/>
      </w:rPr>
    </w:lvl>
  </w:abstractNum>
  <w:abstractNum w:abstractNumId="19">
    <w:nsid w:val="440704F1"/>
    <w:multiLevelType w:val="singleLevel"/>
    <w:tmpl w:val="6D6E8DFC"/>
    <w:lvl w:ilvl="0">
      <w:start w:val="2"/>
      <w:numFmt w:val="decimal"/>
      <w:lvlText w:val="17.%1."/>
      <w:legacy w:legacy="1" w:legacySpace="0" w:legacyIndent="518"/>
      <w:lvlJc w:val="left"/>
      <w:rPr>
        <w:rFonts w:ascii="Times New Roman" w:hAnsi="Times New Roman" w:cs="Times New Roman" w:hint="default"/>
      </w:rPr>
    </w:lvl>
  </w:abstractNum>
  <w:abstractNum w:abstractNumId="20">
    <w:nsid w:val="4B745912"/>
    <w:multiLevelType w:val="hybridMultilevel"/>
    <w:tmpl w:val="9E78D6AA"/>
    <w:lvl w:ilvl="0" w:tplc="04220001">
      <w:start w:val="1"/>
      <w:numFmt w:val="bullet"/>
      <w:lvlText w:val=""/>
      <w:lvlJc w:val="left"/>
      <w:pPr>
        <w:tabs>
          <w:tab w:val="num" w:pos="720"/>
        </w:tabs>
        <w:ind w:left="720" w:hanging="360"/>
      </w:pPr>
      <w:rPr>
        <w:rFonts w:ascii="Symbol" w:hAnsi="Symbol" w:hint="default"/>
      </w:rPr>
    </w:lvl>
    <w:lvl w:ilvl="1" w:tplc="04220003" w:tentative="1">
      <w:start w:val="1"/>
      <w:numFmt w:val="bullet"/>
      <w:lvlText w:val="o"/>
      <w:lvlJc w:val="left"/>
      <w:pPr>
        <w:tabs>
          <w:tab w:val="num" w:pos="1440"/>
        </w:tabs>
        <w:ind w:left="1440" w:hanging="360"/>
      </w:pPr>
      <w:rPr>
        <w:rFonts w:ascii="Courier New" w:hAnsi="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21">
    <w:nsid w:val="4D1F698D"/>
    <w:multiLevelType w:val="singleLevel"/>
    <w:tmpl w:val="93B4FB6E"/>
    <w:lvl w:ilvl="0">
      <w:start w:val="1"/>
      <w:numFmt w:val="decimal"/>
      <w:lvlText w:val="%1)"/>
      <w:legacy w:legacy="1" w:legacySpace="0" w:legacyIndent="269"/>
      <w:lvlJc w:val="left"/>
      <w:rPr>
        <w:rFonts w:ascii="Times New Roman" w:hAnsi="Times New Roman" w:cs="Times New Roman" w:hint="default"/>
      </w:rPr>
    </w:lvl>
  </w:abstractNum>
  <w:abstractNum w:abstractNumId="22">
    <w:nsid w:val="503C64D4"/>
    <w:multiLevelType w:val="singleLevel"/>
    <w:tmpl w:val="C60C443E"/>
    <w:lvl w:ilvl="0">
      <w:start w:val="1"/>
      <w:numFmt w:val="decimal"/>
      <w:lvlText w:val="%1)"/>
      <w:legacy w:legacy="1" w:legacySpace="0" w:legacyIndent="259"/>
      <w:lvlJc w:val="left"/>
      <w:rPr>
        <w:rFonts w:ascii="Times New Roman" w:hAnsi="Times New Roman" w:cs="Times New Roman" w:hint="default"/>
      </w:rPr>
    </w:lvl>
  </w:abstractNum>
  <w:abstractNum w:abstractNumId="23">
    <w:nsid w:val="50E77A9E"/>
    <w:multiLevelType w:val="singleLevel"/>
    <w:tmpl w:val="99305914"/>
    <w:lvl w:ilvl="0">
      <w:start w:val="1"/>
      <w:numFmt w:val="decimal"/>
      <w:lvlText w:val="6.%1."/>
      <w:legacy w:legacy="1" w:legacySpace="0" w:legacyIndent="452"/>
      <w:lvlJc w:val="left"/>
      <w:rPr>
        <w:rFonts w:ascii="Times New Roman" w:hAnsi="Times New Roman" w:cs="Times New Roman" w:hint="default"/>
      </w:rPr>
    </w:lvl>
  </w:abstractNum>
  <w:abstractNum w:abstractNumId="24">
    <w:nsid w:val="553C30D6"/>
    <w:multiLevelType w:val="singleLevel"/>
    <w:tmpl w:val="57363DE6"/>
    <w:lvl w:ilvl="0">
      <w:start w:val="2"/>
      <w:numFmt w:val="decimal"/>
      <w:lvlText w:val="15.%1."/>
      <w:legacy w:legacy="1" w:legacySpace="0" w:legacyIndent="528"/>
      <w:lvlJc w:val="left"/>
      <w:rPr>
        <w:rFonts w:ascii="Times New Roman" w:hAnsi="Times New Roman" w:cs="Times New Roman" w:hint="default"/>
      </w:rPr>
    </w:lvl>
  </w:abstractNum>
  <w:abstractNum w:abstractNumId="25">
    <w:nsid w:val="579D70DF"/>
    <w:multiLevelType w:val="singleLevel"/>
    <w:tmpl w:val="E25EF2B4"/>
    <w:lvl w:ilvl="0">
      <w:start w:val="13"/>
      <w:numFmt w:val="decimal"/>
      <w:lvlText w:val="%1)"/>
      <w:legacy w:legacy="1" w:legacySpace="0" w:legacyIndent="403"/>
      <w:lvlJc w:val="left"/>
      <w:rPr>
        <w:rFonts w:ascii="Times New Roman" w:hAnsi="Times New Roman" w:cs="Times New Roman" w:hint="default"/>
      </w:rPr>
    </w:lvl>
  </w:abstractNum>
  <w:abstractNum w:abstractNumId="26">
    <w:nsid w:val="5D0F4C06"/>
    <w:multiLevelType w:val="singleLevel"/>
    <w:tmpl w:val="B15A7006"/>
    <w:lvl w:ilvl="0">
      <w:start w:val="6"/>
      <w:numFmt w:val="decimal"/>
      <w:lvlText w:val="%1)"/>
      <w:legacy w:legacy="1" w:legacySpace="0" w:legacyIndent="240"/>
      <w:lvlJc w:val="left"/>
      <w:rPr>
        <w:rFonts w:ascii="Times New Roman" w:hAnsi="Times New Roman" w:cs="Times New Roman" w:hint="default"/>
      </w:rPr>
    </w:lvl>
  </w:abstractNum>
  <w:abstractNum w:abstractNumId="27">
    <w:nsid w:val="5EB346C1"/>
    <w:multiLevelType w:val="singleLevel"/>
    <w:tmpl w:val="584EFF28"/>
    <w:lvl w:ilvl="0">
      <w:start w:val="4"/>
      <w:numFmt w:val="decimal"/>
      <w:lvlText w:val="%1)"/>
      <w:legacy w:legacy="1" w:legacySpace="0" w:legacyIndent="279"/>
      <w:lvlJc w:val="left"/>
      <w:rPr>
        <w:rFonts w:ascii="Times New Roman" w:hAnsi="Times New Roman" w:cs="Times New Roman" w:hint="default"/>
      </w:rPr>
    </w:lvl>
  </w:abstractNum>
  <w:abstractNum w:abstractNumId="28">
    <w:nsid w:val="5EF706BE"/>
    <w:multiLevelType w:val="singleLevel"/>
    <w:tmpl w:val="88AE167C"/>
    <w:lvl w:ilvl="0">
      <w:start w:val="4"/>
      <w:numFmt w:val="decimal"/>
      <w:lvlText w:val="7.%1."/>
      <w:legacy w:legacy="1" w:legacySpace="0" w:legacyIndent="413"/>
      <w:lvlJc w:val="left"/>
      <w:rPr>
        <w:rFonts w:ascii="Times New Roman" w:hAnsi="Times New Roman" w:cs="Times New Roman" w:hint="default"/>
      </w:rPr>
    </w:lvl>
  </w:abstractNum>
  <w:abstractNum w:abstractNumId="29">
    <w:nsid w:val="6408410B"/>
    <w:multiLevelType w:val="singleLevel"/>
    <w:tmpl w:val="EE46B0CC"/>
    <w:lvl w:ilvl="0">
      <w:start w:val="1"/>
      <w:numFmt w:val="decimal"/>
      <w:lvlText w:val="%1)"/>
      <w:legacy w:legacy="1" w:legacySpace="0" w:legacyIndent="260"/>
      <w:lvlJc w:val="left"/>
      <w:rPr>
        <w:rFonts w:ascii="Times New Roman" w:hAnsi="Times New Roman" w:cs="Times New Roman" w:hint="default"/>
      </w:rPr>
    </w:lvl>
  </w:abstractNum>
  <w:abstractNum w:abstractNumId="30">
    <w:nsid w:val="67EA5BAC"/>
    <w:multiLevelType w:val="singleLevel"/>
    <w:tmpl w:val="C60C443E"/>
    <w:lvl w:ilvl="0">
      <w:start w:val="1"/>
      <w:numFmt w:val="decimal"/>
      <w:lvlText w:val="%1)"/>
      <w:legacy w:legacy="1" w:legacySpace="0" w:legacyIndent="259"/>
      <w:lvlJc w:val="left"/>
      <w:rPr>
        <w:rFonts w:ascii="Times New Roman" w:hAnsi="Times New Roman" w:cs="Times New Roman" w:hint="default"/>
      </w:rPr>
    </w:lvl>
  </w:abstractNum>
  <w:abstractNum w:abstractNumId="31">
    <w:nsid w:val="717F532E"/>
    <w:multiLevelType w:val="singleLevel"/>
    <w:tmpl w:val="CB504D9E"/>
    <w:lvl w:ilvl="0">
      <w:start w:val="3"/>
      <w:numFmt w:val="decimal"/>
      <w:lvlText w:val="%1)"/>
      <w:legacy w:legacy="1" w:legacySpace="0" w:legacyIndent="298"/>
      <w:lvlJc w:val="left"/>
      <w:rPr>
        <w:rFonts w:ascii="Times New Roman" w:hAnsi="Times New Roman" w:cs="Times New Roman" w:hint="default"/>
      </w:rPr>
    </w:lvl>
  </w:abstractNum>
  <w:abstractNum w:abstractNumId="32">
    <w:nsid w:val="73A976A8"/>
    <w:multiLevelType w:val="singleLevel"/>
    <w:tmpl w:val="99D8878E"/>
    <w:lvl w:ilvl="0">
      <w:start w:val="1"/>
      <w:numFmt w:val="decimal"/>
      <w:lvlText w:val="12.%1."/>
      <w:legacy w:legacy="1" w:legacySpace="0" w:legacyIndent="585"/>
      <w:lvlJc w:val="left"/>
      <w:rPr>
        <w:rFonts w:ascii="Times New Roman" w:hAnsi="Times New Roman" w:cs="Times New Roman" w:hint="default"/>
      </w:rPr>
    </w:lvl>
  </w:abstractNum>
  <w:abstractNum w:abstractNumId="33">
    <w:nsid w:val="76A97D5A"/>
    <w:multiLevelType w:val="singleLevel"/>
    <w:tmpl w:val="656E8206"/>
    <w:lvl w:ilvl="0">
      <w:start w:val="2"/>
      <w:numFmt w:val="decimal"/>
      <w:lvlText w:val="5.%1."/>
      <w:legacy w:legacy="1" w:legacySpace="0" w:legacyIndent="470"/>
      <w:lvlJc w:val="left"/>
      <w:rPr>
        <w:rFonts w:ascii="Times New Roman" w:hAnsi="Times New Roman" w:cs="Times New Roman" w:hint="default"/>
      </w:rPr>
    </w:lvl>
  </w:abstractNum>
  <w:abstractNum w:abstractNumId="34">
    <w:nsid w:val="78A76924"/>
    <w:multiLevelType w:val="singleLevel"/>
    <w:tmpl w:val="BC1E4B4E"/>
    <w:lvl w:ilvl="0">
      <w:start w:val="1"/>
      <w:numFmt w:val="decimal"/>
      <w:lvlText w:val="16.%1."/>
      <w:legacy w:legacy="1" w:legacySpace="0" w:legacyIndent="566"/>
      <w:lvlJc w:val="left"/>
      <w:rPr>
        <w:rFonts w:ascii="Times New Roman" w:hAnsi="Times New Roman" w:cs="Times New Roman" w:hint="default"/>
      </w:rPr>
    </w:lvl>
  </w:abstractNum>
  <w:abstractNum w:abstractNumId="35">
    <w:nsid w:val="79F20265"/>
    <w:multiLevelType w:val="singleLevel"/>
    <w:tmpl w:val="20E2E99C"/>
    <w:lvl w:ilvl="0">
      <w:start w:val="1"/>
      <w:numFmt w:val="decimal"/>
      <w:lvlText w:val="14.%1."/>
      <w:legacy w:legacy="1" w:legacySpace="0" w:legacyIndent="490"/>
      <w:lvlJc w:val="left"/>
      <w:rPr>
        <w:rFonts w:ascii="Times New Roman" w:hAnsi="Times New Roman" w:cs="Times New Roman" w:hint="default"/>
      </w:rPr>
    </w:lvl>
  </w:abstractNum>
  <w:abstractNum w:abstractNumId="36">
    <w:nsid w:val="79F335BD"/>
    <w:multiLevelType w:val="singleLevel"/>
    <w:tmpl w:val="9D148514"/>
    <w:lvl w:ilvl="0">
      <w:start w:val="8"/>
      <w:numFmt w:val="decimal"/>
      <w:lvlText w:val="%1)"/>
      <w:legacy w:legacy="1" w:legacySpace="0" w:legacyIndent="364"/>
      <w:lvlJc w:val="left"/>
      <w:rPr>
        <w:rFonts w:ascii="Times New Roman" w:hAnsi="Times New Roman" w:cs="Times New Roman" w:hint="default"/>
      </w:rPr>
    </w:lvl>
  </w:abstractNum>
  <w:abstractNum w:abstractNumId="37">
    <w:nsid w:val="7DBE3EED"/>
    <w:multiLevelType w:val="singleLevel"/>
    <w:tmpl w:val="9F0405E6"/>
    <w:lvl w:ilvl="0">
      <w:start w:val="1"/>
      <w:numFmt w:val="decimal"/>
      <w:lvlText w:val="%1."/>
      <w:legacy w:legacy="1" w:legacySpace="0" w:legacyIndent="230"/>
      <w:lvlJc w:val="left"/>
      <w:rPr>
        <w:rFonts w:ascii="Times New Roman" w:hAnsi="Times New Roman" w:cs="Times New Roman" w:hint="default"/>
      </w:rPr>
    </w:lvl>
  </w:abstractNum>
  <w:num w:numId="1">
    <w:abstractNumId w:val="17"/>
  </w:num>
  <w:num w:numId="2">
    <w:abstractNumId w:val="5"/>
  </w:num>
  <w:num w:numId="3">
    <w:abstractNumId w:val="6"/>
  </w:num>
  <w:num w:numId="4">
    <w:abstractNumId w:val="27"/>
  </w:num>
  <w:num w:numId="5">
    <w:abstractNumId w:val="13"/>
  </w:num>
  <w:num w:numId="6">
    <w:abstractNumId w:val="13"/>
    <w:lvlOverride w:ilvl="0">
      <w:lvl w:ilvl="0">
        <w:start w:val="4"/>
        <w:numFmt w:val="decimal"/>
        <w:lvlText w:val="%1)"/>
        <w:legacy w:legacy="1" w:legacySpace="0" w:legacyIndent="269"/>
        <w:lvlJc w:val="left"/>
        <w:rPr>
          <w:rFonts w:ascii="Times New Roman" w:hAnsi="Times New Roman" w:cs="Times New Roman" w:hint="default"/>
        </w:rPr>
      </w:lvl>
    </w:lvlOverride>
  </w:num>
  <w:num w:numId="7">
    <w:abstractNumId w:val="26"/>
  </w:num>
  <w:num w:numId="8">
    <w:abstractNumId w:val="36"/>
  </w:num>
  <w:num w:numId="9">
    <w:abstractNumId w:val="25"/>
  </w:num>
  <w:num w:numId="10">
    <w:abstractNumId w:val="33"/>
  </w:num>
  <w:num w:numId="11">
    <w:abstractNumId w:val="23"/>
  </w:num>
  <w:num w:numId="12">
    <w:abstractNumId w:val="29"/>
  </w:num>
  <w:num w:numId="13">
    <w:abstractNumId w:val="37"/>
  </w:num>
  <w:num w:numId="14">
    <w:abstractNumId w:val="28"/>
  </w:num>
  <w:num w:numId="15">
    <w:abstractNumId w:val="0"/>
    <w:lvlOverride w:ilvl="0">
      <w:lvl w:ilvl="0">
        <w:numFmt w:val="bullet"/>
        <w:lvlText w:val="-"/>
        <w:legacy w:legacy="1" w:legacySpace="0" w:legacyIndent="134"/>
        <w:lvlJc w:val="left"/>
        <w:rPr>
          <w:rFonts w:ascii="Times New Roman" w:hAnsi="Times New Roman" w:hint="default"/>
        </w:rPr>
      </w:lvl>
    </w:lvlOverride>
  </w:num>
  <w:num w:numId="16">
    <w:abstractNumId w:val="9"/>
  </w:num>
  <w:num w:numId="17">
    <w:abstractNumId w:val="3"/>
  </w:num>
  <w:num w:numId="18">
    <w:abstractNumId w:val="2"/>
  </w:num>
  <w:num w:numId="19">
    <w:abstractNumId w:val="22"/>
  </w:num>
  <w:num w:numId="20">
    <w:abstractNumId w:val="11"/>
  </w:num>
  <w:num w:numId="21">
    <w:abstractNumId w:val="12"/>
  </w:num>
  <w:num w:numId="22">
    <w:abstractNumId w:val="32"/>
  </w:num>
  <w:num w:numId="23">
    <w:abstractNumId w:val="30"/>
  </w:num>
  <w:num w:numId="24">
    <w:abstractNumId w:val="8"/>
  </w:num>
  <w:num w:numId="25">
    <w:abstractNumId w:val="10"/>
  </w:num>
  <w:num w:numId="26">
    <w:abstractNumId w:val="31"/>
  </w:num>
  <w:num w:numId="27">
    <w:abstractNumId w:val="35"/>
  </w:num>
  <w:num w:numId="28">
    <w:abstractNumId w:val="24"/>
  </w:num>
  <w:num w:numId="29">
    <w:abstractNumId w:val="34"/>
  </w:num>
  <w:num w:numId="30">
    <w:abstractNumId w:val="19"/>
  </w:num>
  <w:num w:numId="31">
    <w:abstractNumId w:val="16"/>
  </w:num>
  <w:num w:numId="32">
    <w:abstractNumId w:val="7"/>
  </w:num>
  <w:num w:numId="33">
    <w:abstractNumId w:val="14"/>
  </w:num>
  <w:num w:numId="34">
    <w:abstractNumId w:val="21"/>
  </w:num>
  <w:num w:numId="35">
    <w:abstractNumId w:val="4"/>
  </w:num>
  <w:num w:numId="36">
    <w:abstractNumId w:val="18"/>
  </w:num>
  <w:num w:numId="37">
    <w:abstractNumId w:val="1"/>
  </w:num>
  <w:num w:numId="38">
    <w:abstractNumId w:val="20"/>
  </w:num>
  <w:num w:numId="3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A1D89"/>
    <w:rsid w:val="000000DC"/>
    <w:rsid w:val="000009C9"/>
    <w:rsid w:val="00001315"/>
    <w:rsid w:val="00001D81"/>
    <w:rsid w:val="00003259"/>
    <w:rsid w:val="000039F6"/>
    <w:rsid w:val="000041BA"/>
    <w:rsid w:val="00004896"/>
    <w:rsid w:val="000048F3"/>
    <w:rsid w:val="0000495B"/>
    <w:rsid w:val="00004B13"/>
    <w:rsid w:val="00004B2D"/>
    <w:rsid w:val="00004CBA"/>
    <w:rsid w:val="00005281"/>
    <w:rsid w:val="0000580A"/>
    <w:rsid w:val="00005DE6"/>
    <w:rsid w:val="000061A9"/>
    <w:rsid w:val="0000679E"/>
    <w:rsid w:val="00006919"/>
    <w:rsid w:val="000075C5"/>
    <w:rsid w:val="000076EF"/>
    <w:rsid w:val="00007B5F"/>
    <w:rsid w:val="000104BD"/>
    <w:rsid w:val="00010633"/>
    <w:rsid w:val="000107FD"/>
    <w:rsid w:val="00010965"/>
    <w:rsid w:val="00011A70"/>
    <w:rsid w:val="00011FEF"/>
    <w:rsid w:val="0001292D"/>
    <w:rsid w:val="0001295F"/>
    <w:rsid w:val="00012AC6"/>
    <w:rsid w:val="00013366"/>
    <w:rsid w:val="00014644"/>
    <w:rsid w:val="00014EA1"/>
    <w:rsid w:val="00015A03"/>
    <w:rsid w:val="0001639F"/>
    <w:rsid w:val="0001753D"/>
    <w:rsid w:val="00020535"/>
    <w:rsid w:val="00021DA6"/>
    <w:rsid w:val="00021E71"/>
    <w:rsid w:val="00023592"/>
    <w:rsid w:val="000236F8"/>
    <w:rsid w:val="00023AC0"/>
    <w:rsid w:val="00024234"/>
    <w:rsid w:val="00024572"/>
    <w:rsid w:val="0002462E"/>
    <w:rsid w:val="000246AB"/>
    <w:rsid w:val="00024889"/>
    <w:rsid w:val="0002525C"/>
    <w:rsid w:val="0002530A"/>
    <w:rsid w:val="000256A6"/>
    <w:rsid w:val="000260E0"/>
    <w:rsid w:val="00027B17"/>
    <w:rsid w:val="00030233"/>
    <w:rsid w:val="000302FC"/>
    <w:rsid w:val="00030D87"/>
    <w:rsid w:val="000311C2"/>
    <w:rsid w:val="00031499"/>
    <w:rsid w:val="00032729"/>
    <w:rsid w:val="00032DFC"/>
    <w:rsid w:val="00032E8A"/>
    <w:rsid w:val="00033526"/>
    <w:rsid w:val="00033CFD"/>
    <w:rsid w:val="00034035"/>
    <w:rsid w:val="00035158"/>
    <w:rsid w:val="000351EC"/>
    <w:rsid w:val="0003550B"/>
    <w:rsid w:val="00035F4D"/>
    <w:rsid w:val="00036AF7"/>
    <w:rsid w:val="000378AA"/>
    <w:rsid w:val="000378EC"/>
    <w:rsid w:val="00040D88"/>
    <w:rsid w:val="000413B4"/>
    <w:rsid w:val="000415F1"/>
    <w:rsid w:val="00041F2F"/>
    <w:rsid w:val="000422F7"/>
    <w:rsid w:val="00042464"/>
    <w:rsid w:val="000435E5"/>
    <w:rsid w:val="00043D5F"/>
    <w:rsid w:val="00043D72"/>
    <w:rsid w:val="000440DD"/>
    <w:rsid w:val="0004441E"/>
    <w:rsid w:val="000450AA"/>
    <w:rsid w:val="00045150"/>
    <w:rsid w:val="00045916"/>
    <w:rsid w:val="00046277"/>
    <w:rsid w:val="000467D1"/>
    <w:rsid w:val="000469B2"/>
    <w:rsid w:val="00047427"/>
    <w:rsid w:val="00047629"/>
    <w:rsid w:val="00050C46"/>
    <w:rsid w:val="0005195D"/>
    <w:rsid w:val="00052500"/>
    <w:rsid w:val="00052782"/>
    <w:rsid w:val="00052B1F"/>
    <w:rsid w:val="0005389A"/>
    <w:rsid w:val="00053B7C"/>
    <w:rsid w:val="000545D5"/>
    <w:rsid w:val="00055265"/>
    <w:rsid w:val="000558D9"/>
    <w:rsid w:val="00055B99"/>
    <w:rsid w:val="00056252"/>
    <w:rsid w:val="000565A7"/>
    <w:rsid w:val="0005681C"/>
    <w:rsid w:val="00057779"/>
    <w:rsid w:val="000579C5"/>
    <w:rsid w:val="00057F64"/>
    <w:rsid w:val="0006007E"/>
    <w:rsid w:val="00061117"/>
    <w:rsid w:val="000613C5"/>
    <w:rsid w:val="00061786"/>
    <w:rsid w:val="00061B11"/>
    <w:rsid w:val="0006211C"/>
    <w:rsid w:val="000621A4"/>
    <w:rsid w:val="00063B17"/>
    <w:rsid w:val="000642A0"/>
    <w:rsid w:val="000646E9"/>
    <w:rsid w:val="00064E0F"/>
    <w:rsid w:val="000654DE"/>
    <w:rsid w:val="000656BC"/>
    <w:rsid w:val="000665F0"/>
    <w:rsid w:val="0006752B"/>
    <w:rsid w:val="0007089C"/>
    <w:rsid w:val="00070B16"/>
    <w:rsid w:val="0007229F"/>
    <w:rsid w:val="00072823"/>
    <w:rsid w:val="00073631"/>
    <w:rsid w:val="00073934"/>
    <w:rsid w:val="00074157"/>
    <w:rsid w:val="00074266"/>
    <w:rsid w:val="00075345"/>
    <w:rsid w:val="000772CC"/>
    <w:rsid w:val="00077B2C"/>
    <w:rsid w:val="00077B59"/>
    <w:rsid w:val="0008034E"/>
    <w:rsid w:val="0008059F"/>
    <w:rsid w:val="0008074F"/>
    <w:rsid w:val="00081128"/>
    <w:rsid w:val="0008157D"/>
    <w:rsid w:val="00081812"/>
    <w:rsid w:val="0008216B"/>
    <w:rsid w:val="0008238C"/>
    <w:rsid w:val="000823E2"/>
    <w:rsid w:val="00082C56"/>
    <w:rsid w:val="000832C1"/>
    <w:rsid w:val="000832FC"/>
    <w:rsid w:val="0008453F"/>
    <w:rsid w:val="0008455B"/>
    <w:rsid w:val="0008469B"/>
    <w:rsid w:val="000847F6"/>
    <w:rsid w:val="000851B5"/>
    <w:rsid w:val="00085365"/>
    <w:rsid w:val="00085F93"/>
    <w:rsid w:val="000861E3"/>
    <w:rsid w:val="00086559"/>
    <w:rsid w:val="000866BD"/>
    <w:rsid w:val="00086BD9"/>
    <w:rsid w:val="00087C19"/>
    <w:rsid w:val="00090B3C"/>
    <w:rsid w:val="00090F3D"/>
    <w:rsid w:val="00091AB7"/>
    <w:rsid w:val="00092C52"/>
    <w:rsid w:val="00093069"/>
    <w:rsid w:val="000934CD"/>
    <w:rsid w:val="00093801"/>
    <w:rsid w:val="00094643"/>
    <w:rsid w:val="00095549"/>
    <w:rsid w:val="000959D4"/>
    <w:rsid w:val="00096076"/>
    <w:rsid w:val="000965E8"/>
    <w:rsid w:val="00096DF0"/>
    <w:rsid w:val="00097930"/>
    <w:rsid w:val="000A082E"/>
    <w:rsid w:val="000A0BB5"/>
    <w:rsid w:val="000A0C14"/>
    <w:rsid w:val="000A1336"/>
    <w:rsid w:val="000A1662"/>
    <w:rsid w:val="000A268E"/>
    <w:rsid w:val="000A282E"/>
    <w:rsid w:val="000A37D0"/>
    <w:rsid w:val="000A4B06"/>
    <w:rsid w:val="000A5064"/>
    <w:rsid w:val="000A534C"/>
    <w:rsid w:val="000A5B4F"/>
    <w:rsid w:val="000A5DF6"/>
    <w:rsid w:val="000A64CF"/>
    <w:rsid w:val="000A692A"/>
    <w:rsid w:val="000A6B43"/>
    <w:rsid w:val="000A7BFC"/>
    <w:rsid w:val="000A7D01"/>
    <w:rsid w:val="000B0801"/>
    <w:rsid w:val="000B0BE2"/>
    <w:rsid w:val="000B14DF"/>
    <w:rsid w:val="000B1909"/>
    <w:rsid w:val="000B1ADD"/>
    <w:rsid w:val="000B1F38"/>
    <w:rsid w:val="000B25EA"/>
    <w:rsid w:val="000B2651"/>
    <w:rsid w:val="000B2E95"/>
    <w:rsid w:val="000B3201"/>
    <w:rsid w:val="000B3878"/>
    <w:rsid w:val="000B3F78"/>
    <w:rsid w:val="000B4464"/>
    <w:rsid w:val="000B48C6"/>
    <w:rsid w:val="000B4B15"/>
    <w:rsid w:val="000B515D"/>
    <w:rsid w:val="000B536F"/>
    <w:rsid w:val="000B5A12"/>
    <w:rsid w:val="000B6201"/>
    <w:rsid w:val="000B639A"/>
    <w:rsid w:val="000B6488"/>
    <w:rsid w:val="000B682B"/>
    <w:rsid w:val="000B693B"/>
    <w:rsid w:val="000B6BC9"/>
    <w:rsid w:val="000B715C"/>
    <w:rsid w:val="000B732C"/>
    <w:rsid w:val="000B7F46"/>
    <w:rsid w:val="000C046E"/>
    <w:rsid w:val="000C0769"/>
    <w:rsid w:val="000C0954"/>
    <w:rsid w:val="000C0969"/>
    <w:rsid w:val="000C0C1D"/>
    <w:rsid w:val="000C1A4E"/>
    <w:rsid w:val="000C1BF5"/>
    <w:rsid w:val="000C2CD0"/>
    <w:rsid w:val="000C388E"/>
    <w:rsid w:val="000C3959"/>
    <w:rsid w:val="000C3CE8"/>
    <w:rsid w:val="000C4204"/>
    <w:rsid w:val="000C446E"/>
    <w:rsid w:val="000C4A55"/>
    <w:rsid w:val="000C4C51"/>
    <w:rsid w:val="000C4DC6"/>
    <w:rsid w:val="000C4E8A"/>
    <w:rsid w:val="000C4F3A"/>
    <w:rsid w:val="000C542D"/>
    <w:rsid w:val="000C5E26"/>
    <w:rsid w:val="000C61CA"/>
    <w:rsid w:val="000C65FB"/>
    <w:rsid w:val="000C6667"/>
    <w:rsid w:val="000C6884"/>
    <w:rsid w:val="000C6A1C"/>
    <w:rsid w:val="000C7B54"/>
    <w:rsid w:val="000D0C80"/>
    <w:rsid w:val="000D0E5E"/>
    <w:rsid w:val="000D0ECE"/>
    <w:rsid w:val="000D134D"/>
    <w:rsid w:val="000D26A3"/>
    <w:rsid w:val="000D2ED6"/>
    <w:rsid w:val="000D3218"/>
    <w:rsid w:val="000D3389"/>
    <w:rsid w:val="000D391E"/>
    <w:rsid w:val="000D3D10"/>
    <w:rsid w:val="000D4B27"/>
    <w:rsid w:val="000D5423"/>
    <w:rsid w:val="000D556B"/>
    <w:rsid w:val="000D5B74"/>
    <w:rsid w:val="000D5F70"/>
    <w:rsid w:val="000D62F8"/>
    <w:rsid w:val="000D6322"/>
    <w:rsid w:val="000D70E2"/>
    <w:rsid w:val="000D721F"/>
    <w:rsid w:val="000D7586"/>
    <w:rsid w:val="000D75CD"/>
    <w:rsid w:val="000D793A"/>
    <w:rsid w:val="000E07B2"/>
    <w:rsid w:val="000E1ACC"/>
    <w:rsid w:val="000E1E76"/>
    <w:rsid w:val="000E1FFA"/>
    <w:rsid w:val="000E3A24"/>
    <w:rsid w:val="000E3E94"/>
    <w:rsid w:val="000E429F"/>
    <w:rsid w:val="000E42FB"/>
    <w:rsid w:val="000E4686"/>
    <w:rsid w:val="000E4C81"/>
    <w:rsid w:val="000E4E16"/>
    <w:rsid w:val="000E6532"/>
    <w:rsid w:val="000E6E3F"/>
    <w:rsid w:val="000E6F11"/>
    <w:rsid w:val="000E7165"/>
    <w:rsid w:val="000E794F"/>
    <w:rsid w:val="000F0568"/>
    <w:rsid w:val="000F08B7"/>
    <w:rsid w:val="000F1593"/>
    <w:rsid w:val="000F197A"/>
    <w:rsid w:val="000F1EDF"/>
    <w:rsid w:val="000F2DEC"/>
    <w:rsid w:val="000F3A81"/>
    <w:rsid w:val="000F3F98"/>
    <w:rsid w:val="000F4020"/>
    <w:rsid w:val="000F4154"/>
    <w:rsid w:val="000F481A"/>
    <w:rsid w:val="000F4F08"/>
    <w:rsid w:val="000F5072"/>
    <w:rsid w:val="000F54A6"/>
    <w:rsid w:val="000F55C7"/>
    <w:rsid w:val="000F6F79"/>
    <w:rsid w:val="000F7986"/>
    <w:rsid w:val="0010008A"/>
    <w:rsid w:val="001004BA"/>
    <w:rsid w:val="00100C94"/>
    <w:rsid w:val="001010F4"/>
    <w:rsid w:val="00101BA1"/>
    <w:rsid w:val="00101D69"/>
    <w:rsid w:val="001020B0"/>
    <w:rsid w:val="00102A76"/>
    <w:rsid w:val="00102B21"/>
    <w:rsid w:val="00104E9D"/>
    <w:rsid w:val="00105339"/>
    <w:rsid w:val="00105C3E"/>
    <w:rsid w:val="00105E52"/>
    <w:rsid w:val="00106D52"/>
    <w:rsid w:val="001071F7"/>
    <w:rsid w:val="00107832"/>
    <w:rsid w:val="00107BCA"/>
    <w:rsid w:val="00107D1D"/>
    <w:rsid w:val="00107EB6"/>
    <w:rsid w:val="001106EA"/>
    <w:rsid w:val="00110A06"/>
    <w:rsid w:val="00110CC6"/>
    <w:rsid w:val="00112682"/>
    <w:rsid w:val="0011368E"/>
    <w:rsid w:val="00114002"/>
    <w:rsid w:val="00115D89"/>
    <w:rsid w:val="00116121"/>
    <w:rsid w:val="00116538"/>
    <w:rsid w:val="00117C9D"/>
    <w:rsid w:val="0012023D"/>
    <w:rsid w:val="0012031F"/>
    <w:rsid w:val="0012034D"/>
    <w:rsid w:val="00120362"/>
    <w:rsid w:val="00120366"/>
    <w:rsid w:val="001208F9"/>
    <w:rsid w:val="00120A2B"/>
    <w:rsid w:val="00120BF9"/>
    <w:rsid w:val="00121008"/>
    <w:rsid w:val="00121691"/>
    <w:rsid w:val="00121A36"/>
    <w:rsid w:val="00122845"/>
    <w:rsid w:val="0012345D"/>
    <w:rsid w:val="001237AD"/>
    <w:rsid w:val="00123B47"/>
    <w:rsid w:val="00123F78"/>
    <w:rsid w:val="0012422A"/>
    <w:rsid w:val="00125907"/>
    <w:rsid w:val="00125DC4"/>
    <w:rsid w:val="0012649E"/>
    <w:rsid w:val="00127604"/>
    <w:rsid w:val="00127B0F"/>
    <w:rsid w:val="001302AD"/>
    <w:rsid w:val="00131A73"/>
    <w:rsid w:val="0013225F"/>
    <w:rsid w:val="001329A5"/>
    <w:rsid w:val="001329F7"/>
    <w:rsid w:val="0013324B"/>
    <w:rsid w:val="00133C1F"/>
    <w:rsid w:val="001345A9"/>
    <w:rsid w:val="001357EE"/>
    <w:rsid w:val="00135BC1"/>
    <w:rsid w:val="0013627B"/>
    <w:rsid w:val="00137590"/>
    <w:rsid w:val="00137899"/>
    <w:rsid w:val="00137E13"/>
    <w:rsid w:val="00140352"/>
    <w:rsid w:val="001404C0"/>
    <w:rsid w:val="00140962"/>
    <w:rsid w:val="00140EAF"/>
    <w:rsid w:val="00141A70"/>
    <w:rsid w:val="0014252A"/>
    <w:rsid w:val="00142A8C"/>
    <w:rsid w:val="0014361B"/>
    <w:rsid w:val="001441AF"/>
    <w:rsid w:val="00144C0D"/>
    <w:rsid w:val="00144C46"/>
    <w:rsid w:val="00144D5A"/>
    <w:rsid w:val="0014584F"/>
    <w:rsid w:val="00147BAE"/>
    <w:rsid w:val="00147D89"/>
    <w:rsid w:val="00150956"/>
    <w:rsid w:val="001512E7"/>
    <w:rsid w:val="001514E4"/>
    <w:rsid w:val="00151638"/>
    <w:rsid w:val="00151D22"/>
    <w:rsid w:val="00152161"/>
    <w:rsid w:val="00153158"/>
    <w:rsid w:val="001532C5"/>
    <w:rsid w:val="0015335A"/>
    <w:rsid w:val="00153597"/>
    <w:rsid w:val="001538C1"/>
    <w:rsid w:val="00153981"/>
    <w:rsid w:val="001557FC"/>
    <w:rsid w:val="0015637C"/>
    <w:rsid w:val="001565C5"/>
    <w:rsid w:val="00156A8B"/>
    <w:rsid w:val="00157042"/>
    <w:rsid w:val="001573E7"/>
    <w:rsid w:val="001575F9"/>
    <w:rsid w:val="00157D4A"/>
    <w:rsid w:val="001613F9"/>
    <w:rsid w:val="001618BB"/>
    <w:rsid w:val="00161933"/>
    <w:rsid w:val="00161EAA"/>
    <w:rsid w:val="001627AB"/>
    <w:rsid w:val="0016284D"/>
    <w:rsid w:val="001630FD"/>
    <w:rsid w:val="00163529"/>
    <w:rsid w:val="00163CD6"/>
    <w:rsid w:val="001646F6"/>
    <w:rsid w:val="00164CCD"/>
    <w:rsid w:val="001650E4"/>
    <w:rsid w:val="001652F2"/>
    <w:rsid w:val="00165C63"/>
    <w:rsid w:val="00165DAA"/>
    <w:rsid w:val="00165F99"/>
    <w:rsid w:val="0016701D"/>
    <w:rsid w:val="00167180"/>
    <w:rsid w:val="00167251"/>
    <w:rsid w:val="00167D61"/>
    <w:rsid w:val="00170249"/>
    <w:rsid w:val="00170527"/>
    <w:rsid w:val="001707C4"/>
    <w:rsid w:val="00170846"/>
    <w:rsid w:val="00171CE7"/>
    <w:rsid w:val="00171DB3"/>
    <w:rsid w:val="0017301C"/>
    <w:rsid w:val="001732C1"/>
    <w:rsid w:val="00173ADB"/>
    <w:rsid w:val="0017489D"/>
    <w:rsid w:val="0017522C"/>
    <w:rsid w:val="00175267"/>
    <w:rsid w:val="00176185"/>
    <w:rsid w:val="0017623F"/>
    <w:rsid w:val="0017631A"/>
    <w:rsid w:val="00176C42"/>
    <w:rsid w:val="0017738E"/>
    <w:rsid w:val="00177B31"/>
    <w:rsid w:val="0018044D"/>
    <w:rsid w:val="001804D8"/>
    <w:rsid w:val="00180537"/>
    <w:rsid w:val="00180951"/>
    <w:rsid w:val="00180AED"/>
    <w:rsid w:val="00181252"/>
    <w:rsid w:val="00181783"/>
    <w:rsid w:val="001822E7"/>
    <w:rsid w:val="001825C3"/>
    <w:rsid w:val="0018291E"/>
    <w:rsid w:val="00183C79"/>
    <w:rsid w:val="00184E79"/>
    <w:rsid w:val="00184E95"/>
    <w:rsid w:val="00185F26"/>
    <w:rsid w:val="00186868"/>
    <w:rsid w:val="00186A79"/>
    <w:rsid w:val="00186F0E"/>
    <w:rsid w:val="00187346"/>
    <w:rsid w:val="00187651"/>
    <w:rsid w:val="001905C2"/>
    <w:rsid w:val="00190744"/>
    <w:rsid w:val="00190C83"/>
    <w:rsid w:val="001911A0"/>
    <w:rsid w:val="00191672"/>
    <w:rsid w:val="00191A09"/>
    <w:rsid w:val="00192832"/>
    <w:rsid w:val="00192B83"/>
    <w:rsid w:val="00193B4F"/>
    <w:rsid w:val="00194E40"/>
    <w:rsid w:val="00195062"/>
    <w:rsid w:val="0019506B"/>
    <w:rsid w:val="001962D6"/>
    <w:rsid w:val="0019651D"/>
    <w:rsid w:val="00196BAF"/>
    <w:rsid w:val="00196FD9"/>
    <w:rsid w:val="001972AC"/>
    <w:rsid w:val="00197D35"/>
    <w:rsid w:val="001A0200"/>
    <w:rsid w:val="001A0EA4"/>
    <w:rsid w:val="001A105C"/>
    <w:rsid w:val="001A1079"/>
    <w:rsid w:val="001A12B0"/>
    <w:rsid w:val="001A156F"/>
    <w:rsid w:val="001A1EC1"/>
    <w:rsid w:val="001A2437"/>
    <w:rsid w:val="001A288B"/>
    <w:rsid w:val="001A40BF"/>
    <w:rsid w:val="001A450E"/>
    <w:rsid w:val="001A47EA"/>
    <w:rsid w:val="001A4E3B"/>
    <w:rsid w:val="001A54A4"/>
    <w:rsid w:val="001A5C3F"/>
    <w:rsid w:val="001B0830"/>
    <w:rsid w:val="001B0D2D"/>
    <w:rsid w:val="001B1147"/>
    <w:rsid w:val="001B184E"/>
    <w:rsid w:val="001B1B3F"/>
    <w:rsid w:val="001B1DFF"/>
    <w:rsid w:val="001B3034"/>
    <w:rsid w:val="001B30E4"/>
    <w:rsid w:val="001B41CC"/>
    <w:rsid w:val="001B5204"/>
    <w:rsid w:val="001B5B9F"/>
    <w:rsid w:val="001B65B4"/>
    <w:rsid w:val="001B6AB7"/>
    <w:rsid w:val="001B6F9E"/>
    <w:rsid w:val="001B782B"/>
    <w:rsid w:val="001C0353"/>
    <w:rsid w:val="001C04A1"/>
    <w:rsid w:val="001C20DD"/>
    <w:rsid w:val="001C284C"/>
    <w:rsid w:val="001C2B56"/>
    <w:rsid w:val="001C2CF2"/>
    <w:rsid w:val="001C4449"/>
    <w:rsid w:val="001C49B2"/>
    <w:rsid w:val="001C5143"/>
    <w:rsid w:val="001C5159"/>
    <w:rsid w:val="001C5413"/>
    <w:rsid w:val="001C59BE"/>
    <w:rsid w:val="001C5C23"/>
    <w:rsid w:val="001C6309"/>
    <w:rsid w:val="001C7444"/>
    <w:rsid w:val="001C7934"/>
    <w:rsid w:val="001C79F9"/>
    <w:rsid w:val="001C7D3C"/>
    <w:rsid w:val="001C7DF8"/>
    <w:rsid w:val="001D0532"/>
    <w:rsid w:val="001D055B"/>
    <w:rsid w:val="001D25DE"/>
    <w:rsid w:val="001D2921"/>
    <w:rsid w:val="001D3290"/>
    <w:rsid w:val="001D4923"/>
    <w:rsid w:val="001D4992"/>
    <w:rsid w:val="001D5375"/>
    <w:rsid w:val="001D5675"/>
    <w:rsid w:val="001D58B2"/>
    <w:rsid w:val="001D596B"/>
    <w:rsid w:val="001D61EC"/>
    <w:rsid w:val="001D6553"/>
    <w:rsid w:val="001D6AD0"/>
    <w:rsid w:val="001D6B0C"/>
    <w:rsid w:val="001E00EC"/>
    <w:rsid w:val="001E053D"/>
    <w:rsid w:val="001E499A"/>
    <w:rsid w:val="001E4A1D"/>
    <w:rsid w:val="001E5194"/>
    <w:rsid w:val="001E53A4"/>
    <w:rsid w:val="001E54CE"/>
    <w:rsid w:val="001E598F"/>
    <w:rsid w:val="001E5A97"/>
    <w:rsid w:val="001E5CF9"/>
    <w:rsid w:val="001E6B7B"/>
    <w:rsid w:val="001E6FE1"/>
    <w:rsid w:val="001E7020"/>
    <w:rsid w:val="001E70DD"/>
    <w:rsid w:val="001E7108"/>
    <w:rsid w:val="001E7FC7"/>
    <w:rsid w:val="001F1542"/>
    <w:rsid w:val="001F16BE"/>
    <w:rsid w:val="001F19C3"/>
    <w:rsid w:val="001F2165"/>
    <w:rsid w:val="001F2750"/>
    <w:rsid w:val="001F279C"/>
    <w:rsid w:val="001F2999"/>
    <w:rsid w:val="001F3F60"/>
    <w:rsid w:val="001F40E0"/>
    <w:rsid w:val="001F43C7"/>
    <w:rsid w:val="001F4C92"/>
    <w:rsid w:val="001F4CFC"/>
    <w:rsid w:val="001F5224"/>
    <w:rsid w:val="001F58C6"/>
    <w:rsid w:val="001F59AE"/>
    <w:rsid w:val="001F60DA"/>
    <w:rsid w:val="001F63B5"/>
    <w:rsid w:val="001F685E"/>
    <w:rsid w:val="002003BC"/>
    <w:rsid w:val="00200C16"/>
    <w:rsid w:val="00200C67"/>
    <w:rsid w:val="002013E8"/>
    <w:rsid w:val="0020151E"/>
    <w:rsid w:val="00202170"/>
    <w:rsid w:val="00202219"/>
    <w:rsid w:val="00202754"/>
    <w:rsid w:val="002035D7"/>
    <w:rsid w:val="00203ADE"/>
    <w:rsid w:val="0020415F"/>
    <w:rsid w:val="00204C45"/>
    <w:rsid w:val="00205E9A"/>
    <w:rsid w:val="0020667E"/>
    <w:rsid w:val="00206B0F"/>
    <w:rsid w:val="00206CB7"/>
    <w:rsid w:val="002072FC"/>
    <w:rsid w:val="002074F0"/>
    <w:rsid w:val="00210C3C"/>
    <w:rsid w:val="002114E4"/>
    <w:rsid w:val="00211D32"/>
    <w:rsid w:val="00212970"/>
    <w:rsid w:val="00212A39"/>
    <w:rsid w:val="00212E34"/>
    <w:rsid w:val="0021347C"/>
    <w:rsid w:val="00213F4D"/>
    <w:rsid w:val="00214348"/>
    <w:rsid w:val="002149C2"/>
    <w:rsid w:val="00215282"/>
    <w:rsid w:val="00216D58"/>
    <w:rsid w:val="002176A1"/>
    <w:rsid w:val="0021791B"/>
    <w:rsid w:val="002203ED"/>
    <w:rsid w:val="00220735"/>
    <w:rsid w:val="00221A97"/>
    <w:rsid w:val="0022231D"/>
    <w:rsid w:val="002225EC"/>
    <w:rsid w:val="0022261C"/>
    <w:rsid w:val="00222845"/>
    <w:rsid w:val="00222B26"/>
    <w:rsid w:val="00223A54"/>
    <w:rsid w:val="00223D0E"/>
    <w:rsid w:val="002241AB"/>
    <w:rsid w:val="002248A7"/>
    <w:rsid w:val="002252CB"/>
    <w:rsid w:val="002260BA"/>
    <w:rsid w:val="002266F1"/>
    <w:rsid w:val="00226848"/>
    <w:rsid w:val="00226DA4"/>
    <w:rsid w:val="0022750C"/>
    <w:rsid w:val="00227AF8"/>
    <w:rsid w:val="002306E2"/>
    <w:rsid w:val="00230D48"/>
    <w:rsid w:val="002310EC"/>
    <w:rsid w:val="00231B47"/>
    <w:rsid w:val="0023241D"/>
    <w:rsid w:val="00232CD3"/>
    <w:rsid w:val="002331D2"/>
    <w:rsid w:val="002334E6"/>
    <w:rsid w:val="00233836"/>
    <w:rsid w:val="00233F7A"/>
    <w:rsid w:val="00234C9C"/>
    <w:rsid w:val="00234D61"/>
    <w:rsid w:val="00235BF4"/>
    <w:rsid w:val="00236A5C"/>
    <w:rsid w:val="00236B89"/>
    <w:rsid w:val="00240181"/>
    <w:rsid w:val="00240F06"/>
    <w:rsid w:val="00241841"/>
    <w:rsid w:val="00241AF8"/>
    <w:rsid w:val="00242397"/>
    <w:rsid w:val="002425A3"/>
    <w:rsid w:val="00242A57"/>
    <w:rsid w:val="0024397E"/>
    <w:rsid w:val="002450D6"/>
    <w:rsid w:val="002455A1"/>
    <w:rsid w:val="00245693"/>
    <w:rsid w:val="00246E16"/>
    <w:rsid w:val="0024722F"/>
    <w:rsid w:val="00247D84"/>
    <w:rsid w:val="00252511"/>
    <w:rsid w:val="00252812"/>
    <w:rsid w:val="00253165"/>
    <w:rsid w:val="00253365"/>
    <w:rsid w:val="002538BE"/>
    <w:rsid w:val="00253A73"/>
    <w:rsid w:val="00253FC3"/>
    <w:rsid w:val="0025426B"/>
    <w:rsid w:val="0025512D"/>
    <w:rsid w:val="00255E48"/>
    <w:rsid w:val="00255E71"/>
    <w:rsid w:val="00256A54"/>
    <w:rsid w:val="002572FA"/>
    <w:rsid w:val="002607E9"/>
    <w:rsid w:val="0026116B"/>
    <w:rsid w:val="002611A6"/>
    <w:rsid w:val="002617FB"/>
    <w:rsid w:val="00262B8B"/>
    <w:rsid w:val="00262DDB"/>
    <w:rsid w:val="0026562B"/>
    <w:rsid w:val="00265CCD"/>
    <w:rsid w:val="00266081"/>
    <w:rsid w:val="00266B1C"/>
    <w:rsid w:val="002709FC"/>
    <w:rsid w:val="002713EF"/>
    <w:rsid w:val="00271A44"/>
    <w:rsid w:val="002725BE"/>
    <w:rsid w:val="0027265E"/>
    <w:rsid w:val="0027286A"/>
    <w:rsid w:val="0027287D"/>
    <w:rsid w:val="00273839"/>
    <w:rsid w:val="0027385F"/>
    <w:rsid w:val="00273ADC"/>
    <w:rsid w:val="00273BE9"/>
    <w:rsid w:val="00273E10"/>
    <w:rsid w:val="002744EC"/>
    <w:rsid w:val="0027511D"/>
    <w:rsid w:val="00275151"/>
    <w:rsid w:val="00276A64"/>
    <w:rsid w:val="00277493"/>
    <w:rsid w:val="002776A5"/>
    <w:rsid w:val="00277B76"/>
    <w:rsid w:val="00280707"/>
    <w:rsid w:val="00280B12"/>
    <w:rsid w:val="00280B48"/>
    <w:rsid w:val="00280CDA"/>
    <w:rsid w:val="002815DC"/>
    <w:rsid w:val="00282836"/>
    <w:rsid w:val="00282E50"/>
    <w:rsid w:val="00282F9A"/>
    <w:rsid w:val="0028389C"/>
    <w:rsid w:val="00283C5E"/>
    <w:rsid w:val="002847EC"/>
    <w:rsid w:val="00286AAE"/>
    <w:rsid w:val="00286D20"/>
    <w:rsid w:val="0028711D"/>
    <w:rsid w:val="00290278"/>
    <w:rsid w:val="0029031E"/>
    <w:rsid w:val="002909DE"/>
    <w:rsid w:val="00290CE5"/>
    <w:rsid w:val="0029101E"/>
    <w:rsid w:val="002910E2"/>
    <w:rsid w:val="00291712"/>
    <w:rsid w:val="00291BB8"/>
    <w:rsid w:val="00292B57"/>
    <w:rsid w:val="0029313F"/>
    <w:rsid w:val="002933DA"/>
    <w:rsid w:val="00293C02"/>
    <w:rsid w:val="00294F52"/>
    <w:rsid w:val="00295677"/>
    <w:rsid w:val="00295FF9"/>
    <w:rsid w:val="002961D7"/>
    <w:rsid w:val="002963A2"/>
    <w:rsid w:val="00296F15"/>
    <w:rsid w:val="00297086"/>
    <w:rsid w:val="00297155"/>
    <w:rsid w:val="00297693"/>
    <w:rsid w:val="00297DEA"/>
    <w:rsid w:val="002A0032"/>
    <w:rsid w:val="002A0D4A"/>
    <w:rsid w:val="002A10B5"/>
    <w:rsid w:val="002A1C78"/>
    <w:rsid w:val="002A2B8B"/>
    <w:rsid w:val="002A3400"/>
    <w:rsid w:val="002A3465"/>
    <w:rsid w:val="002A34F1"/>
    <w:rsid w:val="002A3730"/>
    <w:rsid w:val="002A39FE"/>
    <w:rsid w:val="002A3A21"/>
    <w:rsid w:val="002A4077"/>
    <w:rsid w:val="002A43D0"/>
    <w:rsid w:val="002A4D27"/>
    <w:rsid w:val="002A5F92"/>
    <w:rsid w:val="002A60C5"/>
    <w:rsid w:val="002A6338"/>
    <w:rsid w:val="002A654D"/>
    <w:rsid w:val="002A6CE1"/>
    <w:rsid w:val="002A7E15"/>
    <w:rsid w:val="002B0059"/>
    <w:rsid w:val="002B0141"/>
    <w:rsid w:val="002B02BC"/>
    <w:rsid w:val="002B095B"/>
    <w:rsid w:val="002B0E5C"/>
    <w:rsid w:val="002B1176"/>
    <w:rsid w:val="002B1689"/>
    <w:rsid w:val="002B2543"/>
    <w:rsid w:val="002B27A8"/>
    <w:rsid w:val="002B2F64"/>
    <w:rsid w:val="002B3265"/>
    <w:rsid w:val="002B4636"/>
    <w:rsid w:val="002B4E7E"/>
    <w:rsid w:val="002B51CE"/>
    <w:rsid w:val="002B58DF"/>
    <w:rsid w:val="002B6A4F"/>
    <w:rsid w:val="002B6F46"/>
    <w:rsid w:val="002B73DB"/>
    <w:rsid w:val="002B7633"/>
    <w:rsid w:val="002C1EE7"/>
    <w:rsid w:val="002C27A9"/>
    <w:rsid w:val="002C2DDF"/>
    <w:rsid w:val="002C3769"/>
    <w:rsid w:val="002C39AB"/>
    <w:rsid w:val="002C4D64"/>
    <w:rsid w:val="002C5D19"/>
    <w:rsid w:val="002C5F7B"/>
    <w:rsid w:val="002C6001"/>
    <w:rsid w:val="002C67A7"/>
    <w:rsid w:val="002C6D7E"/>
    <w:rsid w:val="002C70CD"/>
    <w:rsid w:val="002C72C2"/>
    <w:rsid w:val="002C7370"/>
    <w:rsid w:val="002C7CFF"/>
    <w:rsid w:val="002C7D51"/>
    <w:rsid w:val="002D0765"/>
    <w:rsid w:val="002D0AE2"/>
    <w:rsid w:val="002D0F68"/>
    <w:rsid w:val="002D15A3"/>
    <w:rsid w:val="002D27E1"/>
    <w:rsid w:val="002D304E"/>
    <w:rsid w:val="002D3357"/>
    <w:rsid w:val="002D3C81"/>
    <w:rsid w:val="002D5020"/>
    <w:rsid w:val="002D50A2"/>
    <w:rsid w:val="002D525C"/>
    <w:rsid w:val="002D5DED"/>
    <w:rsid w:val="002D6EEE"/>
    <w:rsid w:val="002D79F1"/>
    <w:rsid w:val="002D7AC3"/>
    <w:rsid w:val="002E0C3E"/>
    <w:rsid w:val="002E14CF"/>
    <w:rsid w:val="002E175A"/>
    <w:rsid w:val="002E17EA"/>
    <w:rsid w:val="002E1D86"/>
    <w:rsid w:val="002E1D9B"/>
    <w:rsid w:val="002E1D9F"/>
    <w:rsid w:val="002E1F65"/>
    <w:rsid w:val="002E2079"/>
    <w:rsid w:val="002E2A1C"/>
    <w:rsid w:val="002E4940"/>
    <w:rsid w:val="002E55C5"/>
    <w:rsid w:val="002E5723"/>
    <w:rsid w:val="002E5BF2"/>
    <w:rsid w:val="002E5CA5"/>
    <w:rsid w:val="002E7825"/>
    <w:rsid w:val="002E7D9A"/>
    <w:rsid w:val="002F0BD6"/>
    <w:rsid w:val="002F0FAC"/>
    <w:rsid w:val="002F1848"/>
    <w:rsid w:val="002F19AE"/>
    <w:rsid w:val="002F1ACE"/>
    <w:rsid w:val="002F1F3B"/>
    <w:rsid w:val="002F2CA6"/>
    <w:rsid w:val="002F2E4C"/>
    <w:rsid w:val="002F30BC"/>
    <w:rsid w:val="002F385B"/>
    <w:rsid w:val="002F3FFF"/>
    <w:rsid w:val="002F41BF"/>
    <w:rsid w:val="002F487E"/>
    <w:rsid w:val="002F499E"/>
    <w:rsid w:val="002F4AC2"/>
    <w:rsid w:val="002F5180"/>
    <w:rsid w:val="002F74AD"/>
    <w:rsid w:val="002F7994"/>
    <w:rsid w:val="002F7C2F"/>
    <w:rsid w:val="0030014B"/>
    <w:rsid w:val="0030061D"/>
    <w:rsid w:val="003006A4"/>
    <w:rsid w:val="003007E3"/>
    <w:rsid w:val="00301958"/>
    <w:rsid w:val="003019CA"/>
    <w:rsid w:val="00301A3A"/>
    <w:rsid w:val="003033DD"/>
    <w:rsid w:val="00303B43"/>
    <w:rsid w:val="00304D78"/>
    <w:rsid w:val="00304E8B"/>
    <w:rsid w:val="003056FF"/>
    <w:rsid w:val="00305763"/>
    <w:rsid w:val="00306077"/>
    <w:rsid w:val="0030659A"/>
    <w:rsid w:val="0030689B"/>
    <w:rsid w:val="00306BFC"/>
    <w:rsid w:val="00307455"/>
    <w:rsid w:val="003074F4"/>
    <w:rsid w:val="003078E7"/>
    <w:rsid w:val="00310758"/>
    <w:rsid w:val="0031156E"/>
    <w:rsid w:val="00311CC6"/>
    <w:rsid w:val="00312131"/>
    <w:rsid w:val="0031256A"/>
    <w:rsid w:val="00312F96"/>
    <w:rsid w:val="00313024"/>
    <w:rsid w:val="0031444D"/>
    <w:rsid w:val="00314906"/>
    <w:rsid w:val="00314C50"/>
    <w:rsid w:val="003156C3"/>
    <w:rsid w:val="00315CBA"/>
    <w:rsid w:val="0031633F"/>
    <w:rsid w:val="00317032"/>
    <w:rsid w:val="003175E0"/>
    <w:rsid w:val="00317C60"/>
    <w:rsid w:val="00317ED3"/>
    <w:rsid w:val="00317ED8"/>
    <w:rsid w:val="0032058C"/>
    <w:rsid w:val="00321103"/>
    <w:rsid w:val="00321E20"/>
    <w:rsid w:val="00322399"/>
    <w:rsid w:val="00322675"/>
    <w:rsid w:val="00322B49"/>
    <w:rsid w:val="00322E3B"/>
    <w:rsid w:val="003257E0"/>
    <w:rsid w:val="00326840"/>
    <w:rsid w:val="00326E14"/>
    <w:rsid w:val="00327778"/>
    <w:rsid w:val="00327B42"/>
    <w:rsid w:val="00327EB3"/>
    <w:rsid w:val="00330A00"/>
    <w:rsid w:val="00330F82"/>
    <w:rsid w:val="00331055"/>
    <w:rsid w:val="003316C0"/>
    <w:rsid w:val="00331E2D"/>
    <w:rsid w:val="00332F08"/>
    <w:rsid w:val="00333048"/>
    <w:rsid w:val="00333FB3"/>
    <w:rsid w:val="003340BB"/>
    <w:rsid w:val="00334286"/>
    <w:rsid w:val="0033457B"/>
    <w:rsid w:val="00334869"/>
    <w:rsid w:val="0033543C"/>
    <w:rsid w:val="00335739"/>
    <w:rsid w:val="0033598E"/>
    <w:rsid w:val="00335BED"/>
    <w:rsid w:val="00335EA5"/>
    <w:rsid w:val="003365EB"/>
    <w:rsid w:val="00336B5C"/>
    <w:rsid w:val="003371EA"/>
    <w:rsid w:val="003373A3"/>
    <w:rsid w:val="003376B8"/>
    <w:rsid w:val="003400B1"/>
    <w:rsid w:val="00340C28"/>
    <w:rsid w:val="0034109C"/>
    <w:rsid w:val="00341765"/>
    <w:rsid w:val="003419E7"/>
    <w:rsid w:val="00341B67"/>
    <w:rsid w:val="00341D05"/>
    <w:rsid w:val="00342AAD"/>
    <w:rsid w:val="003432D2"/>
    <w:rsid w:val="003433EE"/>
    <w:rsid w:val="00343C21"/>
    <w:rsid w:val="003447C3"/>
    <w:rsid w:val="003450E1"/>
    <w:rsid w:val="0034564C"/>
    <w:rsid w:val="00345711"/>
    <w:rsid w:val="003467E9"/>
    <w:rsid w:val="00347342"/>
    <w:rsid w:val="0034759A"/>
    <w:rsid w:val="00347D68"/>
    <w:rsid w:val="00350041"/>
    <w:rsid w:val="003506C9"/>
    <w:rsid w:val="00351289"/>
    <w:rsid w:val="003519A1"/>
    <w:rsid w:val="00351C3F"/>
    <w:rsid w:val="00351CCD"/>
    <w:rsid w:val="003525EB"/>
    <w:rsid w:val="0035325B"/>
    <w:rsid w:val="00353856"/>
    <w:rsid w:val="00353A48"/>
    <w:rsid w:val="00353E8A"/>
    <w:rsid w:val="0035420E"/>
    <w:rsid w:val="003543D4"/>
    <w:rsid w:val="0035491C"/>
    <w:rsid w:val="00354B30"/>
    <w:rsid w:val="00354B55"/>
    <w:rsid w:val="00355EB5"/>
    <w:rsid w:val="00356574"/>
    <w:rsid w:val="0035667F"/>
    <w:rsid w:val="0035722B"/>
    <w:rsid w:val="00357904"/>
    <w:rsid w:val="00357F5D"/>
    <w:rsid w:val="003605FE"/>
    <w:rsid w:val="00360798"/>
    <w:rsid w:val="003610DC"/>
    <w:rsid w:val="0036163C"/>
    <w:rsid w:val="00361AC0"/>
    <w:rsid w:val="00361E55"/>
    <w:rsid w:val="00362FC7"/>
    <w:rsid w:val="003630EE"/>
    <w:rsid w:val="00363A6F"/>
    <w:rsid w:val="0036414B"/>
    <w:rsid w:val="0036422E"/>
    <w:rsid w:val="003646AA"/>
    <w:rsid w:val="00364856"/>
    <w:rsid w:val="0036524C"/>
    <w:rsid w:val="00365608"/>
    <w:rsid w:val="00365A94"/>
    <w:rsid w:val="00366008"/>
    <w:rsid w:val="00367168"/>
    <w:rsid w:val="00367917"/>
    <w:rsid w:val="00367B3E"/>
    <w:rsid w:val="003711A6"/>
    <w:rsid w:val="00372936"/>
    <w:rsid w:val="00374312"/>
    <w:rsid w:val="00374D0F"/>
    <w:rsid w:val="00375113"/>
    <w:rsid w:val="0037516B"/>
    <w:rsid w:val="00375A23"/>
    <w:rsid w:val="00375AA6"/>
    <w:rsid w:val="0037616C"/>
    <w:rsid w:val="0037632C"/>
    <w:rsid w:val="00377E7A"/>
    <w:rsid w:val="00380051"/>
    <w:rsid w:val="003803BD"/>
    <w:rsid w:val="00380C76"/>
    <w:rsid w:val="00381A2E"/>
    <w:rsid w:val="00381B41"/>
    <w:rsid w:val="00381C8B"/>
    <w:rsid w:val="00382213"/>
    <w:rsid w:val="00382C3B"/>
    <w:rsid w:val="00383B9F"/>
    <w:rsid w:val="003854D9"/>
    <w:rsid w:val="003857FF"/>
    <w:rsid w:val="00385C19"/>
    <w:rsid w:val="00385E6D"/>
    <w:rsid w:val="00387328"/>
    <w:rsid w:val="0038741A"/>
    <w:rsid w:val="00390292"/>
    <w:rsid w:val="00390535"/>
    <w:rsid w:val="003906B3"/>
    <w:rsid w:val="00390F49"/>
    <w:rsid w:val="0039106F"/>
    <w:rsid w:val="003919BE"/>
    <w:rsid w:val="00391D98"/>
    <w:rsid w:val="00392D77"/>
    <w:rsid w:val="00392D9D"/>
    <w:rsid w:val="003933B8"/>
    <w:rsid w:val="00393701"/>
    <w:rsid w:val="00394540"/>
    <w:rsid w:val="003964E6"/>
    <w:rsid w:val="00396683"/>
    <w:rsid w:val="003A04EC"/>
    <w:rsid w:val="003A0679"/>
    <w:rsid w:val="003A1297"/>
    <w:rsid w:val="003A21EF"/>
    <w:rsid w:val="003A2B7E"/>
    <w:rsid w:val="003A34BB"/>
    <w:rsid w:val="003A35A0"/>
    <w:rsid w:val="003A5218"/>
    <w:rsid w:val="003A5318"/>
    <w:rsid w:val="003A576F"/>
    <w:rsid w:val="003A5FE3"/>
    <w:rsid w:val="003A6084"/>
    <w:rsid w:val="003A6B8D"/>
    <w:rsid w:val="003A72F4"/>
    <w:rsid w:val="003A7C16"/>
    <w:rsid w:val="003B091F"/>
    <w:rsid w:val="003B0D49"/>
    <w:rsid w:val="003B17E9"/>
    <w:rsid w:val="003B1F9E"/>
    <w:rsid w:val="003B1FFE"/>
    <w:rsid w:val="003B2825"/>
    <w:rsid w:val="003B28C0"/>
    <w:rsid w:val="003B2B7F"/>
    <w:rsid w:val="003B2BCE"/>
    <w:rsid w:val="003B2D4A"/>
    <w:rsid w:val="003B2ECD"/>
    <w:rsid w:val="003B3104"/>
    <w:rsid w:val="003B5114"/>
    <w:rsid w:val="003B6735"/>
    <w:rsid w:val="003B6C6A"/>
    <w:rsid w:val="003B6ECE"/>
    <w:rsid w:val="003B7666"/>
    <w:rsid w:val="003B7A65"/>
    <w:rsid w:val="003C122C"/>
    <w:rsid w:val="003C16E0"/>
    <w:rsid w:val="003C1D74"/>
    <w:rsid w:val="003C1DD1"/>
    <w:rsid w:val="003C1F0D"/>
    <w:rsid w:val="003C25B2"/>
    <w:rsid w:val="003C2604"/>
    <w:rsid w:val="003C28CB"/>
    <w:rsid w:val="003C29A3"/>
    <w:rsid w:val="003C2E6B"/>
    <w:rsid w:val="003C3A19"/>
    <w:rsid w:val="003C3FC0"/>
    <w:rsid w:val="003C4272"/>
    <w:rsid w:val="003C42AB"/>
    <w:rsid w:val="003C44B4"/>
    <w:rsid w:val="003C46BB"/>
    <w:rsid w:val="003C59DD"/>
    <w:rsid w:val="003C6A4B"/>
    <w:rsid w:val="003C6BFA"/>
    <w:rsid w:val="003C7DE9"/>
    <w:rsid w:val="003C7E38"/>
    <w:rsid w:val="003D024F"/>
    <w:rsid w:val="003D03BB"/>
    <w:rsid w:val="003D08DE"/>
    <w:rsid w:val="003D148D"/>
    <w:rsid w:val="003D1E27"/>
    <w:rsid w:val="003D272D"/>
    <w:rsid w:val="003D307F"/>
    <w:rsid w:val="003D3C36"/>
    <w:rsid w:val="003D4AAA"/>
    <w:rsid w:val="003D55DE"/>
    <w:rsid w:val="003D5768"/>
    <w:rsid w:val="003D5BB0"/>
    <w:rsid w:val="003D63A5"/>
    <w:rsid w:val="003D6C19"/>
    <w:rsid w:val="003D733F"/>
    <w:rsid w:val="003D76CC"/>
    <w:rsid w:val="003D7C6A"/>
    <w:rsid w:val="003E01F4"/>
    <w:rsid w:val="003E0991"/>
    <w:rsid w:val="003E1082"/>
    <w:rsid w:val="003E11EC"/>
    <w:rsid w:val="003E14A2"/>
    <w:rsid w:val="003E1893"/>
    <w:rsid w:val="003E2E0A"/>
    <w:rsid w:val="003E3353"/>
    <w:rsid w:val="003E47F4"/>
    <w:rsid w:val="003E4A06"/>
    <w:rsid w:val="003E51FE"/>
    <w:rsid w:val="003E57FF"/>
    <w:rsid w:val="003E5FED"/>
    <w:rsid w:val="003E6822"/>
    <w:rsid w:val="003E689B"/>
    <w:rsid w:val="003E6CB7"/>
    <w:rsid w:val="003E747E"/>
    <w:rsid w:val="003E76D0"/>
    <w:rsid w:val="003F012F"/>
    <w:rsid w:val="003F1399"/>
    <w:rsid w:val="003F1C54"/>
    <w:rsid w:val="003F2738"/>
    <w:rsid w:val="003F4525"/>
    <w:rsid w:val="003F4D06"/>
    <w:rsid w:val="003F4DC9"/>
    <w:rsid w:val="003F77B4"/>
    <w:rsid w:val="003F7B26"/>
    <w:rsid w:val="003F7F01"/>
    <w:rsid w:val="0040007B"/>
    <w:rsid w:val="004009FE"/>
    <w:rsid w:val="00401A03"/>
    <w:rsid w:val="0040235C"/>
    <w:rsid w:val="00402B96"/>
    <w:rsid w:val="004033DE"/>
    <w:rsid w:val="00403449"/>
    <w:rsid w:val="00404948"/>
    <w:rsid w:val="00404AC4"/>
    <w:rsid w:val="004057D3"/>
    <w:rsid w:val="00405AF4"/>
    <w:rsid w:val="00405F1E"/>
    <w:rsid w:val="00406174"/>
    <w:rsid w:val="00406C75"/>
    <w:rsid w:val="00407C90"/>
    <w:rsid w:val="00407E9E"/>
    <w:rsid w:val="00411E4D"/>
    <w:rsid w:val="00412179"/>
    <w:rsid w:val="004123A8"/>
    <w:rsid w:val="0041286F"/>
    <w:rsid w:val="00413583"/>
    <w:rsid w:val="00413AA9"/>
    <w:rsid w:val="004149C3"/>
    <w:rsid w:val="00414B0C"/>
    <w:rsid w:val="0041558B"/>
    <w:rsid w:val="004155CD"/>
    <w:rsid w:val="0041573F"/>
    <w:rsid w:val="00415DAB"/>
    <w:rsid w:val="00417859"/>
    <w:rsid w:val="00417871"/>
    <w:rsid w:val="00417995"/>
    <w:rsid w:val="00417A24"/>
    <w:rsid w:val="0042055B"/>
    <w:rsid w:val="00420928"/>
    <w:rsid w:val="00420F55"/>
    <w:rsid w:val="00421AE0"/>
    <w:rsid w:val="004224B1"/>
    <w:rsid w:val="004230C8"/>
    <w:rsid w:val="00423215"/>
    <w:rsid w:val="00423344"/>
    <w:rsid w:val="00423B63"/>
    <w:rsid w:val="00423DA3"/>
    <w:rsid w:val="0042409B"/>
    <w:rsid w:val="00425444"/>
    <w:rsid w:val="00425590"/>
    <w:rsid w:val="00425A9E"/>
    <w:rsid w:val="00426851"/>
    <w:rsid w:val="00426A11"/>
    <w:rsid w:val="00426EC2"/>
    <w:rsid w:val="00427662"/>
    <w:rsid w:val="00427686"/>
    <w:rsid w:val="00427B59"/>
    <w:rsid w:val="00427F25"/>
    <w:rsid w:val="00430420"/>
    <w:rsid w:val="00430558"/>
    <w:rsid w:val="00430621"/>
    <w:rsid w:val="00430A66"/>
    <w:rsid w:val="004311A3"/>
    <w:rsid w:val="0043122F"/>
    <w:rsid w:val="00431958"/>
    <w:rsid w:val="004341E7"/>
    <w:rsid w:val="004343CC"/>
    <w:rsid w:val="00434997"/>
    <w:rsid w:val="00435DC6"/>
    <w:rsid w:val="00436BED"/>
    <w:rsid w:val="00436D76"/>
    <w:rsid w:val="004377B0"/>
    <w:rsid w:val="00437866"/>
    <w:rsid w:val="004378F2"/>
    <w:rsid w:val="00437A1A"/>
    <w:rsid w:val="00437EEA"/>
    <w:rsid w:val="00440167"/>
    <w:rsid w:val="00440B91"/>
    <w:rsid w:val="00440F42"/>
    <w:rsid w:val="0044129F"/>
    <w:rsid w:val="00442145"/>
    <w:rsid w:val="0044217D"/>
    <w:rsid w:val="004429AB"/>
    <w:rsid w:val="004432AB"/>
    <w:rsid w:val="00443BAA"/>
    <w:rsid w:val="00443EC5"/>
    <w:rsid w:val="004443D3"/>
    <w:rsid w:val="00444D75"/>
    <w:rsid w:val="00444E82"/>
    <w:rsid w:val="004457AC"/>
    <w:rsid w:val="004469A2"/>
    <w:rsid w:val="00446BDC"/>
    <w:rsid w:val="004473F5"/>
    <w:rsid w:val="00447675"/>
    <w:rsid w:val="00450837"/>
    <w:rsid w:val="00450B1A"/>
    <w:rsid w:val="00452265"/>
    <w:rsid w:val="00452E71"/>
    <w:rsid w:val="00453B47"/>
    <w:rsid w:val="00453BE7"/>
    <w:rsid w:val="00453D70"/>
    <w:rsid w:val="00454064"/>
    <w:rsid w:val="00454372"/>
    <w:rsid w:val="0045532E"/>
    <w:rsid w:val="0045547B"/>
    <w:rsid w:val="00456769"/>
    <w:rsid w:val="00456EE8"/>
    <w:rsid w:val="00457011"/>
    <w:rsid w:val="004570BB"/>
    <w:rsid w:val="004573AA"/>
    <w:rsid w:val="00457C32"/>
    <w:rsid w:val="00457CDF"/>
    <w:rsid w:val="004606C1"/>
    <w:rsid w:val="00460DDC"/>
    <w:rsid w:val="004610D0"/>
    <w:rsid w:val="004610F3"/>
    <w:rsid w:val="00462E5F"/>
    <w:rsid w:val="00462ECE"/>
    <w:rsid w:val="0046308D"/>
    <w:rsid w:val="0046382F"/>
    <w:rsid w:val="00463910"/>
    <w:rsid w:val="004648B8"/>
    <w:rsid w:val="00466F84"/>
    <w:rsid w:val="0046712C"/>
    <w:rsid w:val="004675D4"/>
    <w:rsid w:val="00467729"/>
    <w:rsid w:val="00467ED4"/>
    <w:rsid w:val="00470634"/>
    <w:rsid w:val="0047063C"/>
    <w:rsid w:val="004707C6"/>
    <w:rsid w:val="00471BD7"/>
    <w:rsid w:val="00471FE2"/>
    <w:rsid w:val="00472483"/>
    <w:rsid w:val="00472985"/>
    <w:rsid w:val="00472FF0"/>
    <w:rsid w:val="0047480B"/>
    <w:rsid w:val="004750D2"/>
    <w:rsid w:val="00475A3C"/>
    <w:rsid w:val="0047633D"/>
    <w:rsid w:val="00476B27"/>
    <w:rsid w:val="0047702F"/>
    <w:rsid w:val="004776D3"/>
    <w:rsid w:val="0047782E"/>
    <w:rsid w:val="00477954"/>
    <w:rsid w:val="00477C91"/>
    <w:rsid w:val="004801F0"/>
    <w:rsid w:val="00480A24"/>
    <w:rsid w:val="00480AD5"/>
    <w:rsid w:val="00481615"/>
    <w:rsid w:val="00481879"/>
    <w:rsid w:val="00481D95"/>
    <w:rsid w:val="00481FFE"/>
    <w:rsid w:val="004821AE"/>
    <w:rsid w:val="00482AF4"/>
    <w:rsid w:val="00482C02"/>
    <w:rsid w:val="004834FB"/>
    <w:rsid w:val="004838F4"/>
    <w:rsid w:val="00483AF4"/>
    <w:rsid w:val="00483E74"/>
    <w:rsid w:val="00484258"/>
    <w:rsid w:val="004843D3"/>
    <w:rsid w:val="00485CF1"/>
    <w:rsid w:val="0048683C"/>
    <w:rsid w:val="00486B29"/>
    <w:rsid w:val="00487CA3"/>
    <w:rsid w:val="00487F25"/>
    <w:rsid w:val="004901A1"/>
    <w:rsid w:val="0049144C"/>
    <w:rsid w:val="004914CB"/>
    <w:rsid w:val="0049273E"/>
    <w:rsid w:val="00493E15"/>
    <w:rsid w:val="00494288"/>
    <w:rsid w:val="004943EF"/>
    <w:rsid w:val="004950F3"/>
    <w:rsid w:val="00495620"/>
    <w:rsid w:val="0049569F"/>
    <w:rsid w:val="00496AB3"/>
    <w:rsid w:val="00496BD2"/>
    <w:rsid w:val="00496BD8"/>
    <w:rsid w:val="00496C66"/>
    <w:rsid w:val="004976FE"/>
    <w:rsid w:val="00497873"/>
    <w:rsid w:val="00497950"/>
    <w:rsid w:val="00497DA4"/>
    <w:rsid w:val="004A0B34"/>
    <w:rsid w:val="004A10A2"/>
    <w:rsid w:val="004A1FB8"/>
    <w:rsid w:val="004A26A4"/>
    <w:rsid w:val="004A2800"/>
    <w:rsid w:val="004A28AF"/>
    <w:rsid w:val="004A2CAD"/>
    <w:rsid w:val="004A2FE8"/>
    <w:rsid w:val="004A406C"/>
    <w:rsid w:val="004A406D"/>
    <w:rsid w:val="004A43DF"/>
    <w:rsid w:val="004A548F"/>
    <w:rsid w:val="004A665A"/>
    <w:rsid w:val="004A66AE"/>
    <w:rsid w:val="004A6BA7"/>
    <w:rsid w:val="004A6F29"/>
    <w:rsid w:val="004A79B4"/>
    <w:rsid w:val="004A7E07"/>
    <w:rsid w:val="004A7F80"/>
    <w:rsid w:val="004B015B"/>
    <w:rsid w:val="004B0924"/>
    <w:rsid w:val="004B0F67"/>
    <w:rsid w:val="004B1061"/>
    <w:rsid w:val="004B1D4A"/>
    <w:rsid w:val="004B2261"/>
    <w:rsid w:val="004B24D8"/>
    <w:rsid w:val="004B2519"/>
    <w:rsid w:val="004B269F"/>
    <w:rsid w:val="004B2AAA"/>
    <w:rsid w:val="004B4357"/>
    <w:rsid w:val="004B43F0"/>
    <w:rsid w:val="004B46B4"/>
    <w:rsid w:val="004B58E1"/>
    <w:rsid w:val="004B5AF9"/>
    <w:rsid w:val="004B6577"/>
    <w:rsid w:val="004B6F48"/>
    <w:rsid w:val="004B7543"/>
    <w:rsid w:val="004B7AC6"/>
    <w:rsid w:val="004B7B24"/>
    <w:rsid w:val="004B7FBE"/>
    <w:rsid w:val="004C025D"/>
    <w:rsid w:val="004C0432"/>
    <w:rsid w:val="004C0543"/>
    <w:rsid w:val="004C077D"/>
    <w:rsid w:val="004C100C"/>
    <w:rsid w:val="004C2BB9"/>
    <w:rsid w:val="004C2C92"/>
    <w:rsid w:val="004C3961"/>
    <w:rsid w:val="004C3AAE"/>
    <w:rsid w:val="004C3DED"/>
    <w:rsid w:val="004C43D9"/>
    <w:rsid w:val="004C447C"/>
    <w:rsid w:val="004C454C"/>
    <w:rsid w:val="004C5253"/>
    <w:rsid w:val="004C53EC"/>
    <w:rsid w:val="004C5820"/>
    <w:rsid w:val="004C6389"/>
    <w:rsid w:val="004C746F"/>
    <w:rsid w:val="004C76D1"/>
    <w:rsid w:val="004D196D"/>
    <w:rsid w:val="004D230E"/>
    <w:rsid w:val="004D41A0"/>
    <w:rsid w:val="004D5B87"/>
    <w:rsid w:val="004D5C9F"/>
    <w:rsid w:val="004D5FC9"/>
    <w:rsid w:val="004D6491"/>
    <w:rsid w:val="004D67CC"/>
    <w:rsid w:val="004D6808"/>
    <w:rsid w:val="004E0138"/>
    <w:rsid w:val="004E016E"/>
    <w:rsid w:val="004E04BC"/>
    <w:rsid w:val="004E087F"/>
    <w:rsid w:val="004E1147"/>
    <w:rsid w:val="004E1CCC"/>
    <w:rsid w:val="004E1D48"/>
    <w:rsid w:val="004E2299"/>
    <w:rsid w:val="004E258D"/>
    <w:rsid w:val="004E2606"/>
    <w:rsid w:val="004E31C4"/>
    <w:rsid w:val="004E36D2"/>
    <w:rsid w:val="004E4A65"/>
    <w:rsid w:val="004E4E50"/>
    <w:rsid w:val="004E547D"/>
    <w:rsid w:val="004E5618"/>
    <w:rsid w:val="004E5EA5"/>
    <w:rsid w:val="004E67FE"/>
    <w:rsid w:val="004E70E9"/>
    <w:rsid w:val="004E70F3"/>
    <w:rsid w:val="004E7697"/>
    <w:rsid w:val="004E7D47"/>
    <w:rsid w:val="004E7E4E"/>
    <w:rsid w:val="004F166B"/>
    <w:rsid w:val="004F1B53"/>
    <w:rsid w:val="004F1C6D"/>
    <w:rsid w:val="004F31BA"/>
    <w:rsid w:val="004F32C7"/>
    <w:rsid w:val="004F4199"/>
    <w:rsid w:val="004F4936"/>
    <w:rsid w:val="004F554D"/>
    <w:rsid w:val="004F5B10"/>
    <w:rsid w:val="004F6557"/>
    <w:rsid w:val="004F66CE"/>
    <w:rsid w:val="004F7ADC"/>
    <w:rsid w:val="005006B7"/>
    <w:rsid w:val="005009A1"/>
    <w:rsid w:val="00500A41"/>
    <w:rsid w:val="00501AEA"/>
    <w:rsid w:val="00501BE1"/>
    <w:rsid w:val="00501CE3"/>
    <w:rsid w:val="0050303F"/>
    <w:rsid w:val="00503493"/>
    <w:rsid w:val="00503713"/>
    <w:rsid w:val="00504B47"/>
    <w:rsid w:val="005063F2"/>
    <w:rsid w:val="00506F6A"/>
    <w:rsid w:val="00507505"/>
    <w:rsid w:val="00507515"/>
    <w:rsid w:val="00510355"/>
    <w:rsid w:val="00510C92"/>
    <w:rsid w:val="00510F61"/>
    <w:rsid w:val="00511C72"/>
    <w:rsid w:val="005123F1"/>
    <w:rsid w:val="0051249F"/>
    <w:rsid w:val="0051314F"/>
    <w:rsid w:val="00513762"/>
    <w:rsid w:val="00513E00"/>
    <w:rsid w:val="005156B7"/>
    <w:rsid w:val="0051599E"/>
    <w:rsid w:val="00515EC6"/>
    <w:rsid w:val="00516519"/>
    <w:rsid w:val="00516657"/>
    <w:rsid w:val="00516A32"/>
    <w:rsid w:val="00516E8F"/>
    <w:rsid w:val="005213CE"/>
    <w:rsid w:val="00521BA9"/>
    <w:rsid w:val="005220FA"/>
    <w:rsid w:val="005222B6"/>
    <w:rsid w:val="00523DE3"/>
    <w:rsid w:val="00523F77"/>
    <w:rsid w:val="005245D4"/>
    <w:rsid w:val="00524767"/>
    <w:rsid w:val="00524B7F"/>
    <w:rsid w:val="00524D43"/>
    <w:rsid w:val="00525A5E"/>
    <w:rsid w:val="00526187"/>
    <w:rsid w:val="0052681E"/>
    <w:rsid w:val="0052696C"/>
    <w:rsid w:val="00526C9B"/>
    <w:rsid w:val="00526D8E"/>
    <w:rsid w:val="005270C1"/>
    <w:rsid w:val="0052735F"/>
    <w:rsid w:val="0053055B"/>
    <w:rsid w:val="005314C2"/>
    <w:rsid w:val="005315D7"/>
    <w:rsid w:val="00531615"/>
    <w:rsid w:val="005316C5"/>
    <w:rsid w:val="00531BAB"/>
    <w:rsid w:val="00531CC2"/>
    <w:rsid w:val="00532E95"/>
    <w:rsid w:val="00533B9D"/>
    <w:rsid w:val="00533CED"/>
    <w:rsid w:val="0053438C"/>
    <w:rsid w:val="00534603"/>
    <w:rsid w:val="00535194"/>
    <w:rsid w:val="00535A16"/>
    <w:rsid w:val="00536A01"/>
    <w:rsid w:val="00536D9A"/>
    <w:rsid w:val="0053742E"/>
    <w:rsid w:val="0053781B"/>
    <w:rsid w:val="005400A9"/>
    <w:rsid w:val="005406ED"/>
    <w:rsid w:val="0054170B"/>
    <w:rsid w:val="00541D5C"/>
    <w:rsid w:val="00541D78"/>
    <w:rsid w:val="0054201C"/>
    <w:rsid w:val="00542203"/>
    <w:rsid w:val="0054284A"/>
    <w:rsid w:val="00542981"/>
    <w:rsid w:val="00543414"/>
    <w:rsid w:val="00543730"/>
    <w:rsid w:val="005440C0"/>
    <w:rsid w:val="00544230"/>
    <w:rsid w:val="00544419"/>
    <w:rsid w:val="00544811"/>
    <w:rsid w:val="00544FE7"/>
    <w:rsid w:val="00546433"/>
    <w:rsid w:val="00546533"/>
    <w:rsid w:val="00546A24"/>
    <w:rsid w:val="00547307"/>
    <w:rsid w:val="00547345"/>
    <w:rsid w:val="00547D35"/>
    <w:rsid w:val="005505D9"/>
    <w:rsid w:val="005509A3"/>
    <w:rsid w:val="00550EA6"/>
    <w:rsid w:val="00551819"/>
    <w:rsid w:val="00552635"/>
    <w:rsid w:val="005526A8"/>
    <w:rsid w:val="00552FF6"/>
    <w:rsid w:val="005533D9"/>
    <w:rsid w:val="005537C6"/>
    <w:rsid w:val="00553985"/>
    <w:rsid w:val="00553FC6"/>
    <w:rsid w:val="00555943"/>
    <w:rsid w:val="00555990"/>
    <w:rsid w:val="00555D8C"/>
    <w:rsid w:val="00555DC6"/>
    <w:rsid w:val="00556232"/>
    <w:rsid w:val="00556235"/>
    <w:rsid w:val="00556698"/>
    <w:rsid w:val="00556A5C"/>
    <w:rsid w:val="00557334"/>
    <w:rsid w:val="0055740C"/>
    <w:rsid w:val="00557895"/>
    <w:rsid w:val="00557F69"/>
    <w:rsid w:val="0056058B"/>
    <w:rsid w:val="00561E21"/>
    <w:rsid w:val="00562150"/>
    <w:rsid w:val="0056279D"/>
    <w:rsid w:val="005627C8"/>
    <w:rsid w:val="00562D51"/>
    <w:rsid w:val="005634D0"/>
    <w:rsid w:val="005636E2"/>
    <w:rsid w:val="00563E4D"/>
    <w:rsid w:val="00564582"/>
    <w:rsid w:val="005655B6"/>
    <w:rsid w:val="00565CEC"/>
    <w:rsid w:val="00566912"/>
    <w:rsid w:val="00566CD9"/>
    <w:rsid w:val="00567A67"/>
    <w:rsid w:val="00567DAA"/>
    <w:rsid w:val="00567F54"/>
    <w:rsid w:val="00570FA8"/>
    <w:rsid w:val="0057179C"/>
    <w:rsid w:val="005721B2"/>
    <w:rsid w:val="0057231E"/>
    <w:rsid w:val="0057304D"/>
    <w:rsid w:val="00573C4E"/>
    <w:rsid w:val="00573E48"/>
    <w:rsid w:val="005741C8"/>
    <w:rsid w:val="005752B4"/>
    <w:rsid w:val="00575970"/>
    <w:rsid w:val="00575DE4"/>
    <w:rsid w:val="0057607E"/>
    <w:rsid w:val="005763C6"/>
    <w:rsid w:val="00576FB6"/>
    <w:rsid w:val="005770F4"/>
    <w:rsid w:val="0057728F"/>
    <w:rsid w:val="00577417"/>
    <w:rsid w:val="00577C30"/>
    <w:rsid w:val="00577C54"/>
    <w:rsid w:val="00580B87"/>
    <w:rsid w:val="00581779"/>
    <w:rsid w:val="00581DFF"/>
    <w:rsid w:val="00582092"/>
    <w:rsid w:val="005830E7"/>
    <w:rsid w:val="005839FC"/>
    <w:rsid w:val="00583DAC"/>
    <w:rsid w:val="00585A37"/>
    <w:rsid w:val="00585F65"/>
    <w:rsid w:val="005868E1"/>
    <w:rsid w:val="005878E9"/>
    <w:rsid w:val="005902CE"/>
    <w:rsid w:val="0059108A"/>
    <w:rsid w:val="0059176F"/>
    <w:rsid w:val="00591EFF"/>
    <w:rsid w:val="00593783"/>
    <w:rsid w:val="0059397D"/>
    <w:rsid w:val="00593AEB"/>
    <w:rsid w:val="00593FA0"/>
    <w:rsid w:val="005944A9"/>
    <w:rsid w:val="00594C16"/>
    <w:rsid w:val="00596446"/>
    <w:rsid w:val="0059686C"/>
    <w:rsid w:val="005A01B8"/>
    <w:rsid w:val="005A04D2"/>
    <w:rsid w:val="005A1D1F"/>
    <w:rsid w:val="005A1F1F"/>
    <w:rsid w:val="005A20FD"/>
    <w:rsid w:val="005A2747"/>
    <w:rsid w:val="005A2D4E"/>
    <w:rsid w:val="005A2F15"/>
    <w:rsid w:val="005A3A64"/>
    <w:rsid w:val="005A4094"/>
    <w:rsid w:val="005A40B7"/>
    <w:rsid w:val="005A414D"/>
    <w:rsid w:val="005A428D"/>
    <w:rsid w:val="005A48E9"/>
    <w:rsid w:val="005A4961"/>
    <w:rsid w:val="005A533C"/>
    <w:rsid w:val="005A5B02"/>
    <w:rsid w:val="005A6DF8"/>
    <w:rsid w:val="005B0947"/>
    <w:rsid w:val="005B139A"/>
    <w:rsid w:val="005B182C"/>
    <w:rsid w:val="005B1ACE"/>
    <w:rsid w:val="005B2A67"/>
    <w:rsid w:val="005B2B16"/>
    <w:rsid w:val="005B35BC"/>
    <w:rsid w:val="005B3803"/>
    <w:rsid w:val="005B4086"/>
    <w:rsid w:val="005B510E"/>
    <w:rsid w:val="005B5AE9"/>
    <w:rsid w:val="005B707A"/>
    <w:rsid w:val="005B7445"/>
    <w:rsid w:val="005B7929"/>
    <w:rsid w:val="005B79D7"/>
    <w:rsid w:val="005C0D90"/>
    <w:rsid w:val="005C10D2"/>
    <w:rsid w:val="005C330D"/>
    <w:rsid w:val="005C3C41"/>
    <w:rsid w:val="005C4C1D"/>
    <w:rsid w:val="005C5105"/>
    <w:rsid w:val="005C5A1C"/>
    <w:rsid w:val="005C5EFF"/>
    <w:rsid w:val="005C6933"/>
    <w:rsid w:val="005C7D6B"/>
    <w:rsid w:val="005D0723"/>
    <w:rsid w:val="005D0C24"/>
    <w:rsid w:val="005D18F0"/>
    <w:rsid w:val="005D2EB9"/>
    <w:rsid w:val="005D3632"/>
    <w:rsid w:val="005D3832"/>
    <w:rsid w:val="005D3D02"/>
    <w:rsid w:val="005D3EE4"/>
    <w:rsid w:val="005D4138"/>
    <w:rsid w:val="005D508B"/>
    <w:rsid w:val="005D5569"/>
    <w:rsid w:val="005D55F8"/>
    <w:rsid w:val="005D5679"/>
    <w:rsid w:val="005D5B5C"/>
    <w:rsid w:val="005D6366"/>
    <w:rsid w:val="005D6388"/>
    <w:rsid w:val="005D6755"/>
    <w:rsid w:val="005D6C9B"/>
    <w:rsid w:val="005D7350"/>
    <w:rsid w:val="005E0392"/>
    <w:rsid w:val="005E062F"/>
    <w:rsid w:val="005E0B66"/>
    <w:rsid w:val="005E0FB6"/>
    <w:rsid w:val="005E1B50"/>
    <w:rsid w:val="005E344D"/>
    <w:rsid w:val="005E3ED9"/>
    <w:rsid w:val="005E45A0"/>
    <w:rsid w:val="005E515D"/>
    <w:rsid w:val="005E6629"/>
    <w:rsid w:val="005E6726"/>
    <w:rsid w:val="005E67D1"/>
    <w:rsid w:val="005F00FE"/>
    <w:rsid w:val="005F1502"/>
    <w:rsid w:val="005F1866"/>
    <w:rsid w:val="005F1B88"/>
    <w:rsid w:val="005F1C8A"/>
    <w:rsid w:val="005F20BF"/>
    <w:rsid w:val="005F27D3"/>
    <w:rsid w:val="005F2C07"/>
    <w:rsid w:val="005F3AEB"/>
    <w:rsid w:val="005F3E55"/>
    <w:rsid w:val="005F4B9F"/>
    <w:rsid w:val="005F4F7C"/>
    <w:rsid w:val="005F5583"/>
    <w:rsid w:val="005F562C"/>
    <w:rsid w:val="005F5E4D"/>
    <w:rsid w:val="005F5E9D"/>
    <w:rsid w:val="005F615B"/>
    <w:rsid w:val="005F6698"/>
    <w:rsid w:val="005F6A28"/>
    <w:rsid w:val="005F6AA1"/>
    <w:rsid w:val="005F7E44"/>
    <w:rsid w:val="0060042A"/>
    <w:rsid w:val="00600BB6"/>
    <w:rsid w:val="00600BEA"/>
    <w:rsid w:val="00601310"/>
    <w:rsid w:val="00601C53"/>
    <w:rsid w:val="00601CF2"/>
    <w:rsid w:val="00602040"/>
    <w:rsid w:val="00602371"/>
    <w:rsid w:val="00603421"/>
    <w:rsid w:val="006060F0"/>
    <w:rsid w:val="00607B87"/>
    <w:rsid w:val="00607BD7"/>
    <w:rsid w:val="00607DCA"/>
    <w:rsid w:val="00610E87"/>
    <w:rsid w:val="006113FC"/>
    <w:rsid w:val="00612165"/>
    <w:rsid w:val="0061253D"/>
    <w:rsid w:val="0061438D"/>
    <w:rsid w:val="006151A5"/>
    <w:rsid w:val="006156F4"/>
    <w:rsid w:val="0061682A"/>
    <w:rsid w:val="00617106"/>
    <w:rsid w:val="00617F75"/>
    <w:rsid w:val="006207A8"/>
    <w:rsid w:val="00621115"/>
    <w:rsid w:val="00621A30"/>
    <w:rsid w:val="00621E96"/>
    <w:rsid w:val="0062229C"/>
    <w:rsid w:val="0062299B"/>
    <w:rsid w:val="00623159"/>
    <w:rsid w:val="006231F0"/>
    <w:rsid w:val="00623299"/>
    <w:rsid w:val="006237BB"/>
    <w:rsid w:val="00624C78"/>
    <w:rsid w:val="006259C4"/>
    <w:rsid w:val="00626400"/>
    <w:rsid w:val="0062719E"/>
    <w:rsid w:val="00630770"/>
    <w:rsid w:val="00630D5A"/>
    <w:rsid w:val="006316BF"/>
    <w:rsid w:val="006332F7"/>
    <w:rsid w:val="00633585"/>
    <w:rsid w:val="006335E4"/>
    <w:rsid w:val="006335FC"/>
    <w:rsid w:val="006337D7"/>
    <w:rsid w:val="00633C97"/>
    <w:rsid w:val="00634416"/>
    <w:rsid w:val="00634417"/>
    <w:rsid w:val="00634CFB"/>
    <w:rsid w:val="0063506A"/>
    <w:rsid w:val="0063513D"/>
    <w:rsid w:val="00635ECE"/>
    <w:rsid w:val="00636371"/>
    <w:rsid w:val="00636457"/>
    <w:rsid w:val="0063647C"/>
    <w:rsid w:val="00636B25"/>
    <w:rsid w:val="00637B42"/>
    <w:rsid w:val="00640275"/>
    <w:rsid w:val="00640B1C"/>
    <w:rsid w:val="00640C4A"/>
    <w:rsid w:val="0064162F"/>
    <w:rsid w:val="0064226D"/>
    <w:rsid w:val="00642E7B"/>
    <w:rsid w:val="006436DC"/>
    <w:rsid w:val="00643D3C"/>
    <w:rsid w:val="00644B80"/>
    <w:rsid w:val="0064544A"/>
    <w:rsid w:val="006457C0"/>
    <w:rsid w:val="006463C3"/>
    <w:rsid w:val="006471F0"/>
    <w:rsid w:val="006503CC"/>
    <w:rsid w:val="00650DD6"/>
    <w:rsid w:val="00651362"/>
    <w:rsid w:val="00652AC6"/>
    <w:rsid w:val="00652EF7"/>
    <w:rsid w:val="00653343"/>
    <w:rsid w:val="00653357"/>
    <w:rsid w:val="00653969"/>
    <w:rsid w:val="00654310"/>
    <w:rsid w:val="0065445F"/>
    <w:rsid w:val="00654814"/>
    <w:rsid w:val="00654B99"/>
    <w:rsid w:val="00654E17"/>
    <w:rsid w:val="00655050"/>
    <w:rsid w:val="006565E8"/>
    <w:rsid w:val="00656A6D"/>
    <w:rsid w:val="0065716A"/>
    <w:rsid w:val="006571AF"/>
    <w:rsid w:val="006571E5"/>
    <w:rsid w:val="0065722A"/>
    <w:rsid w:val="006607C2"/>
    <w:rsid w:val="00661064"/>
    <w:rsid w:val="0066287C"/>
    <w:rsid w:val="00662B39"/>
    <w:rsid w:val="00662EA9"/>
    <w:rsid w:val="00662EC2"/>
    <w:rsid w:val="0066356A"/>
    <w:rsid w:val="00663C69"/>
    <w:rsid w:val="006643B3"/>
    <w:rsid w:val="00664ED2"/>
    <w:rsid w:val="00665DEC"/>
    <w:rsid w:val="006661DC"/>
    <w:rsid w:val="00666341"/>
    <w:rsid w:val="00667504"/>
    <w:rsid w:val="00667616"/>
    <w:rsid w:val="006708FE"/>
    <w:rsid w:val="00671766"/>
    <w:rsid w:val="0067217D"/>
    <w:rsid w:val="00673158"/>
    <w:rsid w:val="00673A1A"/>
    <w:rsid w:val="00673B31"/>
    <w:rsid w:val="0067487A"/>
    <w:rsid w:val="00674E11"/>
    <w:rsid w:val="0067617F"/>
    <w:rsid w:val="0067690B"/>
    <w:rsid w:val="00676D6A"/>
    <w:rsid w:val="006776F7"/>
    <w:rsid w:val="006777D2"/>
    <w:rsid w:val="00677D6C"/>
    <w:rsid w:val="00677F2F"/>
    <w:rsid w:val="00680425"/>
    <w:rsid w:val="006813F2"/>
    <w:rsid w:val="00681709"/>
    <w:rsid w:val="00682C14"/>
    <w:rsid w:val="006832BC"/>
    <w:rsid w:val="006833EE"/>
    <w:rsid w:val="00683483"/>
    <w:rsid w:val="006836A9"/>
    <w:rsid w:val="00684AE4"/>
    <w:rsid w:val="00684BD2"/>
    <w:rsid w:val="00684E87"/>
    <w:rsid w:val="00684F0C"/>
    <w:rsid w:val="006855E2"/>
    <w:rsid w:val="0068562C"/>
    <w:rsid w:val="0068631B"/>
    <w:rsid w:val="006867C7"/>
    <w:rsid w:val="00686F78"/>
    <w:rsid w:val="00690EA3"/>
    <w:rsid w:val="006915CE"/>
    <w:rsid w:val="0069173E"/>
    <w:rsid w:val="006918A8"/>
    <w:rsid w:val="00692466"/>
    <w:rsid w:val="0069298B"/>
    <w:rsid w:val="00693620"/>
    <w:rsid w:val="00693B6B"/>
    <w:rsid w:val="00693C57"/>
    <w:rsid w:val="00693EEA"/>
    <w:rsid w:val="0069473C"/>
    <w:rsid w:val="006948C0"/>
    <w:rsid w:val="00694BCB"/>
    <w:rsid w:val="00694D8D"/>
    <w:rsid w:val="00695085"/>
    <w:rsid w:val="0069533F"/>
    <w:rsid w:val="00695942"/>
    <w:rsid w:val="006959C6"/>
    <w:rsid w:val="00695ADB"/>
    <w:rsid w:val="00696235"/>
    <w:rsid w:val="006968CF"/>
    <w:rsid w:val="00696FE9"/>
    <w:rsid w:val="006972CD"/>
    <w:rsid w:val="0069733B"/>
    <w:rsid w:val="00697B12"/>
    <w:rsid w:val="00697E9A"/>
    <w:rsid w:val="006A03F2"/>
    <w:rsid w:val="006A0985"/>
    <w:rsid w:val="006A0BC0"/>
    <w:rsid w:val="006A0FF6"/>
    <w:rsid w:val="006A146C"/>
    <w:rsid w:val="006A1B0E"/>
    <w:rsid w:val="006A200F"/>
    <w:rsid w:val="006A2047"/>
    <w:rsid w:val="006A2232"/>
    <w:rsid w:val="006A2602"/>
    <w:rsid w:val="006A291F"/>
    <w:rsid w:val="006A3242"/>
    <w:rsid w:val="006A3A32"/>
    <w:rsid w:val="006A3A5F"/>
    <w:rsid w:val="006A4C98"/>
    <w:rsid w:val="006A5180"/>
    <w:rsid w:val="006A52C9"/>
    <w:rsid w:val="006A7370"/>
    <w:rsid w:val="006A77EF"/>
    <w:rsid w:val="006A7ADA"/>
    <w:rsid w:val="006A7F7E"/>
    <w:rsid w:val="006B034E"/>
    <w:rsid w:val="006B0BC7"/>
    <w:rsid w:val="006B128A"/>
    <w:rsid w:val="006B221B"/>
    <w:rsid w:val="006B2931"/>
    <w:rsid w:val="006B3939"/>
    <w:rsid w:val="006B3DE1"/>
    <w:rsid w:val="006B4217"/>
    <w:rsid w:val="006B4717"/>
    <w:rsid w:val="006B5077"/>
    <w:rsid w:val="006B55A9"/>
    <w:rsid w:val="006B5A94"/>
    <w:rsid w:val="006B5F73"/>
    <w:rsid w:val="006B62F3"/>
    <w:rsid w:val="006B653C"/>
    <w:rsid w:val="006B7598"/>
    <w:rsid w:val="006B79D4"/>
    <w:rsid w:val="006B7F05"/>
    <w:rsid w:val="006C0390"/>
    <w:rsid w:val="006C0655"/>
    <w:rsid w:val="006C0998"/>
    <w:rsid w:val="006C11CA"/>
    <w:rsid w:val="006C1A50"/>
    <w:rsid w:val="006C2E59"/>
    <w:rsid w:val="006C3C6B"/>
    <w:rsid w:val="006C424A"/>
    <w:rsid w:val="006C474E"/>
    <w:rsid w:val="006C4975"/>
    <w:rsid w:val="006C4D5C"/>
    <w:rsid w:val="006C542A"/>
    <w:rsid w:val="006C5880"/>
    <w:rsid w:val="006C5C7C"/>
    <w:rsid w:val="006C608B"/>
    <w:rsid w:val="006C60B7"/>
    <w:rsid w:val="006C745F"/>
    <w:rsid w:val="006C75A1"/>
    <w:rsid w:val="006C776A"/>
    <w:rsid w:val="006D0C5E"/>
    <w:rsid w:val="006D1760"/>
    <w:rsid w:val="006D1954"/>
    <w:rsid w:val="006D22A7"/>
    <w:rsid w:val="006D2F15"/>
    <w:rsid w:val="006D359E"/>
    <w:rsid w:val="006D45E8"/>
    <w:rsid w:val="006D481F"/>
    <w:rsid w:val="006D497D"/>
    <w:rsid w:val="006D6668"/>
    <w:rsid w:val="006D774D"/>
    <w:rsid w:val="006E12AC"/>
    <w:rsid w:val="006E148D"/>
    <w:rsid w:val="006E1D4F"/>
    <w:rsid w:val="006E2FAC"/>
    <w:rsid w:val="006E3301"/>
    <w:rsid w:val="006E5091"/>
    <w:rsid w:val="006E604D"/>
    <w:rsid w:val="006E6309"/>
    <w:rsid w:val="006E73EE"/>
    <w:rsid w:val="006E76AF"/>
    <w:rsid w:val="006F0056"/>
    <w:rsid w:val="006F0705"/>
    <w:rsid w:val="006F1131"/>
    <w:rsid w:val="006F1874"/>
    <w:rsid w:val="006F25C9"/>
    <w:rsid w:val="006F3CBA"/>
    <w:rsid w:val="006F40BB"/>
    <w:rsid w:val="006F417D"/>
    <w:rsid w:val="006F4204"/>
    <w:rsid w:val="006F4249"/>
    <w:rsid w:val="006F4788"/>
    <w:rsid w:val="006F5ADE"/>
    <w:rsid w:val="006F6122"/>
    <w:rsid w:val="006F6190"/>
    <w:rsid w:val="006F69FC"/>
    <w:rsid w:val="007001EB"/>
    <w:rsid w:val="00700334"/>
    <w:rsid w:val="00700B2B"/>
    <w:rsid w:val="00700C06"/>
    <w:rsid w:val="00700D23"/>
    <w:rsid w:val="007012EF"/>
    <w:rsid w:val="00701448"/>
    <w:rsid w:val="007019F2"/>
    <w:rsid w:val="00701DF2"/>
    <w:rsid w:val="00702E86"/>
    <w:rsid w:val="00702FD8"/>
    <w:rsid w:val="00703FF1"/>
    <w:rsid w:val="007045A0"/>
    <w:rsid w:val="0070518E"/>
    <w:rsid w:val="00705237"/>
    <w:rsid w:val="00705516"/>
    <w:rsid w:val="00705732"/>
    <w:rsid w:val="00705907"/>
    <w:rsid w:val="00705B51"/>
    <w:rsid w:val="007065A6"/>
    <w:rsid w:val="007069B5"/>
    <w:rsid w:val="00706C20"/>
    <w:rsid w:val="00706EC9"/>
    <w:rsid w:val="00707876"/>
    <w:rsid w:val="007113DC"/>
    <w:rsid w:val="007115A6"/>
    <w:rsid w:val="007118F3"/>
    <w:rsid w:val="00712038"/>
    <w:rsid w:val="00712243"/>
    <w:rsid w:val="0071314D"/>
    <w:rsid w:val="00713683"/>
    <w:rsid w:val="00713951"/>
    <w:rsid w:val="0071404E"/>
    <w:rsid w:val="00714747"/>
    <w:rsid w:val="00715143"/>
    <w:rsid w:val="00715295"/>
    <w:rsid w:val="00715B35"/>
    <w:rsid w:val="00717821"/>
    <w:rsid w:val="007202B8"/>
    <w:rsid w:val="00720336"/>
    <w:rsid w:val="0072052A"/>
    <w:rsid w:val="007218CA"/>
    <w:rsid w:val="00721BE1"/>
    <w:rsid w:val="00722B44"/>
    <w:rsid w:val="007240F3"/>
    <w:rsid w:val="007251A8"/>
    <w:rsid w:val="007258E4"/>
    <w:rsid w:val="00725C35"/>
    <w:rsid w:val="00726CF9"/>
    <w:rsid w:val="007273C8"/>
    <w:rsid w:val="00727578"/>
    <w:rsid w:val="00730AB2"/>
    <w:rsid w:val="00730FBC"/>
    <w:rsid w:val="007313A2"/>
    <w:rsid w:val="007316EB"/>
    <w:rsid w:val="007319D7"/>
    <w:rsid w:val="00731A01"/>
    <w:rsid w:val="00731E86"/>
    <w:rsid w:val="00732781"/>
    <w:rsid w:val="00732861"/>
    <w:rsid w:val="00732A29"/>
    <w:rsid w:val="00733001"/>
    <w:rsid w:val="0073341A"/>
    <w:rsid w:val="00733455"/>
    <w:rsid w:val="007343B4"/>
    <w:rsid w:val="007343C3"/>
    <w:rsid w:val="007370A3"/>
    <w:rsid w:val="00737842"/>
    <w:rsid w:val="00740064"/>
    <w:rsid w:val="00741421"/>
    <w:rsid w:val="00741618"/>
    <w:rsid w:val="00741F1B"/>
    <w:rsid w:val="007425B5"/>
    <w:rsid w:val="007428AF"/>
    <w:rsid w:val="0074370F"/>
    <w:rsid w:val="007440C4"/>
    <w:rsid w:val="007442B0"/>
    <w:rsid w:val="00744D13"/>
    <w:rsid w:val="00745655"/>
    <w:rsid w:val="00746EA5"/>
    <w:rsid w:val="00747245"/>
    <w:rsid w:val="007477EB"/>
    <w:rsid w:val="00747BB6"/>
    <w:rsid w:val="00747CBC"/>
    <w:rsid w:val="00750150"/>
    <w:rsid w:val="007509C6"/>
    <w:rsid w:val="00750B61"/>
    <w:rsid w:val="00753074"/>
    <w:rsid w:val="007531F1"/>
    <w:rsid w:val="007545C9"/>
    <w:rsid w:val="00754802"/>
    <w:rsid w:val="007548CB"/>
    <w:rsid w:val="00754CB4"/>
    <w:rsid w:val="0075579A"/>
    <w:rsid w:val="007557F6"/>
    <w:rsid w:val="007559B9"/>
    <w:rsid w:val="00755A70"/>
    <w:rsid w:val="00755E49"/>
    <w:rsid w:val="00756180"/>
    <w:rsid w:val="007566FE"/>
    <w:rsid w:val="00756879"/>
    <w:rsid w:val="00757190"/>
    <w:rsid w:val="007572BB"/>
    <w:rsid w:val="007600D1"/>
    <w:rsid w:val="00762623"/>
    <w:rsid w:val="00762C27"/>
    <w:rsid w:val="007636BF"/>
    <w:rsid w:val="007648A3"/>
    <w:rsid w:val="007648DB"/>
    <w:rsid w:val="007652F0"/>
    <w:rsid w:val="0076571F"/>
    <w:rsid w:val="00765F20"/>
    <w:rsid w:val="00766009"/>
    <w:rsid w:val="0076686D"/>
    <w:rsid w:val="00766A23"/>
    <w:rsid w:val="00766D46"/>
    <w:rsid w:val="00766FB3"/>
    <w:rsid w:val="00767315"/>
    <w:rsid w:val="00767DED"/>
    <w:rsid w:val="00767F50"/>
    <w:rsid w:val="007703A8"/>
    <w:rsid w:val="007704CB"/>
    <w:rsid w:val="007706E7"/>
    <w:rsid w:val="00770AFC"/>
    <w:rsid w:val="007713F8"/>
    <w:rsid w:val="007733C8"/>
    <w:rsid w:val="00774356"/>
    <w:rsid w:val="007748A8"/>
    <w:rsid w:val="0077498D"/>
    <w:rsid w:val="007751F8"/>
    <w:rsid w:val="00775352"/>
    <w:rsid w:val="0077539D"/>
    <w:rsid w:val="0077589C"/>
    <w:rsid w:val="00775D3F"/>
    <w:rsid w:val="00776314"/>
    <w:rsid w:val="00777207"/>
    <w:rsid w:val="00777A09"/>
    <w:rsid w:val="00777ADB"/>
    <w:rsid w:val="00777F72"/>
    <w:rsid w:val="00780DC2"/>
    <w:rsid w:val="0078163B"/>
    <w:rsid w:val="00781B20"/>
    <w:rsid w:val="00782205"/>
    <w:rsid w:val="007823E9"/>
    <w:rsid w:val="0078270D"/>
    <w:rsid w:val="007834E1"/>
    <w:rsid w:val="00783D30"/>
    <w:rsid w:val="00784184"/>
    <w:rsid w:val="007844FB"/>
    <w:rsid w:val="0078474F"/>
    <w:rsid w:val="007850DB"/>
    <w:rsid w:val="00785C16"/>
    <w:rsid w:val="00785F45"/>
    <w:rsid w:val="00787884"/>
    <w:rsid w:val="00787D96"/>
    <w:rsid w:val="00787DCA"/>
    <w:rsid w:val="00787EC3"/>
    <w:rsid w:val="00790F35"/>
    <w:rsid w:val="00791EAB"/>
    <w:rsid w:val="00791F45"/>
    <w:rsid w:val="00792128"/>
    <w:rsid w:val="00793597"/>
    <w:rsid w:val="00793CAC"/>
    <w:rsid w:val="00794C97"/>
    <w:rsid w:val="00795C56"/>
    <w:rsid w:val="00795F5F"/>
    <w:rsid w:val="007969F1"/>
    <w:rsid w:val="00797706"/>
    <w:rsid w:val="00797A46"/>
    <w:rsid w:val="00797A69"/>
    <w:rsid w:val="007A0569"/>
    <w:rsid w:val="007A0B1D"/>
    <w:rsid w:val="007A0CEB"/>
    <w:rsid w:val="007A0E8F"/>
    <w:rsid w:val="007A1144"/>
    <w:rsid w:val="007A2172"/>
    <w:rsid w:val="007A24ED"/>
    <w:rsid w:val="007A260D"/>
    <w:rsid w:val="007A3411"/>
    <w:rsid w:val="007A3D9B"/>
    <w:rsid w:val="007A4A15"/>
    <w:rsid w:val="007A51CF"/>
    <w:rsid w:val="007A523F"/>
    <w:rsid w:val="007A55AF"/>
    <w:rsid w:val="007A5949"/>
    <w:rsid w:val="007A5B86"/>
    <w:rsid w:val="007A5FA4"/>
    <w:rsid w:val="007A685E"/>
    <w:rsid w:val="007A69DC"/>
    <w:rsid w:val="007A7330"/>
    <w:rsid w:val="007A7705"/>
    <w:rsid w:val="007A7A15"/>
    <w:rsid w:val="007A7DE4"/>
    <w:rsid w:val="007B0362"/>
    <w:rsid w:val="007B06C5"/>
    <w:rsid w:val="007B10F7"/>
    <w:rsid w:val="007B16AC"/>
    <w:rsid w:val="007B1C99"/>
    <w:rsid w:val="007B1DFC"/>
    <w:rsid w:val="007B254E"/>
    <w:rsid w:val="007B3818"/>
    <w:rsid w:val="007B3BED"/>
    <w:rsid w:val="007B3F9C"/>
    <w:rsid w:val="007B40B0"/>
    <w:rsid w:val="007B41A8"/>
    <w:rsid w:val="007B58A4"/>
    <w:rsid w:val="007B5ED2"/>
    <w:rsid w:val="007B65DA"/>
    <w:rsid w:val="007B68AE"/>
    <w:rsid w:val="007B7699"/>
    <w:rsid w:val="007B79F3"/>
    <w:rsid w:val="007C0146"/>
    <w:rsid w:val="007C0797"/>
    <w:rsid w:val="007C1156"/>
    <w:rsid w:val="007C1880"/>
    <w:rsid w:val="007C1DB2"/>
    <w:rsid w:val="007C2024"/>
    <w:rsid w:val="007C4249"/>
    <w:rsid w:val="007C4682"/>
    <w:rsid w:val="007C46C5"/>
    <w:rsid w:val="007C4ECA"/>
    <w:rsid w:val="007C5CB2"/>
    <w:rsid w:val="007C71A3"/>
    <w:rsid w:val="007C79B0"/>
    <w:rsid w:val="007C7AF6"/>
    <w:rsid w:val="007C7D0F"/>
    <w:rsid w:val="007D016B"/>
    <w:rsid w:val="007D0A54"/>
    <w:rsid w:val="007D12FD"/>
    <w:rsid w:val="007D1708"/>
    <w:rsid w:val="007D215F"/>
    <w:rsid w:val="007D23BC"/>
    <w:rsid w:val="007D2803"/>
    <w:rsid w:val="007D305D"/>
    <w:rsid w:val="007D35CE"/>
    <w:rsid w:val="007D3615"/>
    <w:rsid w:val="007D3BE2"/>
    <w:rsid w:val="007D4962"/>
    <w:rsid w:val="007D498A"/>
    <w:rsid w:val="007D4BF7"/>
    <w:rsid w:val="007D529D"/>
    <w:rsid w:val="007D554A"/>
    <w:rsid w:val="007D5915"/>
    <w:rsid w:val="007D6D56"/>
    <w:rsid w:val="007D6EB2"/>
    <w:rsid w:val="007D6F99"/>
    <w:rsid w:val="007D6FAE"/>
    <w:rsid w:val="007E00C8"/>
    <w:rsid w:val="007E015F"/>
    <w:rsid w:val="007E0600"/>
    <w:rsid w:val="007E0BF6"/>
    <w:rsid w:val="007E1ACA"/>
    <w:rsid w:val="007E3030"/>
    <w:rsid w:val="007E32B3"/>
    <w:rsid w:val="007E39ED"/>
    <w:rsid w:val="007E3E8C"/>
    <w:rsid w:val="007E40E2"/>
    <w:rsid w:val="007E4207"/>
    <w:rsid w:val="007E4AD4"/>
    <w:rsid w:val="007E6AC4"/>
    <w:rsid w:val="007E6FFD"/>
    <w:rsid w:val="007F0615"/>
    <w:rsid w:val="007F0654"/>
    <w:rsid w:val="007F167D"/>
    <w:rsid w:val="007F1AE0"/>
    <w:rsid w:val="007F21C0"/>
    <w:rsid w:val="007F272B"/>
    <w:rsid w:val="007F43CA"/>
    <w:rsid w:val="007F508A"/>
    <w:rsid w:val="007F5131"/>
    <w:rsid w:val="007F57E3"/>
    <w:rsid w:val="007F66B2"/>
    <w:rsid w:val="007F6A2E"/>
    <w:rsid w:val="007F6BE4"/>
    <w:rsid w:val="00800301"/>
    <w:rsid w:val="0080054E"/>
    <w:rsid w:val="008005C3"/>
    <w:rsid w:val="008014D0"/>
    <w:rsid w:val="008016E1"/>
    <w:rsid w:val="008022C2"/>
    <w:rsid w:val="00802626"/>
    <w:rsid w:val="0080322D"/>
    <w:rsid w:val="008042F3"/>
    <w:rsid w:val="00804C85"/>
    <w:rsid w:val="00804F69"/>
    <w:rsid w:val="008052B2"/>
    <w:rsid w:val="00805637"/>
    <w:rsid w:val="00805F64"/>
    <w:rsid w:val="00806A47"/>
    <w:rsid w:val="00806EF7"/>
    <w:rsid w:val="00810168"/>
    <w:rsid w:val="008116A2"/>
    <w:rsid w:val="00812064"/>
    <w:rsid w:val="00812D90"/>
    <w:rsid w:val="0081388A"/>
    <w:rsid w:val="00813C57"/>
    <w:rsid w:val="00813CD1"/>
    <w:rsid w:val="00813E01"/>
    <w:rsid w:val="008144E6"/>
    <w:rsid w:val="00814E6D"/>
    <w:rsid w:val="00815714"/>
    <w:rsid w:val="008158CF"/>
    <w:rsid w:val="00815BB1"/>
    <w:rsid w:val="00815D0B"/>
    <w:rsid w:val="00815E35"/>
    <w:rsid w:val="0081653F"/>
    <w:rsid w:val="00817B36"/>
    <w:rsid w:val="00817D5B"/>
    <w:rsid w:val="00821844"/>
    <w:rsid w:val="00821B86"/>
    <w:rsid w:val="00821F32"/>
    <w:rsid w:val="00822425"/>
    <w:rsid w:val="00822BE3"/>
    <w:rsid w:val="008241D6"/>
    <w:rsid w:val="008244A8"/>
    <w:rsid w:val="0082475A"/>
    <w:rsid w:val="00825506"/>
    <w:rsid w:val="00825713"/>
    <w:rsid w:val="008258A6"/>
    <w:rsid w:val="008268E7"/>
    <w:rsid w:val="008269D0"/>
    <w:rsid w:val="00826EFF"/>
    <w:rsid w:val="00830187"/>
    <w:rsid w:val="008305A7"/>
    <w:rsid w:val="00830BB2"/>
    <w:rsid w:val="00830CEF"/>
    <w:rsid w:val="00831D29"/>
    <w:rsid w:val="00831ED9"/>
    <w:rsid w:val="00831F73"/>
    <w:rsid w:val="0083285D"/>
    <w:rsid w:val="008336E8"/>
    <w:rsid w:val="008345B3"/>
    <w:rsid w:val="00834E85"/>
    <w:rsid w:val="0083593E"/>
    <w:rsid w:val="00835CBE"/>
    <w:rsid w:val="00836326"/>
    <w:rsid w:val="008363F7"/>
    <w:rsid w:val="00837CA6"/>
    <w:rsid w:val="008411F8"/>
    <w:rsid w:val="00841500"/>
    <w:rsid w:val="00842E1B"/>
    <w:rsid w:val="008431EC"/>
    <w:rsid w:val="00844E6A"/>
    <w:rsid w:val="008455A8"/>
    <w:rsid w:val="00845785"/>
    <w:rsid w:val="00845E3D"/>
    <w:rsid w:val="00846178"/>
    <w:rsid w:val="00846762"/>
    <w:rsid w:val="00846B65"/>
    <w:rsid w:val="00846BF2"/>
    <w:rsid w:val="008476E7"/>
    <w:rsid w:val="008478C1"/>
    <w:rsid w:val="00847ACE"/>
    <w:rsid w:val="00847DFF"/>
    <w:rsid w:val="008502EB"/>
    <w:rsid w:val="00850364"/>
    <w:rsid w:val="00850F1D"/>
    <w:rsid w:val="00851C4F"/>
    <w:rsid w:val="008522A9"/>
    <w:rsid w:val="00852BC0"/>
    <w:rsid w:val="00852DDF"/>
    <w:rsid w:val="0085360D"/>
    <w:rsid w:val="00853D5B"/>
    <w:rsid w:val="0085433D"/>
    <w:rsid w:val="008546A8"/>
    <w:rsid w:val="00855271"/>
    <w:rsid w:val="00855BE2"/>
    <w:rsid w:val="00856178"/>
    <w:rsid w:val="008568FC"/>
    <w:rsid w:val="00856A11"/>
    <w:rsid w:val="00856D06"/>
    <w:rsid w:val="00857038"/>
    <w:rsid w:val="008577E5"/>
    <w:rsid w:val="0086015E"/>
    <w:rsid w:val="00860427"/>
    <w:rsid w:val="008608B0"/>
    <w:rsid w:val="00860E8D"/>
    <w:rsid w:val="00860F6B"/>
    <w:rsid w:val="00862310"/>
    <w:rsid w:val="00862E39"/>
    <w:rsid w:val="00862FF3"/>
    <w:rsid w:val="008635B6"/>
    <w:rsid w:val="00864A02"/>
    <w:rsid w:val="00864C5D"/>
    <w:rsid w:val="00864FD2"/>
    <w:rsid w:val="008700E2"/>
    <w:rsid w:val="008700E8"/>
    <w:rsid w:val="00871091"/>
    <w:rsid w:val="008716BA"/>
    <w:rsid w:val="00871858"/>
    <w:rsid w:val="0087233A"/>
    <w:rsid w:val="00872599"/>
    <w:rsid w:val="00872DCB"/>
    <w:rsid w:val="00872E53"/>
    <w:rsid w:val="00873207"/>
    <w:rsid w:val="0087329B"/>
    <w:rsid w:val="00873AA2"/>
    <w:rsid w:val="00873DCC"/>
    <w:rsid w:val="00874826"/>
    <w:rsid w:val="0087494D"/>
    <w:rsid w:val="008749EE"/>
    <w:rsid w:val="00874E8B"/>
    <w:rsid w:val="00874FF9"/>
    <w:rsid w:val="0087514F"/>
    <w:rsid w:val="00875740"/>
    <w:rsid w:val="0087744C"/>
    <w:rsid w:val="0087752D"/>
    <w:rsid w:val="008800BF"/>
    <w:rsid w:val="0088165E"/>
    <w:rsid w:val="00883C67"/>
    <w:rsid w:val="008845CB"/>
    <w:rsid w:val="008846C6"/>
    <w:rsid w:val="0088509C"/>
    <w:rsid w:val="0088528E"/>
    <w:rsid w:val="0088541D"/>
    <w:rsid w:val="0088607F"/>
    <w:rsid w:val="00887F60"/>
    <w:rsid w:val="00890280"/>
    <w:rsid w:val="008903A3"/>
    <w:rsid w:val="00890939"/>
    <w:rsid w:val="008909AB"/>
    <w:rsid w:val="00891054"/>
    <w:rsid w:val="00891741"/>
    <w:rsid w:val="008918D5"/>
    <w:rsid w:val="00891C9E"/>
    <w:rsid w:val="00891D56"/>
    <w:rsid w:val="0089226C"/>
    <w:rsid w:val="0089236C"/>
    <w:rsid w:val="0089237B"/>
    <w:rsid w:val="0089267E"/>
    <w:rsid w:val="008935D7"/>
    <w:rsid w:val="0089383B"/>
    <w:rsid w:val="00893B06"/>
    <w:rsid w:val="00894334"/>
    <w:rsid w:val="00895646"/>
    <w:rsid w:val="0089599A"/>
    <w:rsid w:val="00896ADD"/>
    <w:rsid w:val="00897C6E"/>
    <w:rsid w:val="00897E9F"/>
    <w:rsid w:val="008A03DA"/>
    <w:rsid w:val="008A1D89"/>
    <w:rsid w:val="008A1FC2"/>
    <w:rsid w:val="008A307A"/>
    <w:rsid w:val="008A3EDA"/>
    <w:rsid w:val="008A3F82"/>
    <w:rsid w:val="008A4654"/>
    <w:rsid w:val="008A48B1"/>
    <w:rsid w:val="008A4E0A"/>
    <w:rsid w:val="008A50E7"/>
    <w:rsid w:val="008A52E4"/>
    <w:rsid w:val="008A6194"/>
    <w:rsid w:val="008A6279"/>
    <w:rsid w:val="008A700D"/>
    <w:rsid w:val="008A74DF"/>
    <w:rsid w:val="008A7E78"/>
    <w:rsid w:val="008B04BF"/>
    <w:rsid w:val="008B0926"/>
    <w:rsid w:val="008B1A83"/>
    <w:rsid w:val="008B2758"/>
    <w:rsid w:val="008B28B4"/>
    <w:rsid w:val="008B2D4E"/>
    <w:rsid w:val="008B2DC0"/>
    <w:rsid w:val="008B303E"/>
    <w:rsid w:val="008B3561"/>
    <w:rsid w:val="008B3DEA"/>
    <w:rsid w:val="008B3FCA"/>
    <w:rsid w:val="008B4DDC"/>
    <w:rsid w:val="008B52EF"/>
    <w:rsid w:val="008B53DF"/>
    <w:rsid w:val="008B57DA"/>
    <w:rsid w:val="008B592A"/>
    <w:rsid w:val="008B68B4"/>
    <w:rsid w:val="008B6D1F"/>
    <w:rsid w:val="008C03A7"/>
    <w:rsid w:val="008C0609"/>
    <w:rsid w:val="008C0896"/>
    <w:rsid w:val="008C0924"/>
    <w:rsid w:val="008C0B25"/>
    <w:rsid w:val="008C150D"/>
    <w:rsid w:val="008C1CFE"/>
    <w:rsid w:val="008C1E1D"/>
    <w:rsid w:val="008C242A"/>
    <w:rsid w:val="008C27DE"/>
    <w:rsid w:val="008C2D61"/>
    <w:rsid w:val="008C2F44"/>
    <w:rsid w:val="008C387F"/>
    <w:rsid w:val="008C3AA9"/>
    <w:rsid w:val="008C3AF8"/>
    <w:rsid w:val="008C3B74"/>
    <w:rsid w:val="008C3BF5"/>
    <w:rsid w:val="008C3D6D"/>
    <w:rsid w:val="008C402B"/>
    <w:rsid w:val="008C4A17"/>
    <w:rsid w:val="008C5201"/>
    <w:rsid w:val="008C5635"/>
    <w:rsid w:val="008C5CE8"/>
    <w:rsid w:val="008C66B0"/>
    <w:rsid w:val="008C7313"/>
    <w:rsid w:val="008D0247"/>
    <w:rsid w:val="008D02E9"/>
    <w:rsid w:val="008D0BDE"/>
    <w:rsid w:val="008D27A9"/>
    <w:rsid w:val="008D34F4"/>
    <w:rsid w:val="008D3B5C"/>
    <w:rsid w:val="008D43C3"/>
    <w:rsid w:val="008D4F5D"/>
    <w:rsid w:val="008D6D7A"/>
    <w:rsid w:val="008D7A4D"/>
    <w:rsid w:val="008D7C44"/>
    <w:rsid w:val="008D7E5A"/>
    <w:rsid w:val="008E0082"/>
    <w:rsid w:val="008E14B9"/>
    <w:rsid w:val="008E22A3"/>
    <w:rsid w:val="008E2753"/>
    <w:rsid w:val="008E2DB5"/>
    <w:rsid w:val="008E3321"/>
    <w:rsid w:val="008E3482"/>
    <w:rsid w:val="008E3D6C"/>
    <w:rsid w:val="008E4524"/>
    <w:rsid w:val="008E4BC4"/>
    <w:rsid w:val="008E519E"/>
    <w:rsid w:val="008E5700"/>
    <w:rsid w:val="008E5929"/>
    <w:rsid w:val="008E61C9"/>
    <w:rsid w:val="008E705E"/>
    <w:rsid w:val="008E7451"/>
    <w:rsid w:val="008E76DF"/>
    <w:rsid w:val="008E7F6D"/>
    <w:rsid w:val="008F0DEE"/>
    <w:rsid w:val="008F19F1"/>
    <w:rsid w:val="008F22A2"/>
    <w:rsid w:val="008F257B"/>
    <w:rsid w:val="008F2D3E"/>
    <w:rsid w:val="008F3630"/>
    <w:rsid w:val="008F3690"/>
    <w:rsid w:val="008F3721"/>
    <w:rsid w:val="008F406A"/>
    <w:rsid w:val="008F5C33"/>
    <w:rsid w:val="008F5CC7"/>
    <w:rsid w:val="008F6176"/>
    <w:rsid w:val="008F63A7"/>
    <w:rsid w:val="008F645D"/>
    <w:rsid w:val="008F693B"/>
    <w:rsid w:val="008F71F5"/>
    <w:rsid w:val="008F77B3"/>
    <w:rsid w:val="008F789F"/>
    <w:rsid w:val="008F7F89"/>
    <w:rsid w:val="0090020C"/>
    <w:rsid w:val="009003FB"/>
    <w:rsid w:val="0090111B"/>
    <w:rsid w:val="00901346"/>
    <w:rsid w:val="00901432"/>
    <w:rsid w:val="0090214D"/>
    <w:rsid w:val="00902357"/>
    <w:rsid w:val="009028B9"/>
    <w:rsid w:val="009030E2"/>
    <w:rsid w:val="00903653"/>
    <w:rsid w:val="00903AC1"/>
    <w:rsid w:val="00903CE3"/>
    <w:rsid w:val="00903D91"/>
    <w:rsid w:val="009040FA"/>
    <w:rsid w:val="00904487"/>
    <w:rsid w:val="00904868"/>
    <w:rsid w:val="00904A1A"/>
    <w:rsid w:val="0090515B"/>
    <w:rsid w:val="00905435"/>
    <w:rsid w:val="00905611"/>
    <w:rsid w:val="009069C2"/>
    <w:rsid w:val="00906FC0"/>
    <w:rsid w:val="00907804"/>
    <w:rsid w:val="00910684"/>
    <w:rsid w:val="00911E21"/>
    <w:rsid w:val="009123B8"/>
    <w:rsid w:val="0091263B"/>
    <w:rsid w:val="00912CAD"/>
    <w:rsid w:val="00913479"/>
    <w:rsid w:val="009141F2"/>
    <w:rsid w:val="00914DA6"/>
    <w:rsid w:val="00915FE8"/>
    <w:rsid w:val="009171FF"/>
    <w:rsid w:val="0091777F"/>
    <w:rsid w:val="00920685"/>
    <w:rsid w:val="00920738"/>
    <w:rsid w:val="00922882"/>
    <w:rsid w:val="00923ED1"/>
    <w:rsid w:val="009244F3"/>
    <w:rsid w:val="009252CD"/>
    <w:rsid w:val="009252FD"/>
    <w:rsid w:val="00925344"/>
    <w:rsid w:val="009253F5"/>
    <w:rsid w:val="00926344"/>
    <w:rsid w:val="0092702D"/>
    <w:rsid w:val="00927579"/>
    <w:rsid w:val="009279A3"/>
    <w:rsid w:val="00927D0C"/>
    <w:rsid w:val="009300F0"/>
    <w:rsid w:val="00931607"/>
    <w:rsid w:val="0093239C"/>
    <w:rsid w:val="00932EC5"/>
    <w:rsid w:val="00933AAF"/>
    <w:rsid w:val="009347ED"/>
    <w:rsid w:val="0093527A"/>
    <w:rsid w:val="00936620"/>
    <w:rsid w:val="00936F05"/>
    <w:rsid w:val="00937AA8"/>
    <w:rsid w:val="00940E04"/>
    <w:rsid w:val="00941001"/>
    <w:rsid w:val="00941744"/>
    <w:rsid w:val="0094204E"/>
    <w:rsid w:val="00942562"/>
    <w:rsid w:val="009427DF"/>
    <w:rsid w:val="00943501"/>
    <w:rsid w:val="00943BCD"/>
    <w:rsid w:val="00944270"/>
    <w:rsid w:val="009448BD"/>
    <w:rsid w:val="00944988"/>
    <w:rsid w:val="00944EA3"/>
    <w:rsid w:val="00945AF4"/>
    <w:rsid w:val="009462F8"/>
    <w:rsid w:val="0094631D"/>
    <w:rsid w:val="009466BC"/>
    <w:rsid w:val="00946A4C"/>
    <w:rsid w:val="009470C3"/>
    <w:rsid w:val="00947B0A"/>
    <w:rsid w:val="00947EAB"/>
    <w:rsid w:val="009504C4"/>
    <w:rsid w:val="0095081C"/>
    <w:rsid w:val="00951AF7"/>
    <w:rsid w:val="00952DCF"/>
    <w:rsid w:val="009540C1"/>
    <w:rsid w:val="009548D8"/>
    <w:rsid w:val="009553F9"/>
    <w:rsid w:val="00955503"/>
    <w:rsid w:val="0095634D"/>
    <w:rsid w:val="009564A4"/>
    <w:rsid w:val="00956810"/>
    <w:rsid w:val="0096038D"/>
    <w:rsid w:val="0096044F"/>
    <w:rsid w:val="00960D4B"/>
    <w:rsid w:val="00960FA0"/>
    <w:rsid w:val="009614B6"/>
    <w:rsid w:val="00961639"/>
    <w:rsid w:val="00962AD1"/>
    <w:rsid w:val="00963A38"/>
    <w:rsid w:val="009644B9"/>
    <w:rsid w:val="00964793"/>
    <w:rsid w:val="009650CF"/>
    <w:rsid w:val="0096530C"/>
    <w:rsid w:val="00965445"/>
    <w:rsid w:val="00965DC6"/>
    <w:rsid w:val="00966B9F"/>
    <w:rsid w:val="0096784C"/>
    <w:rsid w:val="009709AF"/>
    <w:rsid w:val="00970F9A"/>
    <w:rsid w:val="009711B5"/>
    <w:rsid w:val="009715A1"/>
    <w:rsid w:val="00972250"/>
    <w:rsid w:val="0097298A"/>
    <w:rsid w:val="00972D6A"/>
    <w:rsid w:val="0097381B"/>
    <w:rsid w:val="0097420C"/>
    <w:rsid w:val="009744B3"/>
    <w:rsid w:val="00974575"/>
    <w:rsid w:val="00975EA9"/>
    <w:rsid w:val="00976570"/>
    <w:rsid w:val="0098028E"/>
    <w:rsid w:val="00981886"/>
    <w:rsid w:val="00981FEE"/>
    <w:rsid w:val="009820B4"/>
    <w:rsid w:val="00983108"/>
    <w:rsid w:val="00983582"/>
    <w:rsid w:val="00983A03"/>
    <w:rsid w:val="00983BB2"/>
    <w:rsid w:val="00984BB9"/>
    <w:rsid w:val="00986029"/>
    <w:rsid w:val="00987558"/>
    <w:rsid w:val="009876A2"/>
    <w:rsid w:val="0099094F"/>
    <w:rsid w:val="00991308"/>
    <w:rsid w:val="0099144C"/>
    <w:rsid w:val="00991798"/>
    <w:rsid w:val="00991E0B"/>
    <w:rsid w:val="00992378"/>
    <w:rsid w:val="00992710"/>
    <w:rsid w:val="0099290C"/>
    <w:rsid w:val="009944FA"/>
    <w:rsid w:val="00994605"/>
    <w:rsid w:val="00994E72"/>
    <w:rsid w:val="0099570D"/>
    <w:rsid w:val="0099575F"/>
    <w:rsid w:val="00995D79"/>
    <w:rsid w:val="00995DDD"/>
    <w:rsid w:val="00996260"/>
    <w:rsid w:val="00996B19"/>
    <w:rsid w:val="00996DF1"/>
    <w:rsid w:val="009A0966"/>
    <w:rsid w:val="009A0E57"/>
    <w:rsid w:val="009A1045"/>
    <w:rsid w:val="009A19EF"/>
    <w:rsid w:val="009A1E23"/>
    <w:rsid w:val="009A2171"/>
    <w:rsid w:val="009A30DC"/>
    <w:rsid w:val="009A33E3"/>
    <w:rsid w:val="009A36E6"/>
    <w:rsid w:val="009A4BD0"/>
    <w:rsid w:val="009A4C71"/>
    <w:rsid w:val="009A5384"/>
    <w:rsid w:val="009A5492"/>
    <w:rsid w:val="009A55AB"/>
    <w:rsid w:val="009A61CB"/>
    <w:rsid w:val="009A6233"/>
    <w:rsid w:val="009A6403"/>
    <w:rsid w:val="009A6C8B"/>
    <w:rsid w:val="009B0451"/>
    <w:rsid w:val="009B11FF"/>
    <w:rsid w:val="009B14C2"/>
    <w:rsid w:val="009B1F0E"/>
    <w:rsid w:val="009B27AA"/>
    <w:rsid w:val="009B3C95"/>
    <w:rsid w:val="009B430C"/>
    <w:rsid w:val="009B453D"/>
    <w:rsid w:val="009B4815"/>
    <w:rsid w:val="009B4AA9"/>
    <w:rsid w:val="009B4B0A"/>
    <w:rsid w:val="009B4E26"/>
    <w:rsid w:val="009B5434"/>
    <w:rsid w:val="009B54C1"/>
    <w:rsid w:val="009B572F"/>
    <w:rsid w:val="009B59AE"/>
    <w:rsid w:val="009B61DE"/>
    <w:rsid w:val="009B67A8"/>
    <w:rsid w:val="009B6846"/>
    <w:rsid w:val="009B70F0"/>
    <w:rsid w:val="009B7750"/>
    <w:rsid w:val="009B7A7C"/>
    <w:rsid w:val="009C188A"/>
    <w:rsid w:val="009C1DC7"/>
    <w:rsid w:val="009C21FC"/>
    <w:rsid w:val="009C3D28"/>
    <w:rsid w:val="009C40F1"/>
    <w:rsid w:val="009C54B9"/>
    <w:rsid w:val="009C5C11"/>
    <w:rsid w:val="009C5DFA"/>
    <w:rsid w:val="009C5E7E"/>
    <w:rsid w:val="009C7322"/>
    <w:rsid w:val="009C7967"/>
    <w:rsid w:val="009D05C0"/>
    <w:rsid w:val="009D0833"/>
    <w:rsid w:val="009D0BB4"/>
    <w:rsid w:val="009D0D5B"/>
    <w:rsid w:val="009D101A"/>
    <w:rsid w:val="009D14C9"/>
    <w:rsid w:val="009D1AE4"/>
    <w:rsid w:val="009D1BEF"/>
    <w:rsid w:val="009D2BB8"/>
    <w:rsid w:val="009D37E5"/>
    <w:rsid w:val="009D3925"/>
    <w:rsid w:val="009D3969"/>
    <w:rsid w:val="009D55C5"/>
    <w:rsid w:val="009D5AD2"/>
    <w:rsid w:val="009D5D70"/>
    <w:rsid w:val="009D65A2"/>
    <w:rsid w:val="009D7331"/>
    <w:rsid w:val="009D7452"/>
    <w:rsid w:val="009E026C"/>
    <w:rsid w:val="009E0F03"/>
    <w:rsid w:val="009E0F8E"/>
    <w:rsid w:val="009E0FE4"/>
    <w:rsid w:val="009E1EC5"/>
    <w:rsid w:val="009E1F4B"/>
    <w:rsid w:val="009E21EE"/>
    <w:rsid w:val="009E2C82"/>
    <w:rsid w:val="009E3314"/>
    <w:rsid w:val="009E365E"/>
    <w:rsid w:val="009E38AC"/>
    <w:rsid w:val="009E448C"/>
    <w:rsid w:val="009E4F2E"/>
    <w:rsid w:val="009E53F1"/>
    <w:rsid w:val="009E62D0"/>
    <w:rsid w:val="009E68E1"/>
    <w:rsid w:val="009E69FB"/>
    <w:rsid w:val="009E6C24"/>
    <w:rsid w:val="009E71E9"/>
    <w:rsid w:val="009F0278"/>
    <w:rsid w:val="009F03B3"/>
    <w:rsid w:val="009F0F29"/>
    <w:rsid w:val="009F1198"/>
    <w:rsid w:val="009F17D7"/>
    <w:rsid w:val="009F1D92"/>
    <w:rsid w:val="009F275A"/>
    <w:rsid w:val="009F38F6"/>
    <w:rsid w:val="009F3EB3"/>
    <w:rsid w:val="009F4F30"/>
    <w:rsid w:val="009F5618"/>
    <w:rsid w:val="009F59CD"/>
    <w:rsid w:val="009F5EEE"/>
    <w:rsid w:val="009F61A9"/>
    <w:rsid w:val="009F61BD"/>
    <w:rsid w:val="009F63A0"/>
    <w:rsid w:val="009F659F"/>
    <w:rsid w:val="009F7E2F"/>
    <w:rsid w:val="00A007F4"/>
    <w:rsid w:val="00A00E62"/>
    <w:rsid w:val="00A00EA8"/>
    <w:rsid w:val="00A019F1"/>
    <w:rsid w:val="00A01C5C"/>
    <w:rsid w:val="00A01DAF"/>
    <w:rsid w:val="00A02C7B"/>
    <w:rsid w:val="00A02E5B"/>
    <w:rsid w:val="00A0427B"/>
    <w:rsid w:val="00A04D06"/>
    <w:rsid w:val="00A058F4"/>
    <w:rsid w:val="00A05A5C"/>
    <w:rsid w:val="00A05DE6"/>
    <w:rsid w:val="00A06422"/>
    <w:rsid w:val="00A068CC"/>
    <w:rsid w:val="00A06B3D"/>
    <w:rsid w:val="00A11828"/>
    <w:rsid w:val="00A121D5"/>
    <w:rsid w:val="00A13080"/>
    <w:rsid w:val="00A13CD3"/>
    <w:rsid w:val="00A13E69"/>
    <w:rsid w:val="00A1434E"/>
    <w:rsid w:val="00A150F1"/>
    <w:rsid w:val="00A15237"/>
    <w:rsid w:val="00A15600"/>
    <w:rsid w:val="00A15705"/>
    <w:rsid w:val="00A15896"/>
    <w:rsid w:val="00A160DF"/>
    <w:rsid w:val="00A1683C"/>
    <w:rsid w:val="00A176A9"/>
    <w:rsid w:val="00A17A6E"/>
    <w:rsid w:val="00A17AC2"/>
    <w:rsid w:val="00A20EE0"/>
    <w:rsid w:val="00A228AD"/>
    <w:rsid w:val="00A234E8"/>
    <w:rsid w:val="00A23712"/>
    <w:rsid w:val="00A237BA"/>
    <w:rsid w:val="00A24553"/>
    <w:rsid w:val="00A24CE2"/>
    <w:rsid w:val="00A25682"/>
    <w:rsid w:val="00A268FA"/>
    <w:rsid w:val="00A26FF5"/>
    <w:rsid w:val="00A27176"/>
    <w:rsid w:val="00A30375"/>
    <w:rsid w:val="00A31F27"/>
    <w:rsid w:val="00A320AB"/>
    <w:rsid w:val="00A320C2"/>
    <w:rsid w:val="00A32B2A"/>
    <w:rsid w:val="00A33464"/>
    <w:rsid w:val="00A335C3"/>
    <w:rsid w:val="00A344AF"/>
    <w:rsid w:val="00A3487C"/>
    <w:rsid w:val="00A3559F"/>
    <w:rsid w:val="00A3618B"/>
    <w:rsid w:val="00A36F9A"/>
    <w:rsid w:val="00A402E1"/>
    <w:rsid w:val="00A40DB6"/>
    <w:rsid w:val="00A410FE"/>
    <w:rsid w:val="00A41BE4"/>
    <w:rsid w:val="00A422F0"/>
    <w:rsid w:val="00A4238F"/>
    <w:rsid w:val="00A43C11"/>
    <w:rsid w:val="00A43EC2"/>
    <w:rsid w:val="00A4400D"/>
    <w:rsid w:val="00A44095"/>
    <w:rsid w:val="00A44763"/>
    <w:rsid w:val="00A45461"/>
    <w:rsid w:val="00A464A9"/>
    <w:rsid w:val="00A46926"/>
    <w:rsid w:val="00A46FA9"/>
    <w:rsid w:val="00A471FA"/>
    <w:rsid w:val="00A47550"/>
    <w:rsid w:val="00A478A2"/>
    <w:rsid w:val="00A47F39"/>
    <w:rsid w:val="00A500CF"/>
    <w:rsid w:val="00A50E26"/>
    <w:rsid w:val="00A51262"/>
    <w:rsid w:val="00A51B3E"/>
    <w:rsid w:val="00A52032"/>
    <w:rsid w:val="00A526D0"/>
    <w:rsid w:val="00A527EB"/>
    <w:rsid w:val="00A529CC"/>
    <w:rsid w:val="00A52D54"/>
    <w:rsid w:val="00A54E5D"/>
    <w:rsid w:val="00A54F2B"/>
    <w:rsid w:val="00A55AA9"/>
    <w:rsid w:val="00A55EDB"/>
    <w:rsid w:val="00A56835"/>
    <w:rsid w:val="00A56FD1"/>
    <w:rsid w:val="00A57FE6"/>
    <w:rsid w:val="00A60153"/>
    <w:rsid w:val="00A60D39"/>
    <w:rsid w:val="00A60F55"/>
    <w:rsid w:val="00A61C63"/>
    <w:rsid w:val="00A61E9A"/>
    <w:rsid w:val="00A62362"/>
    <w:rsid w:val="00A628D7"/>
    <w:rsid w:val="00A63088"/>
    <w:rsid w:val="00A631C0"/>
    <w:rsid w:val="00A633E8"/>
    <w:rsid w:val="00A6374F"/>
    <w:rsid w:val="00A6383E"/>
    <w:rsid w:val="00A6481A"/>
    <w:rsid w:val="00A64FF6"/>
    <w:rsid w:val="00A65254"/>
    <w:rsid w:val="00A6556F"/>
    <w:rsid w:val="00A65AA5"/>
    <w:rsid w:val="00A65B26"/>
    <w:rsid w:val="00A65B52"/>
    <w:rsid w:val="00A667BD"/>
    <w:rsid w:val="00A66D51"/>
    <w:rsid w:val="00A66DE4"/>
    <w:rsid w:val="00A675AC"/>
    <w:rsid w:val="00A67814"/>
    <w:rsid w:val="00A70436"/>
    <w:rsid w:val="00A707AC"/>
    <w:rsid w:val="00A70EDB"/>
    <w:rsid w:val="00A70EF2"/>
    <w:rsid w:val="00A7156F"/>
    <w:rsid w:val="00A73ACE"/>
    <w:rsid w:val="00A74497"/>
    <w:rsid w:val="00A756B5"/>
    <w:rsid w:val="00A75DAB"/>
    <w:rsid w:val="00A76321"/>
    <w:rsid w:val="00A76B25"/>
    <w:rsid w:val="00A76E0F"/>
    <w:rsid w:val="00A77468"/>
    <w:rsid w:val="00A77492"/>
    <w:rsid w:val="00A80006"/>
    <w:rsid w:val="00A80810"/>
    <w:rsid w:val="00A8088F"/>
    <w:rsid w:val="00A80A5A"/>
    <w:rsid w:val="00A80AA2"/>
    <w:rsid w:val="00A819FD"/>
    <w:rsid w:val="00A81F86"/>
    <w:rsid w:val="00A844EC"/>
    <w:rsid w:val="00A84549"/>
    <w:rsid w:val="00A85715"/>
    <w:rsid w:val="00A859DE"/>
    <w:rsid w:val="00A85C08"/>
    <w:rsid w:val="00A8615A"/>
    <w:rsid w:val="00A8668F"/>
    <w:rsid w:val="00A867C9"/>
    <w:rsid w:val="00A87230"/>
    <w:rsid w:val="00A874B9"/>
    <w:rsid w:val="00A90C4A"/>
    <w:rsid w:val="00A90D30"/>
    <w:rsid w:val="00A91475"/>
    <w:rsid w:val="00A924D5"/>
    <w:rsid w:val="00A9265F"/>
    <w:rsid w:val="00A93878"/>
    <w:rsid w:val="00A93BFB"/>
    <w:rsid w:val="00A93F52"/>
    <w:rsid w:val="00A949FC"/>
    <w:rsid w:val="00A95631"/>
    <w:rsid w:val="00A96392"/>
    <w:rsid w:val="00A9648B"/>
    <w:rsid w:val="00A968F4"/>
    <w:rsid w:val="00A970AE"/>
    <w:rsid w:val="00A97433"/>
    <w:rsid w:val="00A9764C"/>
    <w:rsid w:val="00AA0805"/>
    <w:rsid w:val="00AA0992"/>
    <w:rsid w:val="00AA0CAD"/>
    <w:rsid w:val="00AA10BC"/>
    <w:rsid w:val="00AA140C"/>
    <w:rsid w:val="00AA211E"/>
    <w:rsid w:val="00AA21E8"/>
    <w:rsid w:val="00AA39CE"/>
    <w:rsid w:val="00AA3F99"/>
    <w:rsid w:val="00AA491D"/>
    <w:rsid w:val="00AA4AB3"/>
    <w:rsid w:val="00AA5EF2"/>
    <w:rsid w:val="00AA616B"/>
    <w:rsid w:val="00AA6265"/>
    <w:rsid w:val="00AA692D"/>
    <w:rsid w:val="00AA6F3F"/>
    <w:rsid w:val="00AA7C44"/>
    <w:rsid w:val="00AB0151"/>
    <w:rsid w:val="00AB0E2C"/>
    <w:rsid w:val="00AB12CE"/>
    <w:rsid w:val="00AB2212"/>
    <w:rsid w:val="00AB2769"/>
    <w:rsid w:val="00AB4B57"/>
    <w:rsid w:val="00AB4D54"/>
    <w:rsid w:val="00AB4F0F"/>
    <w:rsid w:val="00AB5244"/>
    <w:rsid w:val="00AB592F"/>
    <w:rsid w:val="00AB5AA7"/>
    <w:rsid w:val="00AB676C"/>
    <w:rsid w:val="00AB708B"/>
    <w:rsid w:val="00AB72BA"/>
    <w:rsid w:val="00AC0688"/>
    <w:rsid w:val="00AC1A20"/>
    <w:rsid w:val="00AC201E"/>
    <w:rsid w:val="00AC2F88"/>
    <w:rsid w:val="00AC338C"/>
    <w:rsid w:val="00AC33D9"/>
    <w:rsid w:val="00AC4189"/>
    <w:rsid w:val="00AC469F"/>
    <w:rsid w:val="00AC4B09"/>
    <w:rsid w:val="00AC4C8C"/>
    <w:rsid w:val="00AC5976"/>
    <w:rsid w:val="00AC63CD"/>
    <w:rsid w:val="00AC69A6"/>
    <w:rsid w:val="00AC7353"/>
    <w:rsid w:val="00AC77DF"/>
    <w:rsid w:val="00AD0068"/>
    <w:rsid w:val="00AD0918"/>
    <w:rsid w:val="00AD1057"/>
    <w:rsid w:val="00AD1668"/>
    <w:rsid w:val="00AD1A35"/>
    <w:rsid w:val="00AD1D03"/>
    <w:rsid w:val="00AD1ECD"/>
    <w:rsid w:val="00AD221D"/>
    <w:rsid w:val="00AD3D30"/>
    <w:rsid w:val="00AD4BAA"/>
    <w:rsid w:val="00AD5DAE"/>
    <w:rsid w:val="00AD77F0"/>
    <w:rsid w:val="00AE06E7"/>
    <w:rsid w:val="00AE0A6C"/>
    <w:rsid w:val="00AE0FA5"/>
    <w:rsid w:val="00AE1E9E"/>
    <w:rsid w:val="00AE2821"/>
    <w:rsid w:val="00AE2ABC"/>
    <w:rsid w:val="00AE3D1D"/>
    <w:rsid w:val="00AE46B3"/>
    <w:rsid w:val="00AE5405"/>
    <w:rsid w:val="00AE5811"/>
    <w:rsid w:val="00AE6C58"/>
    <w:rsid w:val="00AE6FD0"/>
    <w:rsid w:val="00AE7699"/>
    <w:rsid w:val="00AF028A"/>
    <w:rsid w:val="00AF0C13"/>
    <w:rsid w:val="00AF141E"/>
    <w:rsid w:val="00AF217C"/>
    <w:rsid w:val="00AF2893"/>
    <w:rsid w:val="00AF41D1"/>
    <w:rsid w:val="00AF4D4C"/>
    <w:rsid w:val="00AF5355"/>
    <w:rsid w:val="00AF574E"/>
    <w:rsid w:val="00AF578F"/>
    <w:rsid w:val="00AF600D"/>
    <w:rsid w:val="00AF6DE1"/>
    <w:rsid w:val="00B002F4"/>
    <w:rsid w:val="00B02104"/>
    <w:rsid w:val="00B023C2"/>
    <w:rsid w:val="00B030C5"/>
    <w:rsid w:val="00B036B8"/>
    <w:rsid w:val="00B03733"/>
    <w:rsid w:val="00B03900"/>
    <w:rsid w:val="00B04162"/>
    <w:rsid w:val="00B0461E"/>
    <w:rsid w:val="00B04904"/>
    <w:rsid w:val="00B051FD"/>
    <w:rsid w:val="00B05B0B"/>
    <w:rsid w:val="00B0627F"/>
    <w:rsid w:val="00B0656C"/>
    <w:rsid w:val="00B06798"/>
    <w:rsid w:val="00B06DF6"/>
    <w:rsid w:val="00B07E49"/>
    <w:rsid w:val="00B10036"/>
    <w:rsid w:val="00B102F5"/>
    <w:rsid w:val="00B11063"/>
    <w:rsid w:val="00B114BF"/>
    <w:rsid w:val="00B12CD3"/>
    <w:rsid w:val="00B12EDF"/>
    <w:rsid w:val="00B12F59"/>
    <w:rsid w:val="00B13284"/>
    <w:rsid w:val="00B1363C"/>
    <w:rsid w:val="00B13B9D"/>
    <w:rsid w:val="00B13DDD"/>
    <w:rsid w:val="00B14F65"/>
    <w:rsid w:val="00B15522"/>
    <w:rsid w:val="00B15C96"/>
    <w:rsid w:val="00B16164"/>
    <w:rsid w:val="00B168F5"/>
    <w:rsid w:val="00B16E0C"/>
    <w:rsid w:val="00B17A40"/>
    <w:rsid w:val="00B17F78"/>
    <w:rsid w:val="00B20C8B"/>
    <w:rsid w:val="00B20FD4"/>
    <w:rsid w:val="00B22070"/>
    <w:rsid w:val="00B22579"/>
    <w:rsid w:val="00B240B9"/>
    <w:rsid w:val="00B25E1E"/>
    <w:rsid w:val="00B26435"/>
    <w:rsid w:val="00B26472"/>
    <w:rsid w:val="00B26721"/>
    <w:rsid w:val="00B26BE8"/>
    <w:rsid w:val="00B312A5"/>
    <w:rsid w:val="00B31D87"/>
    <w:rsid w:val="00B31DC7"/>
    <w:rsid w:val="00B31FCC"/>
    <w:rsid w:val="00B3364A"/>
    <w:rsid w:val="00B339C7"/>
    <w:rsid w:val="00B33BC8"/>
    <w:rsid w:val="00B33F14"/>
    <w:rsid w:val="00B33F42"/>
    <w:rsid w:val="00B33F98"/>
    <w:rsid w:val="00B341A2"/>
    <w:rsid w:val="00B34BDA"/>
    <w:rsid w:val="00B35004"/>
    <w:rsid w:val="00B35151"/>
    <w:rsid w:val="00B35A03"/>
    <w:rsid w:val="00B364E1"/>
    <w:rsid w:val="00B3750C"/>
    <w:rsid w:val="00B37A77"/>
    <w:rsid w:val="00B37BD9"/>
    <w:rsid w:val="00B408ED"/>
    <w:rsid w:val="00B40CFC"/>
    <w:rsid w:val="00B41069"/>
    <w:rsid w:val="00B415CC"/>
    <w:rsid w:val="00B425DE"/>
    <w:rsid w:val="00B4263A"/>
    <w:rsid w:val="00B42AAA"/>
    <w:rsid w:val="00B433FC"/>
    <w:rsid w:val="00B43D6A"/>
    <w:rsid w:val="00B44CAC"/>
    <w:rsid w:val="00B45886"/>
    <w:rsid w:val="00B45EF5"/>
    <w:rsid w:val="00B4614B"/>
    <w:rsid w:val="00B462F0"/>
    <w:rsid w:val="00B46736"/>
    <w:rsid w:val="00B46ECF"/>
    <w:rsid w:val="00B46FF9"/>
    <w:rsid w:val="00B5009D"/>
    <w:rsid w:val="00B51520"/>
    <w:rsid w:val="00B52225"/>
    <w:rsid w:val="00B52C6B"/>
    <w:rsid w:val="00B53A80"/>
    <w:rsid w:val="00B55C7B"/>
    <w:rsid w:val="00B5719D"/>
    <w:rsid w:val="00B5738E"/>
    <w:rsid w:val="00B57E5E"/>
    <w:rsid w:val="00B602CB"/>
    <w:rsid w:val="00B6128B"/>
    <w:rsid w:val="00B61ECE"/>
    <w:rsid w:val="00B620B6"/>
    <w:rsid w:val="00B6292F"/>
    <w:rsid w:val="00B6355C"/>
    <w:rsid w:val="00B639E9"/>
    <w:rsid w:val="00B63C58"/>
    <w:rsid w:val="00B64433"/>
    <w:rsid w:val="00B646DB"/>
    <w:rsid w:val="00B64701"/>
    <w:rsid w:val="00B647F6"/>
    <w:rsid w:val="00B64A6A"/>
    <w:rsid w:val="00B65080"/>
    <w:rsid w:val="00B65684"/>
    <w:rsid w:val="00B65F86"/>
    <w:rsid w:val="00B66156"/>
    <w:rsid w:val="00B66741"/>
    <w:rsid w:val="00B6690E"/>
    <w:rsid w:val="00B70190"/>
    <w:rsid w:val="00B7141B"/>
    <w:rsid w:val="00B71C12"/>
    <w:rsid w:val="00B72489"/>
    <w:rsid w:val="00B733A5"/>
    <w:rsid w:val="00B73DBD"/>
    <w:rsid w:val="00B7477F"/>
    <w:rsid w:val="00B74A4B"/>
    <w:rsid w:val="00B75454"/>
    <w:rsid w:val="00B75906"/>
    <w:rsid w:val="00B765AF"/>
    <w:rsid w:val="00B7707E"/>
    <w:rsid w:val="00B77291"/>
    <w:rsid w:val="00B814D4"/>
    <w:rsid w:val="00B81B19"/>
    <w:rsid w:val="00B8270E"/>
    <w:rsid w:val="00B856E3"/>
    <w:rsid w:val="00B85755"/>
    <w:rsid w:val="00B85DA6"/>
    <w:rsid w:val="00B86C16"/>
    <w:rsid w:val="00B86FE5"/>
    <w:rsid w:val="00B87C4D"/>
    <w:rsid w:val="00B90336"/>
    <w:rsid w:val="00B91AB9"/>
    <w:rsid w:val="00B91DED"/>
    <w:rsid w:val="00B92344"/>
    <w:rsid w:val="00B92897"/>
    <w:rsid w:val="00B92D0E"/>
    <w:rsid w:val="00B92D5A"/>
    <w:rsid w:val="00B93005"/>
    <w:rsid w:val="00B9352A"/>
    <w:rsid w:val="00B93ECA"/>
    <w:rsid w:val="00B94141"/>
    <w:rsid w:val="00B9464D"/>
    <w:rsid w:val="00B946F8"/>
    <w:rsid w:val="00B9496D"/>
    <w:rsid w:val="00B94E93"/>
    <w:rsid w:val="00B950FA"/>
    <w:rsid w:val="00B954B7"/>
    <w:rsid w:val="00B9550D"/>
    <w:rsid w:val="00B96E83"/>
    <w:rsid w:val="00B9720F"/>
    <w:rsid w:val="00B974AA"/>
    <w:rsid w:val="00BA0371"/>
    <w:rsid w:val="00BA06E7"/>
    <w:rsid w:val="00BA0834"/>
    <w:rsid w:val="00BA0A24"/>
    <w:rsid w:val="00BA15B3"/>
    <w:rsid w:val="00BA238B"/>
    <w:rsid w:val="00BA2762"/>
    <w:rsid w:val="00BA2DF5"/>
    <w:rsid w:val="00BA3482"/>
    <w:rsid w:val="00BA4B09"/>
    <w:rsid w:val="00BA5221"/>
    <w:rsid w:val="00BA526E"/>
    <w:rsid w:val="00BA584D"/>
    <w:rsid w:val="00BA62FC"/>
    <w:rsid w:val="00BA6D25"/>
    <w:rsid w:val="00BA7082"/>
    <w:rsid w:val="00BA7A56"/>
    <w:rsid w:val="00BA7D29"/>
    <w:rsid w:val="00BA7F37"/>
    <w:rsid w:val="00BA7F61"/>
    <w:rsid w:val="00BB0CD7"/>
    <w:rsid w:val="00BB2355"/>
    <w:rsid w:val="00BB26E3"/>
    <w:rsid w:val="00BB2C79"/>
    <w:rsid w:val="00BB491B"/>
    <w:rsid w:val="00BB5873"/>
    <w:rsid w:val="00BB5B1E"/>
    <w:rsid w:val="00BB5BEA"/>
    <w:rsid w:val="00BB6252"/>
    <w:rsid w:val="00BB64F5"/>
    <w:rsid w:val="00BB7D33"/>
    <w:rsid w:val="00BB7DC2"/>
    <w:rsid w:val="00BC137C"/>
    <w:rsid w:val="00BC2154"/>
    <w:rsid w:val="00BC2C0B"/>
    <w:rsid w:val="00BC4250"/>
    <w:rsid w:val="00BC45FE"/>
    <w:rsid w:val="00BC4DA3"/>
    <w:rsid w:val="00BC5390"/>
    <w:rsid w:val="00BC5D80"/>
    <w:rsid w:val="00BC5E60"/>
    <w:rsid w:val="00BC6940"/>
    <w:rsid w:val="00BC69A8"/>
    <w:rsid w:val="00BC7A6A"/>
    <w:rsid w:val="00BD05B5"/>
    <w:rsid w:val="00BD0FE2"/>
    <w:rsid w:val="00BD19B5"/>
    <w:rsid w:val="00BD1BB8"/>
    <w:rsid w:val="00BD1D87"/>
    <w:rsid w:val="00BD1E7E"/>
    <w:rsid w:val="00BD1EF7"/>
    <w:rsid w:val="00BD26AB"/>
    <w:rsid w:val="00BD3373"/>
    <w:rsid w:val="00BD3BF2"/>
    <w:rsid w:val="00BD3CB1"/>
    <w:rsid w:val="00BD3DC6"/>
    <w:rsid w:val="00BD4458"/>
    <w:rsid w:val="00BD4DA3"/>
    <w:rsid w:val="00BD523A"/>
    <w:rsid w:val="00BD5914"/>
    <w:rsid w:val="00BD68E8"/>
    <w:rsid w:val="00BD6A29"/>
    <w:rsid w:val="00BD6CDC"/>
    <w:rsid w:val="00BD7375"/>
    <w:rsid w:val="00BD7683"/>
    <w:rsid w:val="00BD7DA0"/>
    <w:rsid w:val="00BE093E"/>
    <w:rsid w:val="00BE197D"/>
    <w:rsid w:val="00BE197E"/>
    <w:rsid w:val="00BE1A5F"/>
    <w:rsid w:val="00BE1B1F"/>
    <w:rsid w:val="00BE231F"/>
    <w:rsid w:val="00BE2595"/>
    <w:rsid w:val="00BE276B"/>
    <w:rsid w:val="00BE36C9"/>
    <w:rsid w:val="00BE4526"/>
    <w:rsid w:val="00BE52F3"/>
    <w:rsid w:val="00BE6438"/>
    <w:rsid w:val="00BE6E93"/>
    <w:rsid w:val="00BE6FE8"/>
    <w:rsid w:val="00BE78A5"/>
    <w:rsid w:val="00BE7A19"/>
    <w:rsid w:val="00BF15BD"/>
    <w:rsid w:val="00BF1F83"/>
    <w:rsid w:val="00BF2A85"/>
    <w:rsid w:val="00BF328F"/>
    <w:rsid w:val="00BF36EF"/>
    <w:rsid w:val="00BF400C"/>
    <w:rsid w:val="00BF4F2F"/>
    <w:rsid w:val="00BF5173"/>
    <w:rsid w:val="00BF5EAE"/>
    <w:rsid w:val="00BF6239"/>
    <w:rsid w:val="00BF6488"/>
    <w:rsid w:val="00BF6D36"/>
    <w:rsid w:val="00BF7AC2"/>
    <w:rsid w:val="00C00785"/>
    <w:rsid w:val="00C00831"/>
    <w:rsid w:val="00C0084C"/>
    <w:rsid w:val="00C01ACB"/>
    <w:rsid w:val="00C023AC"/>
    <w:rsid w:val="00C0360D"/>
    <w:rsid w:val="00C048D2"/>
    <w:rsid w:val="00C052F9"/>
    <w:rsid w:val="00C06ED6"/>
    <w:rsid w:val="00C07C55"/>
    <w:rsid w:val="00C10241"/>
    <w:rsid w:val="00C108C5"/>
    <w:rsid w:val="00C11075"/>
    <w:rsid w:val="00C116F9"/>
    <w:rsid w:val="00C11768"/>
    <w:rsid w:val="00C119D9"/>
    <w:rsid w:val="00C121FC"/>
    <w:rsid w:val="00C12788"/>
    <w:rsid w:val="00C128F6"/>
    <w:rsid w:val="00C12C15"/>
    <w:rsid w:val="00C1303F"/>
    <w:rsid w:val="00C13E4D"/>
    <w:rsid w:val="00C14154"/>
    <w:rsid w:val="00C147BA"/>
    <w:rsid w:val="00C14ADC"/>
    <w:rsid w:val="00C14C8C"/>
    <w:rsid w:val="00C14E16"/>
    <w:rsid w:val="00C151A6"/>
    <w:rsid w:val="00C15537"/>
    <w:rsid w:val="00C1619A"/>
    <w:rsid w:val="00C17E2E"/>
    <w:rsid w:val="00C2032A"/>
    <w:rsid w:val="00C205A6"/>
    <w:rsid w:val="00C20927"/>
    <w:rsid w:val="00C20AF1"/>
    <w:rsid w:val="00C20FBD"/>
    <w:rsid w:val="00C2293D"/>
    <w:rsid w:val="00C22DFB"/>
    <w:rsid w:val="00C23607"/>
    <w:rsid w:val="00C238F3"/>
    <w:rsid w:val="00C23D72"/>
    <w:rsid w:val="00C242A4"/>
    <w:rsid w:val="00C242BF"/>
    <w:rsid w:val="00C24BA4"/>
    <w:rsid w:val="00C25275"/>
    <w:rsid w:val="00C25555"/>
    <w:rsid w:val="00C2564B"/>
    <w:rsid w:val="00C2594B"/>
    <w:rsid w:val="00C26343"/>
    <w:rsid w:val="00C26650"/>
    <w:rsid w:val="00C270F2"/>
    <w:rsid w:val="00C2741A"/>
    <w:rsid w:val="00C30D07"/>
    <w:rsid w:val="00C3121E"/>
    <w:rsid w:val="00C312CE"/>
    <w:rsid w:val="00C327D8"/>
    <w:rsid w:val="00C34B1D"/>
    <w:rsid w:val="00C357DA"/>
    <w:rsid w:val="00C36A95"/>
    <w:rsid w:val="00C36D6C"/>
    <w:rsid w:val="00C37AE8"/>
    <w:rsid w:val="00C40B92"/>
    <w:rsid w:val="00C41354"/>
    <w:rsid w:val="00C417D2"/>
    <w:rsid w:val="00C42941"/>
    <w:rsid w:val="00C44264"/>
    <w:rsid w:val="00C443C2"/>
    <w:rsid w:val="00C4446B"/>
    <w:rsid w:val="00C44755"/>
    <w:rsid w:val="00C44A8F"/>
    <w:rsid w:val="00C44BCC"/>
    <w:rsid w:val="00C44D3A"/>
    <w:rsid w:val="00C451EF"/>
    <w:rsid w:val="00C452D6"/>
    <w:rsid w:val="00C45F29"/>
    <w:rsid w:val="00C461A4"/>
    <w:rsid w:val="00C465BB"/>
    <w:rsid w:val="00C469EB"/>
    <w:rsid w:val="00C46A33"/>
    <w:rsid w:val="00C473CA"/>
    <w:rsid w:val="00C47F43"/>
    <w:rsid w:val="00C50467"/>
    <w:rsid w:val="00C50D57"/>
    <w:rsid w:val="00C50EEE"/>
    <w:rsid w:val="00C51264"/>
    <w:rsid w:val="00C51708"/>
    <w:rsid w:val="00C51756"/>
    <w:rsid w:val="00C517F7"/>
    <w:rsid w:val="00C51920"/>
    <w:rsid w:val="00C524D3"/>
    <w:rsid w:val="00C527D1"/>
    <w:rsid w:val="00C52CA0"/>
    <w:rsid w:val="00C52DDE"/>
    <w:rsid w:val="00C52F6C"/>
    <w:rsid w:val="00C53499"/>
    <w:rsid w:val="00C5363A"/>
    <w:rsid w:val="00C54297"/>
    <w:rsid w:val="00C54BF7"/>
    <w:rsid w:val="00C55EBC"/>
    <w:rsid w:val="00C56037"/>
    <w:rsid w:val="00C5662F"/>
    <w:rsid w:val="00C56EAD"/>
    <w:rsid w:val="00C56EDB"/>
    <w:rsid w:val="00C6022F"/>
    <w:rsid w:val="00C603EA"/>
    <w:rsid w:val="00C6172E"/>
    <w:rsid w:val="00C61F9C"/>
    <w:rsid w:val="00C62517"/>
    <w:rsid w:val="00C63356"/>
    <w:rsid w:val="00C655F2"/>
    <w:rsid w:val="00C65721"/>
    <w:rsid w:val="00C67383"/>
    <w:rsid w:val="00C6770E"/>
    <w:rsid w:val="00C67749"/>
    <w:rsid w:val="00C67C3A"/>
    <w:rsid w:val="00C67EEF"/>
    <w:rsid w:val="00C71047"/>
    <w:rsid w:val="00C71BDE"/>
    <w:rsid w:val="00C71CB8"/>
    <w:rsid w:val="00C71E0C"/>
    <w:rsid w:val="00C723BC"/>
    <w:rsid w:val="00C72B4C"/>
    <w:rsid w:val="00C730E2"/>
    <w:rsid w:val="00C73529"/>
    <w:rsid w:val="00C7496E"/>
    <w:rsid w:val="00C74A0A"/>
    <w:rsid w:val="00C74B11"/>
    <w:rsid w:val="00C74D00"/>
    <w:rsid w:val="00C74D71"/>
    <w:rsid w:val="00C765CD"/>
    <w:rsid w:val="00C772D7"/>
    <w:rsid w:val="00C779B4"/>
    <w:rsid w:val="00C77C37"/>
    <w:rsid w:val="00C801FD"/>
    <w:rsid w:val="00C81A9A"/>
    <w:rsid w:val="00C81C4D"/>
    <w:rsid w:val="00C8235A"/>
    <w:rsid w:val="00C82877"/>
    <w:rsid w:val="00C8295E"/>
    <w:rsid w:val="00C8357B"/>
    <w:rsid w:val="00C84337"/>
    <w:rsid w:val="00C84341"/>
    <w:rsid w:val="00C84611"/>
    <w:rsid w:val="00C85097"/>
    <w:rsid w:val="00C860B5"/>
    <w:rsid w:val="00C86391"/>
    <w:rsid w:val="00C86574"/>
    <w:rsid w:val="00C865E1"/>
    <w:rsid w:val="00C8687C"/>
    <w:rsid w:val="00C86BF2"/>
    <w:rsid w:val="00C86CEF"/>
    <w:rsid w:val="00C905C1"/>
    <w:rsid w:val="00C90FFB"/>
    <w:rsid w:val="00C915FF"/>
    <w:rsid w:val="00C91CAE"/>
    <w:rsid w:val="00C924FE"/>
    <w:rsid w:val="00C92FFC"/>
    <w:rsid w:val="00C94554"/>
    <w:rsid w:val="00C94A85"/>
    <w:rsid w:val="00C954B9"/>
    <w:rsid w:val="00C9555E"/>
    <w:rsid w:val="00C95738"/>
    <w:rsid w:val="00C95B7F"/>
    <w:rsid w:val="00C95E23"/>
    <w:rsid w:val="00C96ABF"/>
    <w:rsid w:val="00C96C7C"/>
    <w:rsid w:val="00C97454"/>
    <w:rsid w:val="00C97B73"/>
    <w:rsid w:val="00C97F15"/>
    <w:rsid w:val="00CA08BB"/>
    <w:rsid w:val="00CA0A20"/>
    <w:rsid w:val="00CA138D"/>
    <w:rsid w:val="00CA23E6"/>
    <w:rsid w:val="00CA24EE"/>
    <w:rsid w:val="00CA2E00"/>
    <w:rsid w:val="00CA31A3"/>
    <w:rsid w:val="00CA33C8"/>
    <w:rsid w:val="00CA52B1"/>
    <w:rsid w:val="00CA652C"/>
    <w:rsid w:val="00CA6C91"/>
    <w:rsid w:val="00CB0158"/>
    <w:rsid w:val="00CB082B"/>
    <w:rsid w:val="00CB1517"/>
    <w:rsid w:val="00CB2419"/>
    <w:rsid w:val="00CB2931"/>
    <w:rsid w:val="00CB29AE"/>
    <w:rsid w:val="00CB39C5"/>
    <w:rsid w:val="00CB3B8B"/>
    <w:rsid w:val="00CB4E0D"/>
    <w:rsid w:val="00CB507F"/>
    <w:rsid w:val="00CB5B53"/>
    <w:rsid w:val="00CB6A23"/>
    <w:rsid w:val="00CB7CDE"/>
    <w:rsid w:val="00CC00B2"/>
    <w:rsid w:val="00CC036F"/>
    <w:rsid w:val="00CC0759"/>
    <w:rsid w:val="00CC07E1"/>
    <w:rsid w:val="00CC0CBC"/>
    <w:rsid w:val="00CC1899"/>
    <w:rsid w:val="00CC198A"/>
    <w:rsid w:val="00CC2733"/>
    <w:rsid w:val="00CC3808"/>
    <w:rsid w:val="00CC3BC6"/>
    <w:rsid w:val="00CC40D4"/>
    <w:rsid w:val="00CC43D4"/>
    <w:rsid w:val="00CC4B5A"/>
    <w:rsid w:val="00CC5185"/>
    <w:rsid w:val="00CC55D7"/>
    <w:rsid w:val="00CC6859"/>
    <w:rsid w:val="00CC706A"/>
    <w:rsid w:val="00CC7313"/>
    <w:rsid w:val="00CC7385"/>
    <w:rsid w:val="00CD03FD"/>
    <w:rsid w:val="00CD0C5E"/>
    <w:rsid w:val="00CD17B0"/>
    <w:rsid w:val="00CD2683"/>
    <w:rsid w:val="00CD2C32"/>
    <w:rsid w:val="00CD2CA7"/>
    <w:rsid w:val="00CD2DCA"/>
    <w:rsid w:val="00CD36BD"/>
    <w:rsid w:val="00CD3EDF"/>
    <w:rsid w:val="00CD42B7"/>
    <w:rsid w:val="00CD4414"/>
    <w:rsid w:val="00CD4F1C"/>
    <w:rsid w:val="00CD569D"/>
    <w:rsid w:val="00CD59A7"/>
    <w:rsid w:val="00CD634A"/>
    <w:rsid w:val="00CD65C3"/>
    <w:rsid w:val="00CD668E"/>
    <w:rsid w:val="00CD68FB"/>
    <w:rsid w:val="00CD7811"/>
    <w:rsid w:val="00CD7C3A"/>
    <w:rsid w:val="00CD7C7D"/>
    <w:rsid w:val="00CD7CEB"/>
    <w:rsid w:val="00CE0098"/>
    <w:rsid w:val="00CE0669"/>
    <w:rsid w:val="00CE0E02"/>
    <w:rsid w:val="00CE10E6"/>
    <w:rsid w:val="00CE1CC0"/>
    <w:rsid w:val="00CE2D4D"/>
    <w:rsid w:val="00CE340A"/>
    <w:rsid w:val="00CE367E"/>
    <w:rsid w:val="00CE3890"/>
    <w:rsid w:val="00CE3B2A"/>
    <w:rsid w:val="00CE3CAD"/>
    <w:rsid w:val="00CE5A48"/>
    <w:rsid w:val="00CE5D07"/>
    <w:rsid w:val="00CE6332"/>
    <w:rsid w:val="00CE64B5"/>
    <w:rsid w:val="00CE67B0"/>
    <w:rsid w:val="00CE7DF7"/>
    <w:rsid w:val="00CF013D"/>
    <w:rsid w:val="00CF02A4"/>
    <w:rsid w:val="00CF1108"/>
    <w:rsid w:val="00CF123A"/>
    <w:rsid w:val="00CF13B9"/>
    <w:rsid w:val="00CF1513"/>
    <w:rsid w:val="00CF1AA4"/>
    <w:rsid w:val="00CF2DB4"/>
    <w:rsid w:val="00CF31EF"/>
    <w:rsid w:val="00CF4A6A"/>
    <w:rsid w:val="00CF504B"/>
    <w:rsid w:val="00CF6327"/>
    <w:rsid w:val="00CF67B2"/>
    <w:rsid w:val="00CF72C6"/>
    <w:rsid w:val="00CF774C"/>
    <w:rsid w:val="00D001C8"/>
    <w:rsid w:val="00D0024A"/>
    <w:rsid w:val="00D009E4"/>
    <w:rsid w:val="00D01D23"/>
    <w:rsid w:val="00D0209A"/>
    <w:rsid w:val="00D02162"/>
    <w:rsid w:val="00D02925"/>
    <w:rsid w:val="00D03867"/>
    <w:rsid w:val="00D039F0"/>
    <w:rsid w:val="00D04384"/>
    <w:rsid w:val="00D049B0"/>
    <w:rsid w:val="00D04AF5"/>
    <w:rsid w:val="00D0527E"/>
    <w:rsid w:val="00D06280"/>
    <w:rsid w:val="00D06488"/>
    <w:rsid w:val="00D06B26"/>
    <w:rsid w:val="00D06C23"/>
    <w:rsid w:val="00D071E2"/>
    <w:rsid w:val="00D07B59"/>
    <w:rsid w:val="00D1069E"/>
    <w:rsid w:val="00D10731"/>
    <w:rsid w:val="00D1075E"/>
    <w:rsid w:val="00D116F1"/>
    <w:rsid w:val="00D117F2"/>
    <w:rsid w:val="00D11ECC"/>
    <w:rsid w:val="00D12448"/>
    <w:rsid w:val="00D13A1D"/>
    <w:rsid w:val="00D13B78"/>
    <w:rsid w:val="00D14D7F"/>
    <w:rsid w:val="00D14DA8"/>
    <w:rsid w:val="00D1545C"/>
    <w:rsid w:val="00D15F83"/>
    <w:rsid w:val="00D163E7"/>
    <w:rsid w:val="00D1664D"/>
    <w:rsid w:val="00D16A3E"/>
    <w:rsid w:val="00D206BA"/>
    <w:rsid w:val="00D22704"/>
    <w:rsid w:val="00D22A58"/>
    <w:rsid w:val="00D22E6A"/>
    <w:rsid w:val="00D23242"/>
    <w:rsid w:val="00D239D2"/>
    <w:rsid w:val="00D240CD"/>
    <w:rsid w:val="00D24421"/>
    <w:rsid w:val="00D24861"/>
    <w:rsid w:val="00D25F8D"/>
    <w:rsid w:val="00D2610B"/>
    <w:rsid w:val="00D268AE"/>
    <w:rsid w:val="00D26B58"/>
    <w:rsid w:val="00D26E6B"/>
    <w:rsid w:val="00D27041"/>
    <w:rsid w:val="00D27416"/>
    <w:rsid w:val="00D27421"/>
    <w:rsid w:val="00D27702"/>
    <w:rsid w:val="00D27B9C"/>
    <w:rsid w:val="00D27C54"/>
    <w:rsid w:val="00D30185"/>
    <w:rsid w:val="00D316D7"/>
    <w:rsid w:val="00D31CD7"/>
    <w:rsid w:val="00D31DC2"/>
    <w:rsid w:val="00D32539"/>
    <w:rsid w:val="00D32ADC"/>
    <w:rsid w:val="00D32FCB"/>
    <w:rsid w:val="00D33301"/>
    <w:rsid w:val="00D3370F"/>
    <w:rsid w:val="00D34543"/>
    <w:rsid w:val="00D35210"/>
    <w:rsid w:val="00D3533B"/>
    <w:rsid w:val="00D35C80"/>
    <w:rsid w:val="00D35E08"/>
    <w:rsid w:val="00D3700D"/>
    <w:rsid w:val="00D37D0A"/>
    <w:rsid w:val="00D4167C"/>
    <w:rsid w:val="00D43495"/>
    <w:rsid w:val="00D434FA"/>
    <w:rsid w:val="00D43E5D"/>
    <w:rsid w:val="00D45490"/>
    <w:rsid w:val="00D45930"/>
    <w:rsid w:val="00D459D2"/>
    <w:rsid w:val="00D45DD3"/>
    <w:rsid w:val="00D46022"/>
    <w:rsid w:val="00D46894"/>
    <w:rsid w:val="00D475DA"/>
    <w:rsid w:val="00D4789B"/>
    <w:rsid w:val="00D47BD2"/>
    <w:rsid w:val="00D50307"/>
    <w:rsid w:val="00D53B05"/>
    <w:rsid w:val="00D53FDA"/>
    <w:rsid w:val="00D53FF8"/>
    <w:rsid w:val="00D541E9"/>
    <w:rsid w:val="00D54C83"/>
    <w:rsid w:val="00D5526E"/>
    <w:rsid w:val="00D5533F"/>
    <w:rsid w:val="00D555E1"/>
    <w:rsid w:val="00D5571B"/>
    <w:rsid w:val="00D566E7"/>
    <w:rsid w:val="00D572DE"/>
    <w:rsid w:val="00D57BF6"/>
    <w:rsid w:val="00D57CAC"/>
    <w:rsid w:val="00D6047C"/>
    <w:rsid w:val="00D604C1"/>
    <w:rsid w:val="00D62411"/>
    <w:rsid w:val="00D62634"/>
    <w:rsid w:val="00D6295F"/>
    <w:rsid w:val="00D63421"/>
    <w:rsid w:val="00D63697"/>
    <w:rsid w:val="00D63B1A"/>
    <w:rsid w:val="00D63EA8"/>
    <w:rsid w:val="00D659A4"/>
    <w:rsid w:val="00D65A49"/>
    <w:rsid w:val="00D66679"/>
    <w:rsid w:val="00D67331"/>
    <w:rsid w:val="00D678BB"/>
    <w:rsid w:val="00D67A18"/>
    <w:rsid w:val="00D67C6C"/>
    <w:rsid w:val="00D67C9A"/>
    <w:rsid w:val="00D70742"/>
    <w:rsid w:val="00D71E46"/>
    <w:rsid w:val="00D72557"/>
    <w:rsid w:val="00D725F5"/>
    <w:rsid w:val="00D7378A"/>
    <w:rsid w:val="00D73920"/>
    <w:rsid w:val="00D76852"/>
    <w:rsid w:val="00D7705A"/>
    <w:rsid w:val="00D7739E"/>
    <w:rsid w:val="00D776CC"/>
    <w:rsid w:val="00D777D9"/>
    <w:rsid w:val="00D779B7"/>
    <w:rsid w:val="00D77A5F"/>
    <w:rsid w:val="00D8191A"/>
    <w:rsid w:val="00D8193F"/>
    <w:rsid w:val="00D81ED5"/>
    <w:rsid w:val="00D820AD"/>
    <w:rsid w:val="00D827B7"/>
    <w:rsid w:val="00D83666"/>
    <w:rsid w:val="00D83880"/>
    <w:rsid w:val="00D83C4D"/>
    <w:rsid w:val="00D85143"/>
    <w:rsid w:val="00D8523F"/>
    <w:rsid w:val="00D85323"/>
    <w:rsid w:val="00D85B0C"/>
    <w:rsid w:val="00D860DD"/>
    <w:rsid w:val="00D8625E"/>
    <w:rsid w:val="00D86A9B"/>
    <w:rsid w:val="00D86B4A"/>
    <w:rsid w:val="00D86BAE"/>
    <w:rsid w:val="00D873EA"/>
    <w:rsid w:val="00D87F74"/>
    <w:rsid w:val="00D90470"/>
    <w:rsid w:val="00D90E9A"/>
    <w:rsid w:val="00D91181"/>
    <w:rsid w:val="00D91520"/>
    <w:rsid w:val="00D9179A"/>
    <w:rsid w:val="00D91BD4"/>
    <w:rsid w:val="00D91DB9"/>
    <w:rsid w:val="00D9210A"/>
    <w:rsid w:val="00D92313"/>
    <w:rsid w:val="00D93357"/>
    <w:rsid w:val="00D939E5"/>
    <w:rsid w:val="00D95418"/>
    <w:rsid w:val="00D96168"/>
    <w:rsid w:val="00D96B55"/>
    <w:rsid w:val="00D96F18"/>
    <w:rsid w:val="00D97953"/>
    <w:rsid w:val="00DA0C2B"/>
    <w:rsid w:val="00DA112E"/>
    <w:rsid w:val="00DA11DF"/>
    <w:rsid w:val="00DA307E"/>
    <w:rsid w:val="00DA416C"/>
    <w:rsid w:val="00DA422D"/>
    <w:rsid w:val="00DA444A"/>
    <w:rsid w:val="00DA5507"/>
    <w:rsid w:val="00DA5676"/>
    <w:rsid w:val="00DA56CA"/>
    <w:rsid w:val="00DA58B3"/>
    <w:rsid w:val="00DA6C2F"/>
    <w:rsid w:val="00DA6DF7"/>
    <w:rsid w:val="00DA6F7E"/>
    <w:rsid w:val="00DB2573"/>
    <w:rsid w:val="00DB2AD8"/>
    <w:rsid w:val="00DB37EE"/>
    <w:rsid w:val="00DB3897"/>
    <w:rsid w:val="00DB4635"/>
    <w:rsid w:val="00DB50A8"/>
    <w:rsid w:val="00DB5CEA"/>
    <w:rsid w:val="00DB65BC"/>
    <w:rsid w:val="00DB66D6"/>
    <w:rsid w:val="00DB689F"/>
    <w:rsid w:val="00DC0132"/>
    <w:rsid w:val="00DC07FA"/>
    <w:rsid w:val="00DC0C6A"/>
    <w:rsid w:val="00DC0F37"/>
    <w:rsid w:val="00DC1412"/>
    <w:rsid w:val="00DC2CC2"/>
    <w:rsid w:val="00DC3302"/>
    <w:rsid w:val="00DC44FA"/>
    <w:rsid w:val="00DC45FB"/>
    <w:rsid w:val="00DC4B74"/>
    <w:rsid w:val="00DC6271"/>
    <w:rsid w:val="00DC64FC"/>
    <w:rsid w:val="00DC6686"/>
    <w:rsid w:val="00DC76D8"/>
    <w:rsid w:val="00DC7C57"/>
    <w:rsid w:val="00DC7CC5"/>
    <w:rsid w:val="00DC7FEB"/>
    <w:rsid w:val="00DD06F9"/>
    <w:rsid w:val="00DD0D61"/>
    <w:rsid w:val="00DD13EC"/>
    <w:rsid w:val="00DD169A"/>
    <w:rsid w:val="00DD2123"/>
    <w:rsid w:val="00DD2FE2"/>
    <w:rsid w:val="00DD350D"/>
    <w:rsid w:val="00DD3FCA"/>
    <w:rsid w:val="00DD412D"/>
    <w:rsid w:val="00DD418B"/>
    <w:rsid w:val="00DD4696"/>
    <w:rsid w:val="00DD480C"/>
    <w:rsid w:val="00DD486B"/>
    <w:rsid w:val="00DD6056"/>
    <w:rsid w:val="00DD624D"/>
    <w:rsid w:val="00DD6513"/>
    <w:rsid w:val="00DD6527"/>
    <w:rsid w:val="00DD68CB"/>
    <w:rsid w:val="00DD69F1"/>
    <w:rsid w:val="00DD71D7"/>
    <w:rsid w:val="00DD7952"/>
    <w:rsid w:val="00DD7C33"/>
    <w:rsid w:val="00DD7D1B"/>
    <w:rsid w:val="00DD7FE2"/>
    <w:rsid w:val="00DE0D50"/>
    <w:rsid w:val="00DE257C"/>
    <w:rsid w:val="00DE2903"/>
    <w:rsid w:val="00DE2969"/>
    <w:rsid w:val="00DE2B10"/>
    <w:rsid w:val="00DE396E"/>
    <w:rsid w:val="00DE454E"/>
    <w:rsid w:val="00DE4D0F"/>
    <w:rsid w:val="00DE4E8B"/>
    <w:rsid w:val="00DE4EE2"/>
    <w:rsid w:val="00DE4F09"/>
    <w:rsid w:val="00DE582B"/>
    <w:rsid w:val="00DE65ED"/>
    <w:rsid w:val="00DE6BBA"/>
    <w:rsid w:val="00DE72DC"/>
    <w:rsid w:val="00DE7396"/>
    <w:rsid w:val="00DE7F67"/>
    <w:rsid w:val="00DF0454"/>
    <w:rsid w:val="00DF0697"/>
    <w:rsid w:val="00DF0E61"/>
    <w:rsid w:val="00DF0FF9"/>
    <w:rsid w:val="00DF16F7"/>
    <w:rsid w:val="00DF17AC"/>
    <w:rsid w:val="00DF1C21"/>
    <w:rsid w:val="00DF1D69"/>
    <w:rsid w:val="00DF270A"/>
    <w:rsid w:val="00DF2F7C"/>
    <w:rsid w:val="00DF33CB"/>
    <w:rsid w:val="00DF362D"/>
    <w:rsid w:val="00DF3896"/>
    <w:rsid w:val="00DF3B98"/>
    <w:rsid w:val="00DF5789"/>
    <w:rsid w:val="00DF5BD9"/>
    <w:rsid w:val="00DF5FFD"/>
    <w:rsid w:val="00DF706D"/>
    <w:rsid w:val="00DF7075"/>
    <w:rsid w:val="00DF711E"/>
    <w:rsid w:val="00DF7506"/>
    <w:rsid w:val="00DF75E5"/>
    <w:rsid w:val="00DF7EC8"/>
    <w:rsid w:val="00E0022A"/>
    <w:rsid w:val="00E012F0"/>
    <w:rsid w:val="00E01D4C"/>
    <w:rsid w:val="00E02332"/>
    <w:rsid w:val="00E0236E"/>
    <w:rsid w:val="00E0258F"/>
    <w:rsid w:val="00E02D71"/>
    <w:rsid w:val="00E02F54"/>
    <w:rsid w:val="00E05D75"/>
    <w:rsid w:val="00E05E45"/>
    <w:rsid w:val="00E05FFE"/>
    <w:rsid w:val="00E06332"/>
    <w:rsid w:val="00E07188"/>
    <w:rsid w:val="00E100FE"/>
    <w:rsid w:val="00E10BF9"/>
    <w:rsid w:val="00E117A3"/>
    <w:rsid w:val="00E12502"/>
    <w:rsid w:val="00E127D6"/>
    <w:rsid w:val="00E12AF9"/>
    <w:rsid w:val="00E131DD"/>
    <w:rsid w:val="00E134D6"/>
    <w:rsid w:val="00E14782"/>
    <w:rsid w:val="00E14A58"/>
    <w:rsid w:val="00E14E6C"/>
    <w:rsid w:val="00E1558C"/>
    <w:rsid w:val="00E17DFE"/>
    <w:rsid w:val="00E2000D"/>
    <w:rsid w:val="00E20769"/>
    <w:rsid w:val="00E207F3"/>
    <w:rsid w:val="00E20D99"/>
    <w:rsid w:val="00E210A3"/>
    <w:rsid w:val="00E213AB"/>
    <w:rsid w:val="00E2160E"/>
    <w:rsid w:val="00E2181E"/>
    <w:rsid w:val="00E21E6C"/>
    <w:rsid w:val="00E2242D"/>
    <w:rsid w:val="00E22B95"/>
    <w:rsid w:val="00E22CC0"/>
    <w:rsid w:val="00E22D42"/>
    <w:rsid w:val="00E2349F"/>
    <w:rsid w:val="00E23A7A"/>
    <w:rsid w:val="00E258D1"/>
    <w:rsid w:val="00E268F7"/>
    <w:rsid w:val="00E26A9D"/>
    <w:rsid w:val="00E26CF4"/>
    <w:rsid w:val="00E2753E"/>
    <w:rsid w:val="00E27680"/>
    <w:rsid w:val="00E30087"/>
    <w:rsid w:val="00E308F1"/>
    <w:rsid w:val="00E30D44"/>
    <w:rsid w:val="00E30E82"/>
    <w:rsid w:val="00E30F8A"/>
    <w:rsid w:val="00E31306"/>
    <w:rsid w:val="00E31847"/>
    <w:rsid w:val="00E31C20"/>
    <w:rsid w:val="00E3222D"/>
    <w:rsid w:val="00E33040"/>
    <w:rsid w:val="00E341A8"/>
    <w:rsid w:val="00E34208"/>
    <w:rsid w:val="00E3445A"/>
    <w:rsid w:val="00E34BB1"/>
    <w:rsid w:val="00E34C01"/>
    <w:rsid w:val="00E34C2D"/>
    <w:rsid w:val="00E34EF9"/>
    <w:rsid w:val="00E36455"/>
    <w:rsid w:val="00E365FF"/>
    <w:rsid w:val="00E37793"/>
    <w:rsid w:val="00E37860"/>
    <w:rsid w:val="00E40188"/>
    <w:rsid w:val="00E41136"/>
    <w:rsid w:val="00E41329"/>
    <w:rsid w:val="00E41498"/>
    <w:rsid w:val="00E417A3"/>
    <w:rsid w:val="00E41C87"/>
    <w:rsid w:val="00E425A9"/>
    <w:rsid w:val="00E435B6"/>
    <w:rsid w:val="00E43B87"/>
    <w:rsid w:val="00E43DD8"/>
    <w:rsid w:val="00E449FA"/>
    <w:rsid w:val="00E4535A"/>
    <w:rsid w:val="00E453C8"/>
    <w:rsid w:val="00E45830"/>
    <w:rsid w:val="00E45FCE"/>
    <w:rsid w:val="00E464F0"/>
    <w:rsid w:val="00E47234"/>
    <w:rsid w:val="00E47584"/>
    <w:rsid w:val="00E47AFB"/>
    <w:rsid w:val="00E47BC1"/>
    <w:rsid w:val="00E47F91"/>
    <w:rsid w:val="00E5042A"/>
    <w:rsid w:val="00E50568"/>
    <w:rsid w:val="00E51308"/>
    <w:rsid w:val="00E5188D"/>
    <w:rsid w:val="00E51A12"/>
    <w:rsid w:val="00E51E3C"/>
    <w:rsid w:val="00E535D8"/>
    <w:rsid w:val="00E53AC4"/>
    <w:rsid w:val="00E53FC4"/>
    <w:rsid w:val="00E543A9"/>
    <w:rsid w:val="00E54781"/>
    <w:rsid w:val="00E548EA"/>
    <w:rsid w:val="00E55177"/>
    <w:rsid w:val="00E55834"/>
    <w:rsid w:val="00E5622F"/>
    <w:rsid w:val="00E5728C"/>
    <w:rsid w:val="00E577F4"/>
    <w:rsid w:val="00E57B66"/>
    <w:rsid w:val="00E57E59"/>
    <w:rsid w:val="00E602D7"/>
    <w:rsid w:val="00E60302"/>
    <w:rsid w:val="00E60988"/>
    <w:rsid w:val="00E60C06"/>
    <w:rsid w:val="00E61389"/>
    <w:rsid w:val="00E61B25"/>
    <w:rsid w:val="00E61D30"/>
    <w:rsid w:val="00E62C32"/>
    <w:rsid w:val="00E63005"/>
    <w:rsid w:val="00E63233"/>
    <w:rsid w:val="00E635EA"/>
    <w:rsid w:val="00E637F5"/>
    <w:rsid w:val="00E64679"/>
    <w:rsid w:val="00E649AE"/>
    <w:rsid w:val="00E64E8F"/>
    <w:rsid w:val="00E65642"/>
    <w:rsid w:val="00E65B0E"/>
    <w:rsid w:val="00E6741E"/>
    <w:rsid w:val="00E67468"/>
    <w:rsid w:val="00E67961"/>
    <w:rsid w:val="00E70E51"/>
    <w:rsid w:val="00E71313"/>
    <w:rsid w:val="00E71E8B"/>
    <w:rsid w:val="00E72A6D"/>
    <w:rsid w:val="00E73B66"/>
    <w:rsid w:val="00E74330"/>
    <w:rsid w:val="00E7448F"/>
    <w:rsid w:val="00E75C58"/>
    <w:rsid w:val="00E77F8D"/>
    <w:rsid w:val="00E80372"/>
    <w:rsid w:val="00E809C7"/>
    <w:rsid w:val="00E81509"/>
    <w:rsid w:val="00E81AE2"/>
    <w:rsid w:val="00E82559"/>
    <w:rsid w:val="00E82D6C"/>
    <w:rsid w:val="00E8386A"/>
    <w:rsid w:val="00E83943"/>
    <w:rsid w:val="00E84103"/>
    <w:rsid w:val="00E846D8"/>
    <w:rsid w:val="00E84865"/>
    <w:rsid w:val="00E85AB5"/>
    <w:rsid w:val="00E85AF8"/>
    <w:rsid w:val="00E86222"/>
    <w:rsid w:val="00E8632F"/>
    <w:rsid w:val="00E863FE"/>
    <w:rsid w:val="00E87518"/>
    <w:rsid w:val="00E87570"/>
    <w:rsid w:val="00E879DE"/>
    <w:rsid w:val="00E87FA8"/>
    <w:rsid w:val="00E9088B"/>
    <w:rsid w:val="00E91697"/>
    <w:rsid w:val="00E91727"/>
    <w:rsid w:val="00E91E2D"/>
    <w:rsid w:val="00E91FBB"/>
    <w:rsid w:val="00E92198"/>
    <w:rsid w:val="00E925F3"/>
    <w:rsid w:val="00E927D1"/>
    <w:rsid w:val="00E93AF7"/>
    <w:rsid w:val="00E93BE3"/>
    <w:rsid w:val="00E93C6C"/>
    <w:rsid w:val="00E9425E"/>
    <w:rsid w:val="00E94FE5"/>
    <w:rsid w:val="00E959E3"/>
    <w:rsid w:val="00E95D7B"/>
    <w:rsid w:val="00E964B8"/>
    <w:rsid w:val="00E96A2F"/>
    <w:rsid w:val="00E96A84"/>
    <w:rsid w:val="00E96DF0"/>
    <w:rsid w:val="00E96E23"/>
    <w:rsid w:val="00E97069"/>
    <w:rsid w:val="00E975E9"/>
    <w:rsid w:val="00EA0000"/>
    <w:rsid w:val="00EA001F"/>
    <w:rsid w:val="00EA0BDA"/>
    <w:rsid w:val="00EA0FF5"/>
    <w:rsid w:val="00EA1A42"/>
    <w:rsid w:val="00EA31FB"/>
    <w:rsid w:val="00EA4647"/>
    <w:rsid w:val="00EA4CEF"/>
    <w:rsid w:val="00EA4D92"/>
    <w:rsid w:val="00EA676B"/>
    <w:rsid w:val="00EA6E77"/>
    <w:rsid w:val="00EA72C1"/>
    <w:rsid w:val="00EA7D9F"/>
    <w:rsid w:val="00EB04DE"/>
    <w:rsid w:val="00EB0D3B"/>
    <w:rsid w:val="00EB129E"/>
    <w:rsid w:val="00EB2CAE"/>
    <w:rsid w:val="00EB4037"/>
    <w:rsid w:val="00EB405A"/>
    <w:rsid w:val="00EB4506"/>
    <w:rsid w:val="00EB492F"/>
    <w:rsid w:val="00EB5882"/>
    <w:rsid w:val="00EB6B81"/>
    <w:rsid w:val="00EB7032"/>
    <w:rsid w:val="00EC024A"/>
    <w:rsid w:val="00EC1025"/>
    <w:rsid w:val="00EC1163"/>
    <w:rsid w:val="00EC20AA"/>
    <w:rsid w:val="00EC2883"/>
    <w:rsid w:val="00EC2CA2"/>
    <w:rsid w:val="00EC3283"/>
    <w:rsid w:val="00EC34CA"/>
    <w:rsid w:val="00EC3B7C"/>
    <w:rsid w:val="00EC3D1B"/>
    <w:rsid w:val="00EC48D0"/>
    <w:rsid w:val="00EC4D4A"/>
    <w:rsid w:val="00EC52CB"/>
    <w:rsid w:val="00EC5F9D"/>
    <w:rsid w:val="00EC62E5"/>
    <w:rsid w:val="00EC6C8A"/>
    <w:rsid w:val="00EC7744"/>
    <w:rsid w:val="00ED032D"/>
    <w:rsid w:val="00ED10B5"/>
    <w:rsid w:val="00ED195E"/>
    <w:rsid w:val="00ED3940"/>
    <w:rsid w:val="00ED59CE"/>
    <w:rsid w:val="00ED5FF0"/>
    <w:rsid w:val="00ED64FF"/>
    <w:rsid w:val="00ED7060"/>
    <w:rsid w:val="00ED70D0"/>
    <w:rsid w:val="00ED72CB"/>
    <w:rsid w:val="00ED7638"/>
    <w:rsid w:val="00ED7ACC"/>
    <w:rsid w:val="00EE0153"/>
    <w:rsid w:val="00EE075D"/>
    <w:rsid w:val="00EE08E6"/>
    <w:rsid w:val="00EE0A02"/>
    <w:rsid w:val="00EE0A55"/>
    <w:rsid w:val="00EE0CC5"/>
    <w:rsid w:val="00EE13A1"/>
    <w:rsid w:val="00EE19C6"/>
    <w:rsid w:val="00EE1A88"/>
    <w:rsid w:val="00EE2221"/>
    <w:rsid w:val="00EE286F"/>
    <w:rsid w:val="00EE3119"/>
    <w:rsid w:val="00EE3235"/>
    <w:rsid w:val="00EE3566"/>
    <w:rsid w:val="00EE3A7D"/>
    <w:rsid w:val="00EE4837"/>
    <w:rsid w:val="00EE4FB7"/>
    <w:rsid w:val="00EE5075"/>
    <w:rsid w:val="00EE5A04"/>
    <w:rsid w:val="00EE5C5A"/>
    <w:rsid w:val="00EE6040"/>
    <w:rsid w:val="00EE6356"/>
    <w:rsid w:val="00EE67A6"/>
    <w:rsid w:val="00EE6AC5"/>
    <w:rsid w:val="00EE79C3"/>
    <w:rsid w:val="00EF0545"/>
    <w:rsid w:val="00EF0B1A"/>
    <w:rsid w:val="00EF0BB6"/>
    <w:rsid w:val="00EF1F4E"/>
    <w:rsid w:val="00EF1F75"/>
    <w:rsid w:val="00EF29E8"/>
    <w:rsid w:val="00EF3315"/>
    <w:rsid w:val="00EF3792"/>
    <w:rsid w:val="00EF3A58"/>
    <w:rsid w:val="00EF3B89"/>
    <w:rsid w:val="00EF4F9D"/>
    <w:rsid w:val="00EF5176"/>
    <w:rsid w:val="00EF64F4"/>
    <w:rsid w:val="00EF6B1E"/>
    <w:rsid w:val="00EF7F40"/>
    <w:rsid w:val="00F00FEE"/>
    <w:rsid w:val="00F02A43"/>
    <w:rsid w:val="00F03329"/>
    <w:rsid w:val="00F03A59"/>
    <w:rsid w:val="00F03C54"/>
    <w:rsid w:val="00F03E6F"/>
    <w:rsid w:val="00F04C14"/>
    <w:rsid w:val="00F04E81"/>
    <w:rsid w:val="00F05F0A"/>
    <w:rsid w:val="00F06428"/>
    <w:rsid w:val="00F06541"/>
    <w:rsid w:val="00F068A4"/>
    <w:rsid w:val="00F069F4"/>
    <w:rsid w:val="00F07142"/>
    <w:rsid w:val="00F07934"/>
    <w:rsid w:val="00F079D4"/>
    <w:rsid w:val="00F10132"/>
    <w:rsid w:val="00F10447"/>
    <w:rsid w:val="00F10792"/>
    <w:rsid w:val="00F10D44"/>
    <w:rsid w:val="00F10F4B"/>
    <w:rsid w:val="00F111D7"/>
    <w:rsid w:val="00F117DC"/>
    <w:rsid w:val="00F11B31"/>
    <w:rsid w:val="00F1289F"/>
    <w:rsid w:val="00F12C52"/>
    <w:rsid w:val="00F138D9"/>
    <w:rsid w:val="00F14E08"/>
    <w:rsid w:val="00F15628"/>
    <w:rsid w:val="00F15FF2"/>
    <w:rsid w:val="00F1686A"/>
    <w:rsid w:val="00F17915"/>
    <w:rsid w:val="00F20A89"/>
    <w:rsid w:val="00F20CD5"/>
    <w:rsid w:val="00F2189A"/>
    <w:rsid w:val="00F21B80"/>
    <w:rsid w:val="00F21BCA"/>
    <w:rsid w:val="00F21D94"/>
    <w:rsid w:val="00F21DBD"/>
    <w:rsid w:val="00F22858"/>
    <w:rsid w:val="00F22EFD"/>
    <w:rsid w:val="00F233BF"/>
    <w:rsid w:val="00F23EEB"/>
    <w:rsid w:val="00F23FB6"/>
    <w:rsid w:val="00F24FB0"/>
    <w:rsid w:val="00F2665A"/>
    <w:rsid w:val="00F26AAB"/>
    <w:rsid w:val="00F2700E"/>
    <w:rsid w:val="00F271B9"/>
    <w:rsid w:val="00F302D8"/>
    <w:rsid w:val="00F30BAC"/>
    <w:rsid w:val="00F30C8A"/>
    <w:rsid w:val="00F317D5"/>
    <w:rsid w:val="00F322D1"/>
    <w:rsid w:val="00F32EAD"/>
    <w:rsid w:val="00F3438C"/>
    <w:rsid w:val="00F3457F"/>
    <w:rsid w:val="00F3458A"/>
    <w:rsid w:val="00F346D5"/>
    <w:rsid w:val="00F34DC8"/>
    <w:rsid w:val="00F35E53"/>
    <w:rsid w:val="00F35FBD"/>
    <w:rsid w:val="00F35FDF"/>
    <w:rsid w:val="00F361E3"/>
    <w:rsid w:val="00F3635C"/>
    <w:rsid w:val="00F366B9"/>
    <w:rsid w:val="00F368E2"/>
    <w:rsid w:val="00F37366"/>
    <w:rsid w:val="00F40DAE"/>
    <w:rsid w:val="00F416A8"/>
    <w:rsid w:val="00F41A12"/>
    <w:rsid w:val="00F41C86"/>
    <w:rsid w:val="00F41FC4"/>
    <w:rsid w:val="00F430DF"/>
    <w:rsid w:val="00F431B0"/>
    <w:rsid w:val="00F43CC0"/>
    <w:rsid w:val="00F44F97"/>
    <w:rsid w:val="00F450F5"/>
    <w:rsid w:val="00F457FE"/>
    <w:rsid w:val="00F45C70"/>
    <w:rsid w:val="00F45D9B"/>
    <w:rsid w:val="00F471C0"/>
    <w:rsid w:val="00F47C1E"/>
    <w:rsid w:val="00F47F4B"/>
    <w:rsid w:val="00F5139B"/>
    <w:rsid w:val="00F51AC7"/>
    <w:rsid w:val="00F52145"/>
    <w:rsid w:val="00F52BFA"/>
    <w:rsid w:val="00F53A46"/>
    <w:rsid w:val="00F53E92"/>
    <w:rsid w:val="00F54193"/>
    <w:rsid w:val="00F545F0"/>
    <w:rsid w:val="00F54AEE"/>
    <w:rsid w:val="00F54B6A"/>
    <w:rsid w:val="00F54CF4"/>
    <w:rsid w:val="00F561A2"/>
    <w:rsid w:val="00F567B7"/>
    <w:rsid w:val="00F56EF0"/>
    <w:rsid w:val="00F5744F"/>
    <w:rsid w:val="00F577FA"/>
    <w:rsid w:val="00F57B1C"/>
    <w:rsid w:val="00F6057A"/>
    <w:rsid w:val="00F6058D"/>
    <w:rsid w:val="00F60AEC"/>
    <w:rsid w:val="00F6148F"/>
    <w:rsid w:val="00F620E5"/>
    <w:rsid w:val="00F62580"/>
    <w:rsid w:val="00F62D5F"/>
    <w:rsid w:val="00F63936"/>
    <w:rsid w:val="00F6423E"/>
    <w:rsid w:val="00F64598"/>
    <w:rsid w:val="00F65236"/>
    <w:rsid w:val="00F654FC"/>
    <w:rsid w:val="00F6588A"/>
    <w:rsid w:val="00F65D9A"/>
    <w:rsid w:val="00F66FCA"/>
    <w:rsid w:val="00F6743D"/>
    <w:rsid w:val="00F67496"/>
    <w:rsid w:val="00F67F13"/>
    <w:rsid w:val="00F70372"/>
    <w:rsid w:val="00F709A8"/>
    <w:rsid w:val="00F70C89"/>
    <w:rsid w:val="00F70FC4"/>
    <w:rsid w:val="00F725D1"/>
    <w:rsid w:val="00F727E0"/>
    <w:rsid w:val="00F72856"/>
    <w:rsid w:val="00F73699"/>
    <w:rsid w:val="00F73B1E"/>
    <w:rsid w:val="00F742FC"/>
    <w:rsid w:val="00F74672"/>
    <w:rsid w:val="00F7476C"/>
    <w:rsid w:val="00F7479F"/>
    <w:rsid w:val="00F74AC5"/>
    <w:rsid w:val="00F74FC1"/>
    <w:rsid w:val="00F75937"/>
    <w:rsid w:val="00F76079"/>
    <w:rsid w:val="00F76406"/>
    <w:rsid w:val="00F771C6"/>
    <w:rsid w:val="00F811A0"/>
    <w:rsid w:val="00F81A5C"/>
    <w:rsid w:val="00F82966"/>
    <w:rsid w:val="00F837B4"/>
    <w:rsid w:val="00F845F1"/>
    <w:rsid w:val="00F85571"/>
    <w:rsid w:val="00F858DE"/>
    <w:rsid w:val="00F862BB"/>
    <w:rsid w:val="00F8657D"/>
    <w:rsid w:val="00F86583"/>
    <w:rsid w:val="00F8658E"/>
    <w:rsid w:val="00F866C6"/>
    <w:rsid w:val="00F8677A"/>
    <w:rsid w:val="00F86BB3"/>
    <w:rsid w:val="00F90C7C"/>
    <w:rsid w:val="00F91048"/>
    <w:rsid w:val="00F91AB7"/>
    <w:rsid w:val="00F91B1E"/>
    <w:rsid w:val="00F92A46"/>
    <w:rsid w:val="00F92E11"/>
    <w:rsid w:val="00F93D2D"/>
    <w:rsid w:val="00F94324"/>
    <w:rsid w:val="00F94408"/>
    <w:rsid w:val="00F94635"/>
    <w:rsid w:val="00F947AD"/>
    <w:rsid w:val="00F952F8"/>
    <w:rsid w:val="00F95304"/>
    <w:rsid w:val="00F953DB"/>
    <w:rsid w:val="00F959B9"/>
    <w:rsid w:val="00F95F71"/>
    <w:rsid w:val="00F962AC"/>
    <w:rsid w:val="00F96E12"/>
    <w:rsid w:val="00F96FAB"/>
    <w:rsid w:val="00F97FC6"/>
    <w:rsid w:val="00FA1496"/>
    <w:rsid w:val="00FA42C4"/>
    <w:rsid w:val="00FA4718"/>
    <w:rsid w:val="00FA48FD"/>
    <w:rsid w:val="00FA4D3A"/>
    <w:rsid w:val="00FA51DE"/>
    <w:rsid w:val="00FA603D"/>
    <w:rsid w:val="00FA6182"/>
    <w:rsid w:val="00FA6309"/>
    <w:rsid w:val="00FA69CB"/>
    <w:rsid w:val="00FA6FBC"/>
    <w:rsid w:val="00FA70B4"/>
    <w:rsid w:val="00FA7C05"/>
    <w:rsid w:val="00FB1038"/>
    <w:rsid w:val="00FB1068"/>
    <w:rsid w:val="00FB1332"/>
    <w:rsid w:val="00FB1E1E"/>
    <w:rsid w:val="00FB22E0"/>
    <w:rsid w:val="00FB25F1"/>
    <w:rsid w:val="00FB2883"/>
    <w:rsid w:val="00FB3936"/>
    <w:rsid w:val="00FB3E0B"/>
    <w:rsid w:val="00FB48AE"/>
    <w:rsid w:val="00FB4AEE"/>
    <w:rsid w:val="00FB66CF"/>
    <w:rsid w:val="00FB699B"/>
    <w:rsid w:val="00FB6DC7"/>
    <w:rsid w:val="00FB71CB"/>
    <w:rsid w:val="00FB74D2"/>
    <w:rsid w:val="00FB78F4"/>
    <w:rsid w:val="00FC09A6"/>
    <w:rsid w:val="00FC1897"/>
    <w:rsid w:val="00FC191E"/>
    <w:rsid w:val="00FC1ACA"/>
    <w:rsid w:val="00FC273B"/>
    <w:rsid w:val="00FC2D26"/>
    <w:rsid w:val="00FC3185"/>
    <w:rsid w:val="00FC31BE"/>
    <w:rsid w:val="00FC40A4"/>
    <w:rsid w:val="00FC41C3"/>
    <w:rsid w:val="00FC76B7"/>
    <w:rsid w:val="00FC7B6D"/>
    <w:rsid w:val="00FD0228"/>
    <w:rsid w:val="00FD08A7"/>
    <w:rsid w:val="00FD0A10"/>
    <w:rsid w:val="00FD0A3D"/>
    <w:rsid w:val="00FD15B1"/>
    <w:rsid w:val="00FD22E4"/>
    <w:rsid w:val="00FD2FAB"/>
    <w:rsid w:val="00FD33FB"/>
    <w:rsid w:val="00FD358A"/>
    <w:rsid w:val="00FD35D8"/>
    <w:rsid w:val="00FD422C"/>
    <w:rsid w:val="00FD47E2"/>
    <w:rsid w:val="00FD488C"/>
    <w:rsid w:val="00FD4BD2"/>
    <w:rsid w:val="00FD5AB8"/>
    <w:rsid w:val="00FD6293"/>
    <w:rsid w:val="00FD7391"/>
    <w:rsid w:val="00FD7DF6"/>
    <w:rsid w:val="00FE1759"/>
    <w:rsid w:val="00FE2B09"/>
    <w:rsid w:val="00FE325C"/>
    <w:rsid w:val="00FE46DD"/>
    <w:rsid w:val="00FE4717"/>
    <w:rsid w:val="00FE5413"/>
    <w:rsid w:val="00FE68B6"/>
    <w:rsid w:val="00FE6936"/>
    <w:rsid w:val="00FE7354"/>
    <w:rsid w:val="00FE77F9"/>
    <w:rsid w:val="00FE7CDB"/>
    <w:rsid w:val="00FE7F1A"/>
    <w:rsid w:val="00FF090D"/>
    <w:rsid w:val="00FF1054"/>
    <w:rsid w:val="00FF1406"/>
    <w:rsid w:val="00FF23A9"/>
    <w:rsid w:val="00FF258E"/>
    <w:rsid w:val="00FF29CB"/>
    <w:rsid w:val="00FF2C46"/>
    <w:rsid w:val="00FF4252"/>
    <w:rsid w:val="00FF5F74"/>
    <w:rsid w:val="00FF6831"/>
    <w:rsid w:val="00FF6BE4"/>
    <w:rsid w:val="00FF6CE4"/>
    <w:rsid w:val="00FF72DF"/>
    <w:rsid w:val="00FF73B3"/>
    <w:rsid w:val="00FF75C9"/>
    <w:rsid w:val="00FF7F1F"/>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4E93"/>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3">
    <w:name w:val="Style13"/>
    <w:basedOn w:val="Normal"/>
    <w:uiPriority w:val="99"/>
    <w:rsid w:val="00B94E93"/>
    <w:pPr>
      <w:widowControl w:val="0"/>
      <w:autoSpaceDE w:val="0"/>
      <w:autoSpaceDN w:val="0"/>
      <w:adjustRightInd w:val="0"/>
      <w:spacing w:line="240" w:lineRule="exact"/>
    </w:pPr>
  </w:style>
  <w:style w:type="paragraph" w:customStyle="1" w:styleId="Style14">
    <w:name w:val="Style14"/>
    <w:basedOn w:val="Normal"/>
    <w:uiPriority w:val="99"/>
    <w:rsid w:val="00B94E93"/>
    <w:pPr>
      <w:widowControl w:val="0"/>
      <w:autoSpaceDE w:val="0"/>
      <w:autoSpaceDN w:val="0"/>
      <w:adjustRightInd w:val="0"/>
    </w:pPr>
  </w:style>
  <w:style w:type="character" w:customStyle="1" w:styleId="FontStyle23">
    <w:name w:val="Font Style23"/>
    <w:basedOn w:val="DefaultParagraphFont"/>
    <w:uiPriority w:val="99"/>
    <w:rsid w:val="00B94E93"/>
    <w:rPr>
      <w:rFonts w:ascii="Times New Roman" w:hAnsi="Times New Roman" w:cs="Times New Roman"/>
      <w:sz w:val="22"/>
      <w:szCs w:val="22"/>
    </w:rPr>
  </w:style>
  <w:style w:type="character" w:customStyle="1" w:styleId="FontStyle27">
    <w:name w:val="Font Style27"/>
    <w:basedOn w:val="DefaultParagraphFont"/>
    <w:uiPriority w:val="99"/>
    <w:rsid w:val="00B94E93"/>
    <w:rPr>
      <w:rFonts w:ascii="Times New Roman" w:hAnsi="Times New Roman" w:cs="Times New Roman"/>
      <w:b/>
      <w:bCs/>
      <w:sz w:val="16"/>
      <w:szCs w:val="16"/>
    </w:rPr>
  </w:style>
  <w:style w:type="paragraph" w:customStyle="1" w:styleId="Style1">
    <w:name w:val="Style1"/>
    <w:basedOn w:val="Normal"/>
    <w:uiPriority w:val="99"/>
    <w:rsid w:val="00B94E93"/>
    <w:pPr>
      <w:widowControl w:val="0"/>
      <w:autoSpaceDE w:val="0"/>
      <w:autoSpaceDN w:val="0"/>
      <w:adjustRightInd w:val="0"/>
      <w:spacing w:line="557" w:lineRule="exact"/>
      <w:ind w:firstLine="1498"/>
    </w:pPr>
  </w:style>
  <w:style w:type="paragraph" w:customStyle="1" w:styleId="Style9">
    <w:name w:val="Style9"/>
    <w:basedOn w:val="Normal"/>
    <w:uiPriority w:val="99"/>
    <w:rsid w:val="00B94E93"/>
    <w:pPr>
      <w:widowControl w:val="0"/>
      <w:autoSpaceDE w:val="0"/>
      <w:autoSpaceDN w:val="0"/>
      <w:adjustRightInd w:val="0"/>
      <w:spacing w:line="281" w:lineRule="exact"/>
      <w:ind w:firstLine="413"/>
      <w:jc w:val="both"/>
    </w:pPr>
  </w:style>
  <w:style w:type="paragraph" w:customStyle="1" w:styleId="Style18">
    <w:name w:val="Style18"/>
    <w:basedOn w:val="Normal"/>
    <w:uiPriority w:val="99"/>
    <w:rsid w:val="00B94E93"/>
    <w:pPr>
      <w:widowControl w:val="0"/>
      <w:autoSpaceDE w:val="0"/>
      <w:autoSpaceDN w:val="0"/>
      <w:adjustRightInd w:val="0"/>
      <w:spacing w:line="269" w:lineRule="exact"/>
      <w:ind w:firstLine="346"/>
    </w:pPr>
  </w:style>
  <w:style w:type="paragraph" w:customStyle="1" w:styleId="Style21">
    <w:name w:val="Style21"/>
    <w:basedOn w:val="Normal"/>
    <w:uiPriority w:val="99"/>
    <w:rsid w:val="00B94E93"/>
    <w:pPr>
      <w:widowControl w:val="0"/>
      <w:autoSpaceDE w:val="0"/>
      <w:autoSpaceDN w:val="0"/>
      <w:adjustRightInd w:val="0"/>
      <w:spacing w:line="298" w:lineRule="exact"/>
      <w:ind w:firstLine="413"/>
      <w:jc w:val="both"/>
    </w:pPr>
  </w:style>
  <w:style w:type="paragraph" w:customStyle="1" w:styleId="Style5">
    <w:name w:val="Style5"/>
    <w:basedOn w:val="Normal"/>
    <w:uiPriority w:val="99"/>
    <w:rsid w:val="00B94E93"/>
    <w:pPr>
      <w:widowControl w:val="0"/>
      <w:autoSpaceDE w:val="0"/>
      <w:autoSpaceDN w:val="0"/>
      <w:adjustRightInd w:val="0"/>
    </w:pPr>
  </w:style>
  <w:style w:type="paragraph" w:customStyle="1" w:styleId="Style15">
    <w:name w:val="Style15"/>
    <w:basedOn w:val="Normal"/>
    <w:uiPriority w:val="99"/>
    <w:rsid w:val="00B94E93"/>
    <w:pPr>
      <w:widowControl w:val="0"/>
      <w:autoSpaceDE w:val="0"/>
      <w:autoSpaceDN w:val="0"/>
      <w:adjustRightInd w:val="0"/>
      <w:spacing w:line="280" w:lineRule="exact"/>
      <w:ind w:firstLine="845"/>
      <w:jc w:val="both"/>
    </w:pPr>
  </w:style>
  <w:style w:type="character" w:customStyle="1" w:styleId="FontStyle32">
    <w:name w:val="Font Style32"/>
    <w:basedOn w:val="DefaultParagraphFont"/>
    <w:uiPriority w:val="99"/>
    <w:rsid w:val="00B94E93"/>
    <w:rPr>
      <w:rFonts w:ascii="Times New Roman" w:hAnsi="Times New Roman" w:cs="Times New Roman"/>
      <w:b/>
      <w:bCs/>
      <w:sz w:val="22"/>
      <w:szCs w:val="22"/>
    </w:rPr>
  </w:style>
  <w:style w:type="paragraph" w:customStyle="1" w:styleId="Style7">
    <w:name w:val="Style7"/>
    <w:basedOn w:val="Normal"/>
    <w:uiPriority w:val="99"/>
    <w:rsid w:val="00B94E93"/>
    <w:pPr>
      <w:widowControl w:val="0"/>
      <w:autoSpaceDE w:val="0"/>
      <w:autoSpaceDN w:val="0"/>
      <w:adjustRightInd w:val="0"/>
      <w:spacing w:line="274" w:lineRule="exact"/>
      <w:ind w:firstLine="710"/>
    </w:pPr>
  </w:style>
  <w:style w:type="paragraph" w:customStyle="1" w:styleId="Style19">
    <w:name w:val="Style19"/>
    <w:basedOn w:val="Normal"/>
    <w:uiPriority w:val="99"/>
    <w:rsid w:val="00B94E93"/>
    <w:pPr>
      <w:widowControl w:val="0"/>
      <w:autoSpaceDE w:val="0"/>
      <w:autoSpaceDN w:val="0"/>
      <w:adjustRightInd w:val="0"/>
      <w:spacing w:line="278" w:lineRule="exact"/>
    </w:pPr>
  </w:style>
  <w:style w:type="paragraph" w:customStyle="1" w:styleId="Style11">
    <w:name w:val="Style11"/>
    <w:basedOn w:val="Normal"/>
    <w:uiPriority w:val="99"/>
    <w:rsid w:val="00B94E93"/>
    <w:pPr>
      <w:widowControl w:val="0"/>
      <w:autoSpaceDE w:val="0"/>
      <w:autoSpaceDN w:val="0"/>
      <w:adjustRightInd w:val="0"/>
      <w:jc w:val="both"/>
    </w:pPr>
  </w:style>
  <w:style w:type="paragraph" w:customStyle="1" w:styleId="Style2">
    <w:name w:val="Style2"/>
    <w:basedOn w:val="Normal"/>
    <w:uiPriority w:val="99"/>
    <w:rsid w:val="00B94E93"/>
    <w:pPr>
      <w:widowControl w:val="0"/>
      <w:autoSpaceDE w:val="0"/>
      <w:autoSpaceDN w:val="0"/>
      <w:adjustRightInd w:val="0"/>
    </w:pPr>
  </w:style>
  <w:style w:type="paragraph" w:customStyle="1" w:styleId="Style17">
    <w:name w:val="Style17"/>
    <w:basedOn w:val="Normal"/>
    <w:uiPriority w:val="99"/>
    <w:rsid w:val="00B94E93"/>
    <w:pPr>
      <w:widowControl w:val="0"/>
      <w:autoSpaceDE w:val="0"/>
      <w:autoSpaceDN w:val="0"/>
      <w:adjustRightInd w:val="0"/>
      <w:spacing w:line="278" w:lineRule="exact"/>
      <w:ind w:firstLine="451"/>
    </w:pPr>
  </w:style>
  <w:style w:type="paragraph" w:styleId="ListParagraph">
    <w:name w:val="List Paragraph"/>
    <w:basedOn w:val="Normal"/>
    <w:uiPriority w:val="99"/>
    <w:qFormat/>
    <w:rsid w:val="00FE68B6"/>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22</Pages>
  <Words>26673</Words>
  <Characters>15204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Договір спільної діяльності</dc:title>
  <dc:subject/>
  <dc:creator>karmazina</dc:creator>
  <cp:keywords/>
  <dc:description/>
  <cp:lastModifiedBy>User</cp:lastModifiedBy>
  <cp:revision>2</cp:revision>
  <dcterms:created xsi:type="dcterms:W3CDTF">2015-07-21T08:14:00Z</dcterms:created>
  <dcterms:modified xsi:type="dcterms:W3CDTF">2015-07-21T08:14:00Z</dcterms:modified>
</cp:coreProperties>
</file>