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AD" w:rsidRDefault="007B06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6"/>
        <w:tblW w:w="4641" w:type="dxa"/>
        <w:tblInd w:w="11023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7B06AD">
        <w:tc>
          <w:tcPr>
            <w:tcW w:w="4641" w:type="dxa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B06AD">
        <w:tc>
          <w:tcPr>
            <w:tcW w:w="4641" w:type="dxa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розвитку економіки, торгівлі та сільського господарства України</w:t>
            </w:r>
          </w:p>
        </w:tc>
      </w:tr>
      <w:tr w:rsidR="007B06AD">
        <w:tc>
          <w:tcPr>
            <w:tcW w:w="4641" w:type="dxa"/>
          </w:tcPr>
          <w:p w:rsidR="007B06AD" w:rsidRDefault="005C3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</w:t>
            </w:r>
            <w:r w:rsidR="003E30AC">
              <w:rPr>
                <w:sz w:val="28"/>
                <w:szCs w:val="28"/>
              </w:rPr>
              <w:t>.04.2021 р. № 23</w:t>
            </w:r>
            <w:r w:rsidR="00C66ED0">
              <w:rPr>
                <w:sz w:val="28"/>
                <w:szCs w:val="28"/>
              </w:rPr>
              <w:t>-д</w:t>
            </w:r>
          </w:p>
          <w:p w:rsidR="007B06AD" w:rsidRDefault="007B06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7B06AD" w:rsidRDefault="007B06A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7B06AD" w:rsidRDefault="00C66ED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B06AD" w:rsidRDefault="00C66ED0" w:rsidP="003E30A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головного спеціаліста відділу </w:t>
      </w:r>
      <w:r w:rsidR="00B2661F" w:rsidRPr="00B2661F">
        <w:rPr>
          <w:sz w:val="28"/>
          <w:szCs w:val="28"/>
        </w:rPr>
        <w:t>корпоративного врядування об'єктів паливно-енергетичного комплексу</w:t>
      </w:r>
      <w:r w:rsidR="00B2661F">
        <w:rPr>
          <w:sz w:val="28"/>
          <w:szCs w:val="28"/>
        </w:rPr>
        <w:t xml:space="preserve"> </w:t>
      </w:r>
      <w:r w:rsidR="003E30AC">
        <w:rPr>
          <w:sz w:val="28"/>
          <w:szCs w:val="28"/>
        </w:rPr>
        <w:t>д</w:t>
      </w:r>
      <w:r w:rsidR="003E30AC" w:rsidRPr="003E30AC">
        <w:rPr>
          <w:sz w:val="28"/>
          <w:szCs w:val="28"/>
        </w:rPr>
        <w:t>епартамент</w:t>
      </w:r>
      <w:r w:rsidR="003E30AC">
        <w:rPr>
          <w:sz w:val="28"/>
          <w:szCs w:val="28"/>
        </w:rPr>
        <w:t>у</w:t>
      </w:r>
      <w:r w:rsidR="003E30AC" w:rsidRPr="003E30AC">
        <w:rPr>
          <w:sz w:val="28"/>
          <w:szCs w:val="28"/>
        </w:rPr>
        <w:t xml:space="preserve"> організації та координації роботи з питань управління об'єктами паливно-енергетичного комплексу</w:t>
      </w:r>
      <w:r w:rsidR="001F499C">
        <w:rPr>
          <w:sz w:val="28"/>
          <w:szCs w:val="28"/>
        </w:rPr>
        <w:t xml:space="preserve"> (3 посади)</w:t>
      </w:r>
      <w:r>
        <w:rPr>
          <w:sz w:val="28"/>
          <w:szCs w:val="28"/>
        </w:rPr>
        <w:t xml:space="preserve">, категорія «В» </w:t>
      </w:r>
    </w:p>
    <w:tbl>
      <w:tblPr>
        <w:tblStyle w:val="af7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7B06AD">
        <w:tc>
          <w:tcPr>
            <w:tcW w:w="15323" w:type="dxa"/>
            <w:gridSpan w:val="3"/>
            <w:vAlign w:val="center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B06AD">
        <w:trPr>
          <w:trHeight w:val="739"/>
        </w:trPr>
        <w:tc>
          <w:tcPr>
            <w:tcW w:w="5098" w:type="dxa"/>
            <w:gridSpan w:val="2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7B06AD" w:rsidRDefault="00EB0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розробляє</w:t>
            </w:r>
            <w:r w:rsidR="00077345" w:rsidRPr="00077345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 xml:space="preserve">бере </w:t>
            </w:r>
            <w:r w:rsidR="00077345" w:rsidRPr="00077345">
              <w:rPr>
                <w:sz w:val="28"/>
                <w:szCs w:val="28"/>
              </w:rPr>
              <w:t>участь у розробленні проектів законів та інших нормативно-правових актів з питань, що належать до компетенції відділу</w:t>
            </w:r>
            <w:r w:rsidR="00C66ED0">
              <w:rPr>
                <w:sz w:val="28"/>
                <w:szCs w:val="28"/>
              </w:rPr>
              <w:t>;</w:t>
            </w:r>
          </w:p>
          <w:p w:rsidR="007B06AD" w:rsidRDefault="00EB0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готує пропозиції</w:t>
            </w:r>
            <w:r w:rsidR="00077345" w:rsidRPr="00077345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 xml:space="preserve">бере </w:t>
            </w:r>
            <w:r w:rsidR="004148A4">
              <w:rPr>
                <w:sz w:val="28"/>
                <w:szCs w:val="28"/>
              </w:rPr>
              <w:t>участь в</w:t>
            </w:r>
            <w:r w:rsidR="00077345" w:rsidRPr="00077345">
              <w:rPr>
                <w:sz w:val="28"/>
                <w:szCs w:val="28"/>
              </w:rPr>
              <w:t xml:space="preserve"> опрацюванні проектів актів законодавства з питань, що належать до компетенції відділу</w:t>
            </w:r>
            <w:r w:rsidR="00C66ED0">
              <w:rPr>
                <w:sz w:val="28"/>
                <w:szCs w:val="28"/>
              </w:rPr>
              <w:t>;</w:t>
            </w:r>
          </w:p>
          <w:p w:rsidR="007B06AD" w:rsidRDefault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здійснює розгляд</w:t>
            </w:r>
            <w:r w:rsidRPr="00C13D86">
              <w:rPr>
                <w:sz w:val="28"/>
                <w:szCs w:val="28"/>
              </w:rPr>
              <w:t xml:space="preserve"> скарг, заяв, пропозицій, які надходять від громадян та органів, установ і організацій, що належать до к</w:t>
            </w:r>
            <w:r>
              <w:rPr>
                <w:sz w:val="28"/>
                <w:szCs w:val="28"/>
              </w:rPr>
              <w:t>омпетенції відділу та готує проекти</w:t>
            </w:r>
            <w:r w:rsidRPr="00C13D86">
              <w:rPr>
                <w:sz w:val="28"/>
                <w:szCs w:val="28"/>
              </w:rPr>
              <w:t xml:space="preserve"> відповідей на них</w:t>
            </w:r>
            <w:r w:rsidR="00C66ED0">
              <w:rPr>
                <w:sz w:val="28"/>
                <w:szCs w:val="28"/>
              </w:rPr>
              <w:t>;</w:t>
            </w:r>
          </w:p>
          <w:p w:rsidR="00C13D86" w:rsidRPr="00C13D86" w:rsidRDefault="00344448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672ED9">
              <w:rPr>
                <w:sz w:val="28"/>
                <w:szCs w:val="28"/>
              </w:rPr>
              <w:t>здійснює опрацювання та готує пропозиції</w:t>
            </w:r>
            <w:r w:rsidR="00C13D86" w:rsidRPr="00C13D86">
              <w:rPr>
                <w:sz w:val="28"/>
                <w:szCs w:val="28"/>
              </w:rPr>
              <w:t xml:space="preserve"> щодо:</w:t>
            </w:r>
          </w:p>
          <w:p w:rsidR="00C13D86" w:rsidRPr="00C13D86" w:rsidRDefault="00672ED9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3D86" w:rsidRPr="00C13D86">
              <w:rPr>
                <w:sz w:val="28"/>
                <w:szCs w:val="28"/>
              </w:rPr>
              <w:t>утворення, реорганізації, ліквідації та корпоратизації державних унітарних підприємств, установ, організацій, господарських товариств паливно-енергетичного комплексу, що належать до сфери управління Мінекономіки;</w:t>
            </w:r>
          </w:p>
          <w:p w:rsidR="00C13D86" w:rsidRPr="00C13D86" w:rsidRDefault="00672ED9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3D86" w:rsidRPr="00C13D86">
              <w:rPr>
                <w:sz w:val="28"/>
                <w:szCs w:val="28"/>
              </w:rPr>
              <w:t xml:space="preserve">затвердження статутів (положень) державних унітарних підприємств, установ, організацій, господарських товариств паливно-енергетичного комплексу, що належать до сфери управління Мінекономіки; </w:t>
            </w:r>
          </w:p>
          <w:p w:rsidR="00C13D86" w:rsidRPr="00C13D86" w:rsidRDefault="00672ED9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3D86" w:rsidRPr="00C13D86">
              <w:rPr>
                <w:sz w:val="28"/>
                <w:szCs w:val="28"/>
              </w:rPr>
              <w:t xml:space="preserve">прийняття рішень у випадках, визначених законами України, про надання згоди на вчинення державними унітарними підприємствами паливно-енергетичного комплексу, що належать до сфери управління Мінекономіки, господарських </w:t>
            </w:r>
            <w:r w:rsidR="00C13D86" w:rsidRPr="00C13D86">
              <w:rPr>
                <w:sz w:val="28"/>
                <w:szCs w:val="28"/>
              </w:rPr>
              <w:lastRenderedPageBreak/>
              <w:t>зобов’язань щодо яких є заінтересованість, та значних господарських зобов’язань або про відмову в наданні такої згоди;</w:t>
            </w:r>
          </w:p>
          <w:p w:rsidR="00C13D86" w:rsidRPr="00C13D86" w:rsidRDefault="00672ED9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3D86" w:rsidRPr="00C13D86">
              <w:rPr>
                <w:sz w:val="28"/>
                <w:szCs w:val="28"/>
              </w:rPr>
              <w:t>прийняття в установленому порядку рішень про списання та відчуження об’єктів державної власності, що обліковуються на балансах державних унітарних підприємств та господарських товариств паливно-енергетичного комплексу, що належать до сфери управління Мінекономіки та щодо яких Мінекономіки здійснює управління корпоративними правами;</w:t>
            </w:r>
          </w:p>
          <w:p w:rsidR="00C13D86" w:rsidRPr="00C13D86" w:rsidRDefault="00672ED9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3D86" w:rsidRPr="00C13D86">
              <w:rPr>
                <w:sz w:val="28"/>
                <w:szCs w:val="28"/>
              </w:rPr>
              <w:t xml:space="preserve">погодження державним унітарним підприємствам паливно-енергетичного комплексу, що належать до сфери управління Мінекономіки, та в яких не утворено наглядову раду, укладання договорів щодо проведення незалежних аудиторських перевірок річної фінансової звітності, призначення та обрання (у разі не утворення наглядової ради) суб’єкта аудиторської діяльності для надання послуг з обов’язкового аудиту; </w:t>
            </w:r>
          </w:p>
          <w:p w:rsidR="00077345" w:rsidRDefault="00672ED9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3D86" w:rsidRPr="00C13D86">
              <w:rPr>
                <w:sz w:val="28"/>
                <w:szCs w:val="28"/>
              </w:rPr>
              <w:t>забезпечення виконання інших повноважень з управління об’єктами державної власності паливно-енергетичного комплексу, що належать до сфери управління Мінекономіки</w:t>
            </w:r>
            <w:r w:rsidR="002F19B3">
              <w:rPr>
                <w:sz w:val="28"/>
                <w:szCs w:val="28"/>
              </w:rPr>
              <w:t>;</w:t>
            </w:r>
          </w:p>
          <w:p w:rsidR="002F19B3" w:rsidRDefault="0085387E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здійснює</w:t>
            </w:r>
            <w:r w:rsidRPr="0085387E">
              <w:rPr>
                <w:sz w:val="28"/>
                <w:szCs w:val="28"/>
              </w:rPr>
              <w:t xml:space="preserve"> органі</w:t>
            </w:r>
            <w:r w:rsidR="00264C50">
              <w:rPr>
                <w:sz w:val="28"/>
                <w:szCs w:val="28"/>
              </w:rPr>
              <w:t>заційно-методичну</w:t>
            </w:r>
            <w:r w:rsidR="004346AB">
              <w:rPr>
                <w:sz w:val="28"/>
                <w:szCs w:val="28"/>
              </w:rPr>
              <w:t xml:space="preserve"> допомогу</w:t>
            </w:r>
            <w:r w:rsidRPr="0085387E">
              <w:rPr>
                <w:sz w:val="28"/>
                <w:szCs w:val="28"/>
              </w:rPr>
              <w:t xml:space="preserve"> центральним і місцевим органам виконавчої влади та органам місцевого самоврядування, підприємствам, установам та організаціям з питань, що належать до компетенції відділу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7B06AD" w:rsidRDefault="00094F9A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R="00C66ED0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</w:t>
            </w:r>
            <w:r>
              <w:rPr>
                <w:sz w:val="28"/>
                <w:szCs w:val="28"/>
              </w:rPr>
              <w:lastRenderedPageBreak/>
              <w:t xml:space="preserve">державної служби, затвердженого постановою Кабінету Міністрів України   </w:t>
            </w:r>
            <w:r w:rsidR="006D7BBB">
              <w:rPr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B06AD" w:rsidRDefault="00C66ED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7B06AD" w:rsidRDefault="00C66ED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Інформація </w:t>
            </w:r>
            <w:r w:rsidR="00FB5A9E">
              <w:rPr>
                <w:sz w:val="28"/>
                <w:szCs w:val="28"/>
              </w:rPr>
              <w:t>приймається до 17 год. 00 хв. 29</w:t>
            </w:r>
            <w:r>
              <w:rPr>
                <w:sz w:val="28"/>
                <w:szCs w:val="28"/>
              </w:rPr>
              <w:t xml:space="preserve"> квітня 2021 року.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</w:t>
            </w:r>
            <w:r>
              <w:rPr>
                <w:sz w:val="28"/>
                <w:szCs w:val="28"/>
              </w:rPr>
              <w:lastRenderedPageBreak/>
              <w:t>зазначенням електронної платформи для комунікації дистанційно)</w:t>
            </w: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7B06AD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3006A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06 трав</w:t>
            </w:r>
            <w:r w:rsidR="00C66ED0">
              <w:rPr>
                <w:sz w:val="28"/>
                <w:szCs w:val="28"/>
                <w:highlight w:val="white"/>
              </w:rPr>
              <w:t>ня 2021 року з 10 год. 00 хв.</w:t>
            </w:r>
            <w:r w:rsidR="008C06E0">
              <w:rPr>
                <w:sz w:val="28"/>
                <w:szCs w:val="28"/>
                <w:highlight w:val="white"/>
              </w:rPr>
              <w:t xml:space="preserve"> до 13</w:t>
            </w:r>
            <w:r w:rsidR="007511EF">
              <w:rPr>
                <w:sz w:val="28"/>
                <w:szCs w:val="28"/>
                <w:highlight w:val="white"/>
              </w:rPr>
              <w:t xml:space="preserve"> год. 00 хв.</w:t>
            </w:r>
          </w:p>
          <w:p w:rsidR="007B06AD" w:rsidRDefault="007B06AD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C66ED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B06AD" w:rsidRDefault="00C66ED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B06AD" w:rsidRDefault="007B06AD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C66ED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  <w:p w:rsidR="007B06AD" w:rsidRDefault="007B06AD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3006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</w:t>
            </w:r>
            <w:r w:rsidR="00C66ED0">
              <w:rPr>
                <w:sz w:val="28"/>
                <w:szCs w:val="28"/>
              </w:rPr>
              <w:t>, ilevadnyuk@me.gov.ua;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(097) 333-69-50, nkashuba@me.gov.ua</w:t>
            </w:r>
          </w:p>
          <w:p w:rsidR="007B06AD" w:rsidRDefault="007B06A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B06AD">
        <w:tc>
          <w:tcPr>
            <w:tcW w:w="15323" w:type="dxa"/>
            <w:gridSpan w:val="3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B06AD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7B06AD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7B06AD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B06AD">
        <w:tc>
          <w:tcPr>
            <w:tcW w:w="15323" w:type="dxa"/>
            <w:gridSpan w:val="3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B06AD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B06AD">
        <w:trPr>
          <w:trHeight w:val="1986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7B06AD" w:rsidRDefault="00553BD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66ED0"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7B06AD">
        <w:trPr>
          <w:trHeight w:val="380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7B06AD">
        <w:trPr>
          <w:trHeight w:val="684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7B06AD">
        <w:tc>
          <w:tcPr>
            <w:tcW w:w="15323" w:type="dxa"/>
            <w:gridSpan w:val="3"/>
            <w:vAlign w:val="center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7B06AD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B06AD">
        <w:trPr>
          <w:trHeight w:val="999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B06AD" w:rsidTr="00283B46">
        <w:trPr>
          <w:trHeight w:val="24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7B06AD" w:rsidRDefault="00C66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283B46" w:rsidRPr="00283B46" w:rsidRDefault="00283B46" w:rsidP="0028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283B46">
              <w:rPr>
                <w:color w:val="auto"/>
                <w:sz w:val="28"/>
                <w:szCs w:val="28"/>
              </w:rPr>
              <w:t>Закону України «Про управління об'єктами державної власності»;</w:t>
            </w:r>
          </w:p>
          <w:p w:rsidR="00283B46" w:rsidRPr="00283B46" w:rsidRDefault="00283B46" w:rsidP="0028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283B46">
              <w:rPr>
                <w:color w:val="auto"/>
                <w:sz w:val="28"/>
                <w:szCs w:val="28"/>
              </w:rPr>
              <w:t>Закону України «Про акціонерні товариства»;</w:t>
            </w:r>
          </w:p>
          <w:p w:rsidR="007B06AD" w:rsidRDefault="00283B46" w:rsidP="0028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283B46">
              <w:rPr>
                <w:color w:val="auto"/>
                <w:sz w:val="28"/>
                <w:szCs w:val="28"/>
              </w:rPr>
              <w:t>постанови КМУ від 18.07.2007 № 950 «Про затвердження Регламенту Кабінету Міністрів України»</w:t>
            </w:r>
            <w:r w:rsidR="00092EC9">
              <w:rPr>
                <w:color w:val="auto"/>
                <w:sz w:val="28"/>
                <w:szCs w:val="28"/>
              </w:rPr>
              <w:t>;</w:t>
            </w:r>
          </w:p>
          <w:p w:rsidR="00092EC9" w:rsidRDefault="00092EC9" w:rsidP="0028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92EC9">
              <w:rPr>
                <w:sz w:val="28"/>
                <w:szCs w:val="28"/>
              </w:rPr>
              <w:t>рішення Національної комісії з цінних паперів та фондового ринку від 12.03.2020        № 118 «Щодо узагальнення практики застосування законодавства з питань корпоративного управління»</w:t>
            </w:r>
          </w:p>
        </w:tc>
      </w:tr>
    </w:tbl>
    <w:p w:rsidR="007B06AD" w:rsidRDefault="007B06A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B06AD">
      <w:headerReference w:type="default" r:id="rId8"/>
      <w:pgSz w:w="16838" w:h="11906" w:orient="landscape"/>
      <w:pgMar w:top="0" w:right="539" w:bottom="73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F3" w:rsidRDefault="00C66ED0">
      <w:pPr>
        <w:spacing w:line="240" w:lineRule="auto"/>
        <w:ind w:left="0" w:hanging="2"/>
      </w:pPr>
      <w:r>
        <w:separator/>
      </w:r>
    </w:p>
  </w:endnote>
  <w:endnote w:type="continuationSeparator" w:id="0">
    <w:p w:rsidR="00D92CF3" w:rsidRDefault="00C66E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F3" w:rsidRDefault="00C66ED0">
      <w:pPr>
        <w:spacing w:line="240" w:lineRule="auto"/>
        <w:ind w:left="0" w:hanging="2"/>
      </w:pPr>
      <w:r>
        <w:separator/>
      </w:r>
    </w:p>
  </w:footnote>
  <w:footnote w:type="continuationSeparator" w:id="0">
    <w:p w:rsidR="00D92CF3" w:rsidRDefault="00C66E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AD" w:rsidRDefault="007B06AD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D"/>
    <w:rsid w:val="00077345"/>
    <w:rsid w:val="00092EC9"/>
    <w:rsid w:val="00094F9A"/>
    <w:rsid w:val="000D1560"/>
    <w:rsid w:val="000D205F"/>
    <w:rsid w:val="001323C4"/>
    <w:rsid w:val="001E6B20"/>
    <w:rsid w:val="001F499C"/>
    <w:rsid w:val="00264C50"/>
    <w:rsid w:val="00283B46"/>
    <w:rsid w:val="002F19B3"/>
    <w:rsid w:val="00344448"/>
    <w:rsid w:val="003E30AC"/>
    <w:rsid w:val="004146C7"/>
    <w:rsid w:val="004148A4"/>
    <w:rsid w:val="004346AB"/>
    <w:rsid w:val="0045619B"/>
    <w:rsid w:val="00483473"/>
    <w:rsid w:val="00523827"/>
    <w:rsid w:val="00553BDE"/>
    <w:rsid w:val="005C3697"/>
    <w:rsid w:val="0060126B"/>
    <w:rsid w:val="00672ED9"/>
    <w:rsid w:val="006D7BBB"/>
    <w:rsid w:val="006E69E7"/>
    <w:rsid w:val="007511EF"/>
    <w:rsid w:val="007B06AD"/>
    <w:rsid w:val="007B2B45"/>
    <w:rsid w:val="0085387E"/>
    <w:rsid w:val="008C06E0"/>
    <w:rsid w:val="00976B93"/>
    <w:rsid w:val="00A07355"/>
    <w:rsid w:val="00A3690A"/>
    <w:rsid w:val="00A82A4C"/>
    <w:rsid w:val="00A91D17"/>
    <w:rsid w:val="00AB4D9E"/>
    <w:rsid w:val="00B2661F"/>
    <w:rsid w:val="00BE63BE"/>
    <w:rsid w:val="00BE6AFA"/>
    <w:rsid w:val="00C13D86"/>
    <w:rsid w:val="00C3006A"/>
    <w:rsid w:val="00C30144"/>
    <w:rsid w:val="00C66ED0"/>
    <w:rsid w:val="00CC4B2C"/>
    <w:rsid w:val="00D02217"/>
    <w:rsid w:val="00D92CF3"/>
    <w:rsid w:val="00DA650C"/>
    <w:rsid w:val="00E12D3D"/>
    <w:rsid w:val="00EB0C09"/>
    <w:rsid w:val="00ED119B"/>
    <w:rsid w:val="00F42340"/>
    <w:rsid w:val="00F66E39"/>
    <w:rsid w:val="00FA6E07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CDD2"/>
  <w15:docId w15:val="{AFCD6602-1A41-4FF7-A10E-AA82C229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10237?ed=2021_03_24&amp;an=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B1HsE/JyLbDnS+0LgDyyNcQWg==">AMUW2mWkjgwFXlm4gauBW+eGRgV0mR3u1GP9Dk1H23rwiEKY/G1fFqFF0aNu+vffAePyofwpay6fpxoGzIjlpqkcbSpa507qG+5be/RUYZdlHv39Fp7Efh7pulGOkbTXqGi/GXt5f2n/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55</cp:revision>
  <dcterms:created xsi:type="dcterms:W3CDTF">2021-03-26T13:04:00Z</dcterms:created>
  <dcterms:modified xsi:type="dcterms:W3CDTF">2021-04-22T09:15:00Z</dcterms:modified>
</cp:coreProperties>
</file>