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5E" w:rsidRDefault="003343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33435E" w:rsidTr="00E30D54">
        <w:tc>
          <w:tcPr>
            <w:tcW w:w="2971" w:type="dxa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економіки України</w:t>
            </w:r>
          </w:p>
        </w:tc>
      </w:tr>
      <w:tr w:rsidR="00520050" w:rsidRPr="00520050" w:rsidTr="00E30D54">
        <w:tc>
          <w:tcPr>
            <w:tcW w:w="2971" w:type="dxa"/>
          </w:tcPr>
          <w:p w:rsidR="0033435E" w:rsidRPr="004A5E82" w:rsidRDefault="00916F3A" w:rsidP="00F0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4A5E82">
              <w:rPr>
                <w:color w:val="auto"/>
                <w:sz w:val="28"/>
                <w:szCs w:val="28"/>
              </w:rPr>
              <w:t xml:space="preserve">від </w:t>
            </w:r>
            <w:r w:rsidR="004A5E82">
              <w:rPr>
                <w:color w:val="auto"/>
                <w:sz w:val="28"/>
                <w:szCs w:val="28"/>
              </w:rPr>
              <w:t>11</w:t>
            </w:r>
            <w:r w:rsidRPr="004A5E82">
              <w:rPr>
                <w:color w:val="auto"/>
                <w:sz w:val="28"/>
                <w:szCs w:val="28"/>
              </w:rPr>
              <w:t>.</w:t>
            </w:r>
            <w:r w:rsidR="004A5E82">
              <w:rPr>
                <w:color w:val="auto"/>
                <w:sz w:val="28"/>
                <w:szCs w:val="28"/>
              </w:rPr>
              <w:t>10</w:t>
            </w:r>
            <w:r w:rsidR="001A1C3D" w:rsidRPr="004A5E82">
              <w:rPr>
                <w:color w:val="auto"/>
                <w:sz w:val="28"/>
                <w:szCs w:val="28"/>
              </w:rPr>
              <w:t>.</w:t>
            </w:r>
            <w:r w:rsidRPr="004A5E82">
              <w:rPr>
                <w:color w:val="auto"/>
                <w:sz w:val="28"/>
                <w:szCs w:val="28"/>
              </w:rPr>
              <w:t xml:space="preserve">2021 р. № </w:t>
            </w:r>
            <w:r w:rsidR="004A5E82">
              <w:rPr>
                <w:color w:val="auto"/>
                <w:sz w:val="28"/>
                <w:szCs w:val="28"/>
              </w:rPr>
              <w:t>54</w:t>
            </w:r>
            <w:r w:rsidRPr="004A5E82">
              <w:rPr>
                <w:color w:val="auto"/>
                <w:sz w:val="28"/>
                <w:szCs w:val="28"/>
              </w:rPr>
              <w:t>-д</w:t>
            </w:r>
          </w:p>
          <w:p w:rsidR="0033435E" w:rsidRPr="004A5E82" w:rsidRDefault="0033435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auto"/>
                <w:sz w:val="10"/>
                <w:szCs w:val="10"/>
              </w:rPr>
            </w:pPr>
          </w:p>
        </w:tc>
      </w:tr>
    </w:tbl>
    <w:p w:rsidR="0033435E" w:rsidRDefault="00916F3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734F5D" w:rsidRPr="00734F5D" w:rsidRDefault="00916F3A" w:rsidP="00734F5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bookmarkStart w:id="0" w:name="_heading=h.30j0zll" w:colFirst="0" w:colLast="0"/>
      <w:bookmarkEnd w:id="0"/>
      <w:r w:rsidRPr="006C3474">
        <w:rPr>
          <w:sz w:val="28"/>
          <w:szCs w:val="28"/>
        </w:rPr>
        <w:t xml:space="preserve">на зайняття посади державної </w:t>
      </w:r>
      <w:r w:rsidRPr="003D6995">
        <w:rPr>
          <w:sz w:val="28"/>
          <w:szCs w:val="28"/>
        </w:rPr>
        <w:t xml:space="preserve">служби </w:t>
      </w:r>
      <w:r w:rsidR="005D5837" w:rsidRPr="00A9429C">
        <w:rPr>
          <w:sz w:val="28"/>
          <w:szCs w:val="28"/>
        </w:rPr>
        <w:t xml:space="preserve">головного спеціаліста </w:t>
      </w:r>
      <w:r w:rsidR="003D6995" w:rsidRPr="00A9429C">
        <w:rPr>
          <w:rFonts w:eastAsia="Calibri"/>
          <w:sz w:val="28"/>
          <w:szCs w:val="28"/>
        </w:rPr>
        <w:t xml:space="preserve">відділу </w:t>
      </w:r>
      <w:r w:rsidR="00734F5D" w:rsidRPr="00734F5D">
        <w:rPr>
          <w:sz w:val="28"/>
          <w:szCs w:val="28"/>
        </w:rPr>
        <w:t>нормативного забезпечення публічних закупівель</w:t>
      </w:r>
    </w:p>
    <w:p w:rsidR="00C802AC" w:rsidRPr="009A38B2" w:rsidRDefault="00734F5D" w:rsidP="00734F5D">
      <w:pPr>
        <w:pStyle w:val="LO-normal"/>
        <w:spacing w:before="0" w:after="0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34F5D">
        <w:rPr>
          <w:rFonts w:ascii="Times New Roman" w:hAnsi="Times New Roman" w:cs="Times New Roman"/>
          <w:sz w:val="28"/>
          <w:szCs w:val="28"/>
        </w:rPr>
        <w:t>департаменту сфери публічних закупівель</w:t>
      </w:r>
      <w:r w:rsidR="00266941" w:rsidRPr="00266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941" w:rsidRPr="00266941">
        <w:rPr>
          <w:rFonts w:ascii="Times New Roman" w:hAnsi="Times New Roman" w:cs="Times New Roman"/>
          <w:sz w:val="28"/>
          <w:szCs w:val="28"/>
        </w:rPr>
        <w:t>(2 посади)</w:t>
      </w:r>
      <w:r w:rsidR="00916F3A" w:rsidRPr="00266941">
        <w:rPr>
          <w:rFonts w:ascii="Times New Roman" w:hAnsi="Times New Roman" w:cs="Times New Roman"/>
          <w:sz w:val="28"/>
          <w:szCs w:val="28"/>
        </w:rPr>
        <w:t>, категорія</w:t>
      </w:r>
      <w:r w:rsidR="00916F3A" w:rsidRPr="003D6995">
        <w:rPr>
          <w:rFonts w:ascii="Times New Roman" w:hAnsi="Times New Roman" w:cs="Times New Roman"/>
          <w:sz w:val="28"/>
          <w:szCs w:val="28"/>
        </w:rPr>
        <w:t xml:space="preserve">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33435E">
        <w:tc>
          <w:tcPr>
            <w:tcW w:w="15323" w:type="dxa"/>
            <w:gridSpan w:val="3"/>
            <w:vAlign w:val="center"/>
          </w:tcPr>
          <w:p w:rsidR="0033435E" w:rsidRDefault="00916F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F56C5C">
        <w:trPr>
          <w:trHeight w:val="739"/>
        </w:trPr>
        <w:tc>
          <w:tcPr>
            <w:tcW w:w="5098" w:type="dxa"/>
            <w:gridSpan w:val="2"/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1E3962" w:rsidRPr="003D6995" w:rsidRDefault="001E3962" w:rsidP="001E3962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D6995">
              <w:rPr>
                <w:color w:val="auto"/>
                <w:sz w:val="28"/>
                <w:szCs w:val="28"/>
              </w:rPr>
              <w:t>- </w:t>
            </w:r>
            <w:r w:rsidR="00A61B7F">
              <w:rPr>
                <w:sz w:val="28"/>
                <w:szCs w:val="28"/>
              </w:rPr>
              <w:t>розробляє та подає начальнику відділу проекти нормативно-правових актів, необхідні для виконання Закону України «Про публічні закупівлі» та регулювання державної політики у сфері публічних закупівель</w:t>
            </w:r>
            <w:r w:rsidRPr="003D6995">
              <w:rPr>
                <w:color w:val="auto"/>
                <w:sz w:val="28"/>
                <w:szCs w:val="28"/>
              </w:rPr>
              <w:t>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00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здійснює опрацювання законодавчих, нормативно-правових актів, документів, запитів та звернень громадян, що надходять на опрацювання до відділу;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 участь у: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проведенні правової експертизи законодавчих актів та нормативно-правових актів, що стосуються сфери публічних закупівель;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розробленні аналітичних та інформаційно-довідкових матеріалів щодо функціонування сфери публічних закупівель в Україні;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00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приймає участь у розробленні актів законодавства, що забезпечують виконання міжнародних зобов’язань та зобов’язань України у сфері публічних закупівель відповідно до Угоди про асоціацію;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подає пропозиції щодо формування порядку денного засідання комісії щодо розгляду питань діяльності електронної системи закупівель;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00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готує та подає начальнику відділу пропозиції щодо вдосконалення законодавства у сфері закупівель;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00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розробляє, опрацьовує проекти нормативно-правових актів з питань, що належать до компетенції відділу, готує висновки Мінекономіки за результатами опрацювання проектів актів на предмет впливу реалізації актів на показники економічного і соціального розвитку;</w:t>
            </w:r>
          </w:p>
          <w:p w:rsidR="00A61B7F" w:rsidRDefault="00A61B7F" w:rsidP="00A61B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DE00A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готує проекти рішень щодо авторизації електронних майданчиків та рішень про відключення авторизованих електронних майданчиків від електронної системи закупівель;</w:t>
            </w:r>
          </w:p>
          <w:p w:rsidR="001E3962" w:rsidRPr="001E3962" w:rsidRDefault="00A61B7F" w:rsidP="00A61B7F">
            <w:pPr>
              <w:spacing w:line="240" w:lineRule="auto"/>
              <w:ind w:leftChars="2" w:left="4" w:firstLineChars="0" w:firstLine="0"/>
              <w:jc w:val="both"/>
              <w:rPr>
                <w:color w:val="auto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>- готує проекти рішень щодо визначення та/або створення централізованих закупівельних організацій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посадовий оклад – 10 600 грн;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F56C5C" w:rsidRPr="005D5837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5D5837">
              <w:rPr>
                <w:color w:val="auto"/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9C1C13">
              <w:rPr>
                <w:sz w:val="28"/>
                <w:szCs w:val="28"/>
              </w:rPr>
              <w:t>безстроково;</w:t>
            </w:r>
          </w:p>
          <w:p w:rsidR="00F56C5C" w:rsidRDefault="00150067" w:rsidP="00F56C5C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F56C5C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E3D78" w:rsidRDefault="00DE3D78" w:rsidP="00DE3D78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DE3D78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DE3D78" w:rsidRPr="00CC65B7" w:rsidRDefault="00DE3D78" w:rsidP="00DE3D7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F56C5C" w:rsidRPr="003A029C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3A029C">
              <w:rPr>
                <w:color w:val="auto"/>
                <w:sz w:val="28"/>
                <w:szCs w:val="28"/>
              </w:rPr>
              <w:t xml:space="preserve">  </w:t>
            </w:r>
            <w:r w:rsidRPr="00DD1471">
              <w:rPr>
                <w:color w:val="auto"/>
                <w:sz w:val="28"/>
                <w:szCs w:val="28"/>
              </w:rPr>
              <w:t>Інформація приймається до 1</w:t>
            </w:r>
            <w:r w:rsidR="001A1C3D" w:rsidRPr="00DD1471">
              <w:rPr>
                <w:color w:val="auto"/>
                <w:sz w:val="28"/>
                <w:szCs w:val="28"/>
              </w:rPr>
              <w:t>7</w:t>
            </w:r>
            <w:r w:rsidRPr="00DD1471">
              <w:rPr>
                <w:color w:val="auto"/>
                <w:sz w:val="28"/>
                <w:szCs w:val="28"/>
              </w:rPr>
              <w:t xml:space="preserve"> год. </w:t>
            </w:r>
            <w:r w:rsidR="001A1C3D" w:rsidRPr="00DD1471">
              <w:rPr>
                <w:color w:val="auto"/>
                <w:sz w:val="28"/>
                <w:szCs w:val="28"/>
              </w:rPr>
              <w:t>00</w:t>
            </w:r>
            <w:r w:rsidRPr="00DD1471">
              <w:rPr>
                <w:color w:val="auto"/>
                <w:sz w:val="28"/>
                <w:szCs w:val="28"/>
              </w:rPr>
              <w:t xml:space="preserve"> хв. </w:t>
            </w:r>
            <w:r w:rsidR="00DD1471">
              <w:rPr>
                <w:color w:val="auto"/>
                <w:sz w:val="28"/>
                <w:szCs w:val="28"/>
              </w:rPr>
              <w:t>1</w:t>
            </w:r>
            <w:r w:rsidR="001A1C3D" w:rsidRPr="00DD1471">
              <w:rPr>
                <w:color w:val="auto"/>
                <w:sz w:val="28"/>
                <w:szCs w:val="28"/>
              </w:rPr>
              <w:t>9</w:t>
            </w:r>
            <w:r w:rsidRPr="00DD1471">
              <w:rPr>
                <w:color w:val="auto"/>
                <w:sz w:val="28"/>
                <w:szCs w:val="28"/>
              </w:rPr>
              <w:t xml:space="preserve"> </w:t>
            </w:r>
            <w:r w:rsidR="00DD1471">
              <w:rPr>
                <w:color w:val="auto"/>
                <w:sz w:val="28"/>
                <w:szCs w:val="28"/>
              </w:rPr>
              <w:t>жовт</w:t>
            </w:r>
            <w:r w:rsidR="00F0671E" w:rsidRPr="00DD1471">
              <w:rPr>
                <w:color w:val="auto"/>
                <w:sz w:val="28"/>
                <w:szCs w:val="28"/>
              </w:rPr>
              <w:t>ня</w:t>
            </w:r>
            <w:r w:rsidRPr="00DD1471">
              <w:rPr>
                <w:color w:val="auto"/>
                <w:sz w:val="28"/>
                <w:szCs w:val="28"/>
              </w:rPr>
              <w:t xml:space="preserve"> 2021 року.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56C5C" w:rsidTr="002765F3">
        <w:trPr>
          <w:trHeight w:val="4411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Pr="00CF76A6" w:rsidRDefault="00F56C5C" w:rsidP="00F56C5C">
            <w:pPr>
              <w:widowControl/>
              <w:ind w:leftChars="0" w:left="0" w:firstLineChars="0" w:firstLine="0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тестування.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F56C5C" w:rsidRPr="00CF76A6" w:rsidRDefault="00F56C5C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F76A6">
              <w:rPr>
                <w:color w:val="auto"/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Pr="00CF76A6" w:rsidRDefault="00DD1471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>2</w:t>
            </w:r>
            <w:r w:rsidR="00CB536E">
              <w:rPr>
                <w:color w:val="auto"/>
                <w:sz w:val="28"/>
                <w:szCs w:val="28"/>
                <w:highlight w:val="white"/>
              </w:rPr>
              <w:t>7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>
              <w:rPr>
                <w:color w:val="auto"/>
                <w:sz w:val="28"/>
                <w:szCs w:val="28"/>
                <w:highlight w:val="white"/>
              </w:rPr>
              <w:t>жовт</w:t>
            </w:r>
            <w:r w:rsidR="00E07BD0">
              <w:rPr>
                <w:color w:val="auto"/>
                <w:sz w:val="28"/>
                <w:szCs w:val="28"/>
                <w:highlight w:val="white"/>
              </w:rPr>
              <w:t>ня</w:t>
            </w:r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r w:rsidR="00150067">
              <w:rPr>
                <w:color w:val="auto"/>
                <w:sz w:val="28"/>
                <w:szCs w:val="28"/>
                <w:highlight w:val="white"/>
              </w:rPr>
              <w:t>2021 року з 10 год. 00 хв. до 1</w:t>
            </w:r>
            <w:r w:rsidR="00150067">
              <w:rPr>
                <w:color w:val="auto"/>
                <w:sz w:val="28"/>
                <w:szCs w:val="28"/>
                <w:highlight w:val="white"/>
                <w:lang w:val="en-US"/>
              </w:rPr>
              <w:t>3</w:t>
            </w:r>
            <w:bookmarkStart w:id="2" w:name="_GoBack"/>
            <w:bookmarkEnd w:id="2"/>
            <w:r w:rsidR="00F56C5C" w:rsidRPr="00CF76A6">
              <w:rPr>
                <w:color w:val="auto"/>
                <w:sz w:val="28"/>
                <w:szCs w:val="28"/>
                <w:highlight w:val="white"/>
              </w:rPr>
              <w:t xml:space="preserve"> год. 00 хв.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Cisco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F76A6">
              <w:rPr>
                <w:color w:val="auto"/>
                <w:sz w:val="28"/>
                <w:szCs w:val="28"/>
                <w:highlight w:val="white"/>
              </w:rPr>
              <w:t>Webex</w:t>
            </w:r>
            <w:proofErr w:type="spellEnd"/>
            <w:r w:rsidRPr="00CF76A6">
              <w:rPr>
                <w:color w:val="auto"/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F56C5C" w:rsidRPr="00CF76A6" w:rsidRDefault="00F56C5C" w:rsidP="00F56C5C">
            <w:pPr>
              <w:widowControl/>
              <w:ind w:left="1" w:right="-4" w:hanging="3"/>
              <w:jc w:val="both"/>
              <w:rPr>
                <w:color w:val="auto"/>
                <w:sz w:val="28"/>
                <w:szCs w:val="28"/>
                <w:highlight w:val="white"/>
              </w:rPr>
            </w:pPr>
          </w:p>
          <w:p w:rsidR="00F56C5C" w:rsidRPr="00CF76A6" w:rsidRDefault="00CE6EE3" w:rsidP="00F56C5C">
            <w:pPr>
              <w:widowControl/>
              <w:ind w:left="1" w:hanging="3"/>
              <w:rPr>
                <w:color w:val="auto"/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F56C5C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F56C5C" w:rsidRPr="00EA02B5" w:rsidRDefault="00F56C5C" w:rsidP="00F56C5C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EA02B5">
              <w:rPr>
                <w:color w:val="auto"/>
                <w:sz w:val="28"/>
                <w:szCs w:val="28"/>
              </w:rPr>
              <w:t>Кашуба Наталія Анатоліївна, (0</w:t>
            </w:r>
            <w:r w:rsidR="00451EF6" w:rsidRPr="00EA02B5">
              <w:rPr>
                <w:color w:val="auto"/>
                <w:sz w:val="28"/>
                <w:szCs w:val="28"/>
              </w:rPr>
              <w:t>44</w:t>
            </w:r>
            <w:r w:rsidRPr="00EA02B5">
              <w:rPr>
                <w:color w:val="auto"/>
                <w:sz w:val="28"/>
                <w:szCs w:val="28"/>
              </w:rPr>
              <w:t xml:space="preserve">) </w:t>
            </w:r>
            <w:r w:rsidR="00451EF6" w:rsidRPr="00EA02B5">
              <w:rPr>
                <w:color w:val="auto"/>
                <w:sz w:val="28"/>
                <w:szCs w:val="28"/>
              </w:rPr>
              <w:t>200</w:t>
            </w:r>
            <w:r w:rsidRPr="00EA02B5">
              <w:rPr>
                <w:color w:val="auto"/>
                <w:sz w:val="28"/>
                <w:szCs w:val="28"/>
              </w:rPr>
              <w:t>-</w:t>
            </w:r>
            <w:r w:rsidR="00451EF6" w:rsidRPr="00EA02B5">
              <w:rPr>
                <w:color w:val="auto"/>
                <w:sz w:val="28"/>
                <w:szCs w:val="28"/>
              </w:rPr>
              <w:t>47</w:t>
            </w:r>
            <w:r w:rsidRPr="00EA02B5">
              <w:rPr>
                <w:color w:val="auto"/>
                <w:sz w:val="28"/>
                <w:szCs w:val="28"/>
              </w:rPr>
              <w:t>-5</w:t>
            </w:r>
            <w:r w:rsidR="00451EF6" w:rsidRPr="00EA02B5">
              <w:rPr>
                <w:color w:val="auto"/>
                <w:sz w:val="28"/>
                <w:szCs w:val="28"/>
              </w:rPr>
              <w:t>2</w:t>
            </w:r>
            <w:r w:rsidRPr="00EA02B5">
              <w:rPr>
                <w:color w:val="auto"/>
                <w:sz w:val="28"/>
                <w:szCs w:val="28"/>
              </w:rPr>
              <w:t>, nkashuba@me.gov.ua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F56C5C" w:rsidTr="00EA02B5">
        <w:trPr>
          <w:trHeight w:val="3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F56C5C" w:rsidTr="00EA02B5">
        <w:trPr>
          <w:trHeight w:val="2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F56C5C" w:rsidTr="00EA02B5">
        <w:trPr>
          <w:trHeight w:val="1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56C5C">
        <w:tc>
          <w:tcPr>
            <w:tcW w:w="15323" w:type="dxa"/>
            <w:gridSpan w:val="3"/>
          </w:tcPr>
          <w:p w:rsidR="00F56C5C" w:rsidRDefault="00F56C5C" w:rsidP="00451EF6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56C5C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1986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F56C5C">
        <w:trPr>
          <w:trHeight w:val="380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F56C5C">
        <w:trPr>
          <w:trHeight w:val="684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F56C5C" w:rsidRDefault="00F56C5C" w:rsidP="00F56C5C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F56C5C" w:rsidRDefault="00F56C5C" w:rsidP="00F56C5C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F56C5C">
        <w:tc>
          <w:tcPr>
            <w:tcW w:w="15323" w:type="dxa"/>
            <w:gridSpan w:val="3"/>
            <w:vAlign w:val="center"/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F56C5C" w:rsidTr="00EA02B5">
        <w:trPr>
          <w:trHeight w:val="2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C5C" w:rsidRDefault="00F56C5C" w:rsidP="00F56C5C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F56C5C">
        <w:trPr>
          <w:trHeight w:val="999"/>
        </w:trPr>
        <w:tc>
          <w:tcPr>
            <w:tcW w:w="936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F56C5C" w:rsidRDefault="00F56C5C" w:rsidP="00F56C5C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F56C5C" w:rsidRDefault="00F56C5C" w:rsidP="00F56C5C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F56C5C" w:rsidTr="00A5421F">
        <w:trPr>
          <w:trHeight w:val="14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5C" w:rsidRDefault="00F56C5C" w:rsidP="00F56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F56C5C" w:rsidRDefault="00F56C5C" w:rsidP="00056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0F4896" w:rsidRPr="00D32735" w:rsidRDefault="000F4896" w:rsidP="000F4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32735">
              <w:rPr>
                <w:color w:val="auto"/>
                <w:sz w:val="28"/>
                <w:szCs w:val="28"/>
              </w:rPr>
              <w:t>Закону України «Про публічні закупівлі»;</w:t>
            </w:r>
          </w:p>
          <w:p w:rsidR="000F4896" w:rsidRDefault="000F4896" w:rsidP="000F4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5978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Pr="000D5978">
              <w:rPr>
                <w:sz w:val="28"/>
                <w:szCs w:val="28"/>
              </w:rPr>
              <w:t xml:space="preserve"> КМУ від 24</w:t>
            </w:r>
            <w:r>
              <w:rPr>
                <w:sz w:val="28"/>
                <w:szCs w:val="28"/>
              </w:rPr>
              <w:t>.02.</w:t>
            </w:r>
            <w:r w:rsidRPr="000D597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0D5978">
              <w:rPr>
                <w:sz w:val="28"/>
                <w:szCs w:val="28"/>
              </w:rPr>
              <w:t>№</w:t>
            </w:r>
            <w:r w:rsidR="000C76AD">
              <w:rPr>
                <w:sz w:val="28"/>
                <w:szCs w:val="28"/>
                <w:lang w:val="en-US"/>
              </w:rPr>
              <w:t> </w:t>
            </w:r>
            <w:r w:rsidRPr="000D5978">
              <w:rPr>
                <w:sz w:val="28"/>
                <w:szCs w:val="28"/>
              </w:rPr>
              <w:t>166</w:t>
            </w:r>
            <w:r>
              <w:rPr>
                <w:sz w:val="28"/>
                <w:szCs w:val="28"/>
              </w:rPr>
              <w:t xml:space="preserve"> «</w:t>
            </w:r>
            <w:r w:rsidRPr="000D5978">
              <w:rPr>
                <w:sz w:val="28"/>
                <w:szCs w:val="28"/>
              </w:rPr>
              <w:t>Про затвердження Порядку функціонування електронної системи закупівель та проведення авторизації електронних майданчиків</w:t>
            </w:r>
            <w:r>
              <w:rPr>
                <w:sz w:val="28"/>
                <w:szCs w:val="28"/>
              </w:rPr>
              <w:t>»;</w:t>
            </w:r>
          </w:p>
          <w:p w:rsidR="000F4896" w:rsidRDefault="000F4896" w:rsidP="000F4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5978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Pr="000D5978">
              <w:rPr>
                <w:sz w:val="28"/>
                <w:szCs w:val="28"/>
              </w:rPr>
              <w:t xml:space="preserve"> КМУ від 18</w:t>
            </w:r>
            <w:r>
              <w:rPr>
                <w:sz w:val="28"/>
                <w:szCs w:val="28"/>
              </w:rPr>
              <w:t>.07.</w:t>
            </w:r>
            <w:r w:rsidRPr="000D5978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</w:t>
            </w:r>
            <w:r w:rsidRPr="000D5978">
              <w:rPr>
                <w:sz w:val="28"/>
                <w:szCs w:val="28"/>
              </w:rPr>
              <w:t>№</w:t>
            </w:r>
            <w:r w:rsidR="000C76AD">
              <w:rPr>
                <w:sz w:val="28"/>
                <w:szCs w:val="28"/>
                <w:lang w:val="en-US"/>
              </w:rPr>
              <w:t> </w:t>
            </w:r>
            <w:r w:rsidRPr="000D5978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 xml:space="preserve"> «</w:t>
            </w:r>
            <w:r w:rsidRPr="000D5978">
              <w:rPr>
                <w:sz w:val="28"/>
                <w:szCs w:val="28"/>
              </w:rPr>
              <w:t>Про затвердження Регламенту Кабінету Міністрів України</w:t>
            </w:r>
            <w:r>
              <w:rPr>
                <w:sz w:val="28"/>
                <w:szCs w:val="28"/>
              </w:rPr>
              <w:t>»;</w:t>
            </w:r>
            <w:r w:rsidRPr="000D5978">
              <w:rPr>
                <w:sz w:val="28"/>
                <w:szCs w:val="28"/>
              </w:rPr>
              <w:t xml:space="preserve"> </w:t>
            </w:r>
          </w:p>
          <w:p w:rsidR="000F4896" w:rsidRDefault="000F4896" w:rsidP="000F4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5978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Pr="000D5978">
              <w:rPr>
                <w:sz w:val="28"/>
                <w:szCs w:val="28"/>
              </w:rPr>
              <w:t xml:space="preserve"> КМУ від 27</w:t>
            </w:r>
            <w:r>
              <w:rPr>
                <w:sz w:val="28"/>
                <w:szCs w:val="28"/>
              </w:rPr>
              <w:t>.12.</w:t>
            </w:r>
            <w:r w:rsidRPr="000D597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0D5978">
              <w:rPr>
                <w:sz w:val="28"/>
                <w:szCs w:val="28"/>
              </w:rPr>
              <w:t>№</w:t>
            </w:r>
            <w:r w:rsidR="000C76AD">
              <w:rPr>
                <w:sz w:val="28"/>
                <w:szCs w:val="28"/>
                <w:lang w:val="en-US"/>
              </w:rPr>
              <w:t> </w:t>
            </w:r>
            <w:r w:rsidRPr="000D5978">
              <w:rPr>
                <w:sz w:val="28"/>
                <w:szCs w:val="28"/>
              </w:rPr>
              <w:t>1216</w:t>
            </w:r>
            <w:r>
              <w:rPr>
                <w:sz w:val="28"/>
                <w:szCs w:val="28"/>
              </w:rPr>
              <w:t xml:space="preserve"> «</w:t>
            </w:r>
            <w:r w:rsidRPr="000D5978">
              <w:rPr>
                <w:sz w:val="28"/>
                <w:szCs w:val="28"/>
              </w:rPr>
              <w:t>Про особливості створення та діяльності централізованих закупівельних організацій</w:t>
            </w:r>
            <w:r>
              <w:rPr>
                <w:sz w:val="28"/>
                <w:szCs w:val="28"/>
              </w:rPr>
              <w:t>»;</w:t>
            </w:r>
            <w:r w:rsidRPr="000D5978">
              <w:rPr>
                <w:sz w:val="28"/>
                <w:szCs w:val="28"/>
              </w:rPr>
              <w:t xml:space="preserve">  </w:t>
            </w:r>
          </w:p>
          <w:p w:rsidR="000F4896" w:rsidRDefault="000F4896" w:rsidP="000F4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0D5978">
              <w:rPr>
                <w:sz w:val="28"/>
                <w:szCs w:val="28"/>
              </w:rPr>
              <w:t>аказ</w:t>
            </w:r>
            <w:r>
              <w:rPr>
                <w:sz w:val="28"/>
                <w:szCs w:val="28"/>
              </w:rPr>
              <w:t>у</w:t>
            </w:r>
            <w:r w:rsidRPr="000D5978">
              <w:rPr>
                <w:sz w:val="28"/>
                <w:szCs w:val="28"/>
              </w:rPr>
              <w:t xml:space="preserve"> Мінекономіки від 15.04.2020  №</w:t>
            </w:r>
            <w:r w:rsidR="000C76AD">
              <w:rPr>
                <w:sz w:val="28"/>
                <w:szCs w:val="28"/>
                <w:lang w:val="en-US"/>
              </w:rPr>
              <w:t> </w:t>
            </w:r>
            <w:r w:rsidRPr="000D5978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</w:rPr>
              <w:t xml:space="preserve"> «</w:t>
            </w:r>
            <w:r w:rsidRPr="000D5978">
              <w:rPr>
                <w:sz w:val="28"/>
                <w:szCs w:val="28"/>
              </w:rPr>
              <w:t>Про затвердження Порядку визначення предмета закупівлі</w:t>
            </w:r>
            <w:r>
              <w:rPr>
                <w:sz w:val="28"/>
                <w:szCs w:val="28"/>
              </w:rPr>
              <w:t>»;</w:t>
            </w:r>
            <w:r w:rsidRPr="000D5978">
              <w:rPr>
                <w:sz w:val="28"/>
                <w:szCs w:val="28"/>
              </w:rPr>
              <w:t xml:space="preserve"> </w:t>
            </w:r>
          </w:p>
          <w:p w:rsidR="00FD6CA4" w:rsidRPr="00F151F2" w:rsidRDefault="000F4896" w:rsidP="000F4896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D5978">
              <w:rPr>
                <w:sz w:val="28"/>
                <w:szCs w:val="28"/>
              </w:rPr>
              <w:t>аказ</w:t>
            </w:r>
            <w:r>
              <w:rPr>
                <w:sz w:val="28"/>
                <w:szCs w:val="28"/>
              </w:rPr>
              <w:t>у</w:t>
            </w:r>
            <w:r w:rsidRPr="000D5978">
              <w:rPr>
                <w:sz w:val="28"/>
                <w:szCs w:val="28"/>
              </w:rPr>
              <w:t xml:space="preserve"> Мінекономік</w:t>
            </w:r>
            <w:r>
              <w:rPr>
                <w:sz w:val="28"/>
                <w:szCs w:val="28"/>
              </w:rPr>
              <w:t xml:space="preserve">и від </w:t>
            </w:r>
            <w:r w:rsidRPr="000D5978">
              <w:rPr>
                <w:sz w:val="28"/>
                <w:szCs w:val="28"/>
              </w:rPr>
              <w:t>11.06.2020  №</w:t>
            </w:r>
            <w:r w:rsidR="000C76AD">
              <w:rPr>
                <w:sz w:val="28"/>
                <w:szCs w:val="28"/>
                <w:lang w:val="en-US"/>
              </w:rPr>
              <w:t> </w:t>
            </w:r>
            <w:r w:rsidRPr="000D5978">
              <w:rPr>
                <w:sz w:val="28"/>
                <w:szCs w:val="28"/>
              </w:rPr>
              <w:t>1082</w:t>
            </w:r>
            <w:r>
              <w:rPr>
                <w:sz w:val="28"/>
                <w:szCs w:val="28"/>
              </w:rPr>
              <w:t xml:space="preserve"> «</w:t>
            </w:r>
            <w:r w:rsidRPr="000D5978">
              <w:rPr>
                <w:sz w:val="28"/>
                <w:szCs w:val="28"/>
              </w:rPr>
              <w:t>Про затвердження Порядку розміщення інформації про публічні закупівлі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3435E" w:rsidRDefault="0033435E" w:rsidP="000F48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33435E" w:rsidSect="0051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539" w:bottom="142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18" w:rsidRDefault="00E94618">
      <w:pPr>
        <w:spacing w:line="240" w:lineRule="auto"/>
        <w:ind w:left="0" w:hanging="2"/>
      </w:pPr>
      <w:r>
        <w:separator/>
      </w:r>
    </w:p>
  </w:endnote>
  <w:endnote w:type="continuationSeparator" w:id="0">
    <w:p w:rsidR="00E94618" w:rsidRDefault="00E946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18" w:rsidRDefault="00E94618">
      <w:pPr>
        <w:spacing w:line="240" w:lineRule="auto"/>
        <w:ind w:left="0" w:hanging="2"/>
      </w:pPr>
      <w:r>
        <w:separator/>
      </w:r>
    </w:p>
  </w:footnote>
  <w:footnote w:type="continuationSeparator" w:id="0">
    <w:p w:rsidR="00E94618" w:rsidRDefault="00E946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5E" w:rsidRDefault="0033435E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07" w:rsidRDefault="00DF6507">
    <w:pPr>
      <w:pStyle w:val="af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F3C32"/>
    <w:multiLevelType w:val="hybridMultilevel"/>
    <w:tmpl w:val="7F0E9A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5F76FA"/>
    <w:multiLevelType w:val="hybridMultilevel"/>
    <w:tmpl w:val="1BB41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E"/>
    <w:rsid w:val="000057BC"/>
    <w:rsid w:val="00032024"/>
    <w:rsid w:val="00044EA6"/>
    <w:rsid w:val="000464B1"/>
    <w:rsid w:val="00056735"/>
    <w:rsid w:val="00091DDA"/>
    <w:rsid w:val="000C3D8C"/>
    <w:rsid w:val="000C76AD"/>
    <w:rsid w:val="000F4469"/>
    <w:rsid w:val="000F4896"/>
    <w:rsid w:val="0012238E"/>
    <w:rsid w:val="0013334E"/>
    <w:rsid w:val="00150067"/>
    <w:rsid w:val="001666BF"/>
    <w:rsid w:val="00190E39"/>
    <w:rsid w:val="001A1C3D"/>
    <w:rsid w:val="001A60EB"/>
    <w:rsid w:val="001E2C2E"/>
    <w:rsid w:val="001E3962"/>
    <w:rsid w:val="001F7DC3"/>
    <w:rsid w:val="00266941"/>
    <w:rsid w:val="00273316"/>
    <w:rsid w:val="002765F3"/>
    <w:rsid w:val="002869D9"/>
    <w:rsid w:val="003326E5"/>
    <w:rsid w:val="0033435E"/>
    <w:rsid w:val="003834D4"/>
    <w:rsid w:val="003A029C"/>
    <w:rsid w:val="003D6995"/>
    <w:rsid w:val="003D766E"/>
    <w:rsid w:val="003F629E"/>
    <w:rsid w:val="004458C0"/>
    <w:rsid w:val="00451EF6"/>
    <w:rsid w:val="00455A32"/>
    <w:rsid w:val="00467638"/>
    <w:rsid w:val="00496474"/>
    <w:rsid w:val="004A5E82"/>
    <w:rsid w:val="004F0DBC"/>
    <w:rsid w:val="00512004"/>
    <w:rsid w:val="00520050"/>
    <w:rsid w:val="00545EE9"/>
    <w:rsid w:val="0056691E"/>
    <w:rsid w:val="00591C2F"/>
    <w:rsid w:val="005924AC"/>
    <w:rsid w:val="005A55A5"/>
    <w:rsid w:val="005D5837"/>
    <w:rsid w:val="00653E6F"/>
    <w:rsid w:val="0067040C"/>
    <w:rsid w:val="0067421F"/>
    <w:rsid w:val="006B4FAB"/>
    <w:rsid w:val="006C2A22"/>
    <w:rsid w:val="006C3474"/>
    <w:rsid w:val="00723E94"/>
    <w:rsid w:val="00734F5D"/>
    <w:rsid w:val="00756307"/>
    <w:rsid w:val="007C495C"/>
    <w:rsid w:val="00824618"/>
    <w:rsid w:val="00860626"/>
    <w:rsid w:val="0086358E"/>
    <w:rsid w:val="00870558"/>
    <w:rsid w:val="00903E9A"/>
    <w:rsid w:val="00916F3A"/>
    <w:rsid w:val="009706EC"/>
    <w:rsid w:val="0097525B"/>
    <w:rsid w:val="009A17DE"/>
    <w:rsid w:val="009A38B2"/>
    <w:rsid w:val="009B783E"/>
    <w:rsid w:val="009C1C13"/>
    <w:rsid w:val="009F14F3"/>
    <w:rsid w:val="00A14267"/>
    <w:rsid w:val="00A21B62"/>
    <w:rsid w:val="00A5421F"/>
    <w:rsid w:val="00A61B7F"/>
    <w:rsid w:val="00A81F83"/>
    <w:rsid w:val="00A9429C"/>
    <w:rsid w:val="00AD0FB1"/>
    <w:rsid w:val="00B148E3"/>
    <w:rsid w:val="00B51D1D"/>
    <w:rsid w:val="00BF24EA"/>
    <w:rsid w:val="00C1702A"/>
    <w:rsid w:val="00C42532"/>
    <w:rsid w:val="00C802AC"/>
    <w:rsid w:val="00C94FBA"/>
    <w:rsid w:val="00CB536E"/>
    <w:rsid w:val="00CC6A84"/>
    <w:rsid w:val="00CE0112"/>
    <w:rsid w:val="00CE6EE3"/>
    <w:rsid w:val="00CF76A6"/>
    <w:rsid w:val="00D11322"/>
    <w:rsid w:val="00D33751"/>
    <w:rsid w:val="00D47854"/>
    <w:rsid w:val="00DC42B5"/>
    <w:rsid w:val="00DD1471"/>
    <w:rsid w:val="00DD71EC"/>
    <w:rsid w:val="00DE00A7"/>
    <w:rsid w:val="00DE3D78"/>
    <w:rsid w:val="00DF6507"/>
    <w:rsid w:val="00E07BD0"/>
    <w:rsid w:val="00E21C61"/>
    <w:rsid w:val="00E30D54"/>
    <w:rsid w:val="00E3529F"/>
    <w:rsid w:val="00E45C74"/>
    <w:rsid w:val="00E94618"/>
    <w:rsid w:val="00EA02B5"/>
    <w:rsid w:val="00ED23AA"/>
    <w:rsid w:val="00EF6145"/>
    <w:rsid w:val="00F0444E"/>
    <w:rsid w:val="00F0671E"/>
    <w:rsid w:val="00F151F2"/>
    <w:rsid w:val="00F4045B"/>
    <w:rsid w:val="00F56C5C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5589"/>
  <w15:docId w15:val="{1D24D634-5442-435A-B5C2-47E6848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DF6507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F6507"/>
    <w:rPr>
      <w:color w:val="000000"/>
      <w:position w:val="-1"/>
    </w:rPr>
  </w:style>
  <w:style w:type="paragraph" w:customStyle="1" w:styleId="LO-normal">
    <w:name w:val="LO-normal"/>
    <w:qFormat/>
    <w:rsid w:val="006C3474"/>
    <w:pPr>
      <w:widowControl/>
      <w:spacing w:before="280" w:after="280"/>
      <w:ind w:firstLine="0"/>
    </w:pPr>
    <w:rPr>
      <w:rFonts w:ascii="Calibri" w:eastAsia="NSimSun" w:hAnsi="Calibri" w:cs="Arial"/>
      <w:sz w:val="24"/>
      <w:szCs w:val="24"/>
      <w:lang w:eastAsia="zh-CN" w:bidi="hi-IN"/>
    </w:rPr>
  </w:style>
  <w:style w:type="paragraph" w:customStyle="1" w:styleId="210">
    <w:name w:val="Основной текст (2)1"/>
    <w:basedOn w:val="a"/>
    <w:rsid w:val="001E3962"/>
    <w:pPr>
      <w:shd w:val="clear" w:color="auto" w:fill="FFFFFF"/>
      <w:suppressAutoHyphens w:val="0"/>
      <w:spacing w:before="60" w:after="60" w:line="322" w:lineRule="exact"/>
      <w:ind w:leftChars="0" w:left="0" w:firstLineChars="0" w:firstLine="0"/>
      <w:jc w:val="both"/>
      <w:textDirection w:val="lrTb"/>
      <w:textAlignment w:val="auto"/>
      <w:outlineLvl w:val="9"/>
    </w:pPr>
    <w:rPr>
      <w:color w:val="auto"/>
      <w:positio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uf3IHWfABxXNPTszBt36o0oWQ==">AMUW2mXcrBEA6Ho0Lz3iZ0QukIh4P3QeaJKseDrGhVIRzlMuJjIuUGHYZdUexTf6bP8/KO8/Q5SXIhhsguqTJs7BEE04oGVFqGraUG4ne6SRHNVWNot5Vj5onBTleIJwbs9wx+oXMwsY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87</cp:revision>
  <dcterms:created xsi:type="dcterms:W3CDTF">2021-03-26T13:25:00Z</dcterms:created>
  <dcterms:modified xsi:type="dcterms:W3CDTF">2021-10-12T14:39:00Z</dcterms:modified>
</cp:coreProperties>
</file>