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3441A" w14:textId="294A39D3" w:rsidR="002272BB" w:rsidRPr="009201DA" w:rsidRDefault="006C187B" w:rsidP="009201DA">
      <w:pPr>
        <w:jc w:val="right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Додаток 1</w:t>
      </w:r>
    </w:p>
    <w:p w14:paraId="7977B6F6" w14:textId="77777777" w:rsidR="009201DA" w:rsidRPr="00D257D8" w:rsidRDefault="009201DA" w:rsidP="009201DA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5B77A540" w14:textId="3B3B365F" w:rsidR="00272626" w:rsidRPr="00C17971" w:rsidRDefault="00FA2454" w:rsidP="00C1797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/>
        </w:rPr>
      </w:pPr>
      <w:r w:rsidRPr="00C17971">
        <w:rPr>
          <w:rFonts w:ascii="Times New Roman" w:eastAsia="Times New Roman" w:hAnsi="Times New Roman" w:cs="Times New Roman"/>
          <w:b/>
          <w:sz w:val="30"/>
          <w:szCs w:val="30"/>
          <w:lang w:val="uk-UA"/>
        </w:rPr>
        <w:t xml:space="preserve">Настанови </w:t>
      </w:r>
      <w:r w:rsidR="0076761B" w:rsidRPr="00C17971">
        <w:rPr>
          <w:rFonts w:ascii="Times New Roman" w:eastAsia="Times New Roman" w:hAnsi="Times New Roman" w:cs="Times New Roman"/>
          <w:b/>
          <w:sz w:val="30"/>
          <w:szCs w:val="30"/>
          <w:lang w:val="uk-UA"/>
        </w:rPr>
        <w:t xml:space="preserve">щодо етичної поведінки замовників </w:t>
      </w:r>
    </w:p>
    <w:p w14:paraId="4E577666" w14:textId="6BB6B62C" w:rsidR="002272BB" w:rsidRPr="00C17971" w:rsidRDefault="0076761B" w:rsidP="00C1797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uk-UA"/>
        </w:rPr>
      </w:pPr>
      <w:r w:rsidRPr="00C17971">
        <w:rPr>
          <w:rFonts w:ascii="Times New Roman" w:eastAsia="Times New Roman" w:hAnsi="Times New Roman" w:cs="Times New Roman"/>
          <w:b/>
          <w:sz w:val="30"/>
          <w:szCs w:val="30"/>
          <w:lang w:val="uk-UA"/>
        </w:rPr>
        <w:t xml:space="preserve">під час здійснення публічних </w:t>
      </w:r>
      <w:proofErr w:type="spellStart"/>
      <w:r w:rsidRPr="00C17971">
        <w:rPr>
          <w:rFonts w:ascii="Times New Roman" w:eastAsia="Times New Roman" w:hAnsi="Times New Roman" w:cs="Times New Roman"/>
          <w:b/>
          <w:sz w:val="30"/>
          <w:szCs w:val="30"/>
          <w:lang w:val="uk-UA"/>
        </w:rPr>
        <w:t>закупівель</w:t>
      </w:r>
      <w:proofErr w:type="spellEnd"/>
    </w:p>
    <w:p w14:paraId="0C660578" w14:textId="77777777" w:rsidR="002272BB" w:rsidRPr="00616BDA" w:rsidRDefault="0076761B" w:rsidP="00C1797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</w:p>
    <w:p w14:paraId="46C24F68" w14:textId="43000B2E" w:rsidR="00616BDA" w:rsidRDefault="0076761B" w:rsidP="000D26A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FA2454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І. Загальні положення</w:t>
      </w:r>
    </w:p>
    <w:p w14:paraId="73B9AC8A" w14:textId="77777777" w:rsidR="00095A66" w:rsidRPr="00FA2454" w:rsidRDefault="00095A66" w:rsidP="000D26A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14:paraId="4B368D01" w14:textId="7D080107" w:rsidR="002272BB" w:rsidRPr="00616BDA" w:rsidRDefault="0076761B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1. </w:t>
      </w:r>
      <w:r w:rsidR="003C25E5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Настанови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щодо етичної поведінки замовників під час здійснення публічних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 (далі –</w:t>
      </w:r>
      <w:r w:rsidR="008C6C87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D0712F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</w:t>
      </w:r>
      <w:r w:rsidR="003C25E5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астанови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) розроблені з метою надання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методично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-консультативної  допомоги щодо забезпечення системного підходу до формування, підтримки та розвитку етичної поведінки  замовників під час підготовки та здійснення публічних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в Україні.</w:t>
      </w:r>
    </w:p>
    <w:p w14:paraId="06CC4472" w14:textId="759BE2BA" w:rsidR="002272BB" w:rsidRPr="00616BDA" w:rsidRDefault="0076761B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2. Під етичною поведінкою в </w:t>
      </w:r>
      <w:r w:rsidR="00265F93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</w:t>
      </w:r>
      <w:r w:rsidR="006C4BE1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астановах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розуміється сукупність вчинків та дій суб’єктів сфери публічних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, які відповідають тим нормам моралі, свідомості чи порядку, що характерні для сучасного суспільства розвинутих демократичних країн.</w:t>
      </w:r>
    </w:p>
    <w:p w14:paraId="69DA811A" w14:textId="77777777" w:rsidR="00DE7ED0" w:rsidRPr="00616BDA" w:rsidRDefault="0076761B" w:rsidP="009201DA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3. Неналежна етична поведінка між суб’єктами сфери публічних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суттєво впливає на кі</w:t>
      </w:r>
      <w:r w:rsidR="00DE7ED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нцевий результат </w:t>
      </w:r>
      <w:proofErr w:type="spellStart"/>
      <w:r w:rsidR="00DE7ED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DE7ED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 Не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дотримання етичних норм та свідоме або несвідоме ігнорування норм законодавства може призвести до порушень, які передбачають дисциплінарну, адміністративну та/або кримінальну відповідальність.</w:t>
      </w:r>
    </w:p>
    <w:p w14:paraId="4176E64D" w14:textId="3A8D04A3" w:rsidR="002272BB" w:rsidRPr="00616BDA" w:rsidRDefault="006C4BE1" w:rsidP="009201DA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Настанови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спрямовані на удосконален</w:t>
      </w:r>
      <w:r w:rsidR="00EE7E21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ня професіоналізму, актуалізацію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п</w:t>
      </w:r>
      <w:r w:rsidR="00C00706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роблеми професійної етики</w:t>
      </w:r>
      <w:r w:rsidR="00DE7ED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 Водночас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265F93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астанови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не стосуються випадків свідомого порушення законодавства про закупівлі, які є предметом діяльності контролюючих і правоохоронних органів.</w:t>
      </w:r>
    </w:p>
    <w:p w14:paraId="5AD11F80" w14:textId="327385A3" w:rsidR="002272BB" w:rsidRPr="00616BDA" w:rsidRDefault="005764D9" w:rsidP="009201DA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4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. </w:t>
      </w:r>
      <w:r w:rsidR="006C4BE1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Настанови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базуються на принципах здійснення </w:t>
      </w:r>
      <w:proofErr w:type="spellStart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, визначених у Законі та описують складові етичної поведінки, яких </w:t>
      </w:r>
      <w:r w:rsid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рекомендується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дотримуватись протягом усього закупівельного процесу. </w:t>
      </w:r>
    </w:p>
    <w:p w14:paraId="23B24E1D" w14:textId="2326E01A" w:rsidR="002272BB" w:rsidRPr="00616BDA" w:rsidRDefault="005764D9" w:rsidP="00D257D8">
      <w:pPr>
        <w:spacing w:line="400" w:lineRule="exact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5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. </w:t>
      </w:r>
      <w:r w:rsidR="00426D56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Настанови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розраховані для використання у роботі </w:t>
      </w:r>
      <w:r w:rsidR="00DB2CB2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замовників</w:t>
      </w:r>
      <w:r w:rsidR="003E0C8A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для більш якісного, прозорого і безконфліктного здійснення процесу </w:t>
      </w:r>
      <w:proofErr w:type="spellStart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272112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та стосую</w:t>
      </w:r>
      <w:r w:rsidR="00DB2CB2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ться</w:t>
      </w:r>
      <w:r w:rsidR="00DB2CB2" w:rsidRPr="008D10D5">
        <w:rPr>
          <w:rFonts w:ascii="Times New Roman" w:eastAsia="Times New Roman" w:hAnsi="Times New Roman" w:cs="Times New Roman"/>
          <w:color w:val="0070C0"/>
          <w:sz w:val="26"/>
          <w:szCs w:val="26"/>
          <w:highlight w:val="white"/>
          <w:lang w:val="uk-UA"/>
        </w:rPr>
        <w:t xml:space="preserve"> </w:t>
      </w:r>
      <w:r w:rsidR="006827BC" w:rsidRPr="002043E8">
        <w:rPr>
          <w:rFonts w:ascii="Times New Roman" w:eastAsia="Times New Roman" w:hAnsi="Times New Roman" w:cs="Times New Roman"/>
          <w:sz w:val="26"/>
          <w:szCs w:val="26"/>
          <w:lang w:val="uk-UA"/>
        </w:rPr>
        <w:t>їх</w:t>
      </w:r>
      <w:r w:rsidR="006827BC" w:rsidRPr="008D10D5">
        <w:rPr>
          <w:rFonts w:ascii="Times New Roman" w:eastAsia="Times New Roman" w:hAnsi="Times New Roman" w:cs="Times New Roman"/>
          <w:color w:val="0070C0"/>
          <w:sz w:val="26"/>
          <w:szCs w:val="26"/>
          <w:lang w:val="uk-UA"/>
        </w:rPr>
        <w:t xml:space="preserve"> </w:t>
      </w:r>
      <w:r w:rsidR="00DB2CB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службових</w:t>
      </w:r>
      <w:r w:rsidR="0031161D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(посадов</w:t>
      </w:r>
      <w:r w:rsidR="00DB2CB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их</w:t>
      </w:r>
      <w:r w:rsidR="0031161D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) ос</w:t>
      </w:r>
      <w:r w:rsidR="00DB2CB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іб</w:t>
      </w:r>
      <w:r w:rsidR="0031161D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="0018639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уповноважених осіб</w:t>
      </w:r>
      <w:r w:rsidR="003E1CCE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="0031161D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а також</w:t>
      </w:r>
      <w:r w:rsidR="0018639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керівників під час організації та проведення процедур </w:t>
      </w:r>
      <w:proofErr w:type="spellStart"/>
      <w:r w:rsidR="0018639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="00FA072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.</w:t>
      </w:r>
    </w:p>
    <w:p w14:paraId="1B866DA8" w14:textId="0AA7B401" w:rsidR="00616BDA" w:rsidRDefault="004D77BB" w:rsidP="009201DA">
      <w:pPr>
        <w:spacing w:line="400" w:lineRule="exact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6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. </w:t>
      </w:r>
      <w:r w:rsidR="006A4095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Настанови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не встановлюють норм права, носять виключно рекомендацій</w:t>
      </w:r>
      <w:r w:rsidR="00931FF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</w:t>
      </w:r>
      <w:r w:rsidR="00931FFA" w:rsidRP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ий</w:t>
      </w:r>
      <w:r w:rsidR="0076761B" w:rsidRPr="00931FFA">
        <w:rPr>
          <w:rFonts w:ascii="Times New Roman" w:eastAsia="Times New Roman" w:hAnsi="Times New Roman" w:cs="Times New Roman"/>
          <w:color w:val="FF0000"/>
          <w:sz w:val="26"/>
          <w:szCs w:val="26"/>
          <w:highlight w:val="white"/>
          <w:lang w:val="uk-UA"/>
        </w:rPr>
        <w:t xml:space="preserve">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та інформаційний характер,</w:t>
      </w:r>
      <w:r w:rsidR="0076761B" w:rsidRPr="00616BDA">
        <w:rPr>
          <w:rFonts w:ascii="Times New Roman" w:eastAsia="Times New Roman" w:hAnsi="Times New Roman" w:cs="Times New Roman"/>
          <w:i/>
          <w:sz w:val="26"/>
          <w:szCs w:val="26"/>
          <w:highlight w:val="white"/>
          <w:lang w:val="uk-UA"/>
        </w:rPr>
        <w:t xml:space="preserve">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а також можуть використовуватися для розробки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lastRenderedPageBreak/>
        <w:t xml:space="preserve">внутрішніх організаційно-розпорядчих документів замовника щодо організації і проведення публічних </w:t>
      </w:r>
      <w:proofErr w:type="spellStart"/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зокрема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положення про тендерний комітет, </w:t>
      </w:r>
      <w:r w:rsidR="008D10D5" w:rsidRPr="006A40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(уповноважену особу), </w:t>
      </w:r>
      <w:r w:rsidR="00FE55D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посадової інструкції уповноваженої особи, трудового</w:t>
      </w:r>
      <w:r w:rsidR="0076761B" w:rsidRPr="006A40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контракт</w:t>
      </w:r>
      <w:r w:rsidR="00FE55D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у</w:t>
      </w:r>
      <w:r w:rsidR="0076761B" w:rsidRPr="006A40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з упов</w:t>
      </w:r>
      <w:r w:rsidR="00FE55D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новаженою особою, антикорупційної програми</w:t>
      </w:r>
      <w:r w:rsidR="0076761B" w:rsidRPr="006A409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(для суб'єктів господарювання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дер</w:t>
      </w:r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>жавної чи комунальної власності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). </w:t>
      </w:r>
    </w:p>
    <w:p w14:paraId="729178A9" w14:textId="77777777" w:rsidR="009201DA" w:rsidRPr="005F0608" w:rsidRDefault="009201DA" w:rsidP="005F060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14:paraId="111DE411" w14:textId="42C1B721" w:rsidR="009201DA" w:rsidRDefault="0076761B" w:rsidP="005F060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5F060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ІІ. Основні принципи здійснення </w:t>
      </w:r>
      <w:proofErr w:type="spellStart"/>
      <w:r w:rsidRPr="005F060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закупівель</w:t>
      </w:r>
      <w:proofErr w:type="spellEnd"/>
      <w:r w:rsidRPr="005F0608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</w:p>
    <w:p w14:paraId="1C9B457B" w14:textId="77777777" w:rsidR="0079209F" w:rsidRPr="005F0608" w:rsidRDefault="0079209F" w:rsidP="005F060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</w:p>
    <w:p w14:paraId="1BA94417" w14:textId="475123C1" w:rsidR="002272BB" w:rsidRPr="00616BDA" w:rsidRDefault="0076761B" w:rsidP="007F72D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5F060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Основні принципи здійснення </w:t>
      </w:r>
      <w:proofErr w:type="spellStart"/>
      <w:r w:rsidRPr="005F0608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5F060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- це </w:t>
      </w:r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бажані </w:t>
      </w:r>
      <w:r w:rsidRPr="005F0608">
        <w:rPr>
          <w:rFonts w:ascii="Times New Roman" w:eastAsia="Times New Roman" w:hAnsi="Times New Roman" w:cs="Times New Roman"/>
          <w:sz w:val="26"/>
          <w:szCs w:val="26"/>
          <w:lang w:val="uk-UA"/>
        </w:rPr>
        <w:t>правила етичної поведінки</w:t>
      </w:r>
      <w:r w:rsidR="005F0608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C4244F">
        <w:rPr>
          <w:rFonts w:ascii="Times New Roman" w:eastAsia="Times New Roman" w:hAnsi="Times New Roman" w:cs="Times New Roman"/>
          <w:sz w:val="26"/>
          <w:szCs w:val="26"/>
          <w:lang w:val="uk-UA"/>
        </w:rPr>
        <w:t>суб</w:t>
      </w:r>
      <w:r w:rsidR="00C4244F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’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єктів сфери публічних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, які сприяють стабілізації всьог</w:t>
      </w:r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о процесу здійснення </w:t>
      </w:r>
      <w:proofErr w:type="spellStart"/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</w:p>
    <w:p w14:paraId="47A5D975" w14:textId="77777777" w:rsidR="002272BB" w:rsidRPr="00616BDA" w:rsidRDefault="0076761B" w:rsidP="00C55D13">
      <w:pPr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1.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ab/>
        <w:t>Добросовісна конкуренція серед учасників</w:t>
      </w:r>
    </w:p>
    <w:p w14:paraId="555BA3BF" w14:textId="2919A903" w:rsidR="002272BB" w:rsidRPr="00616BDA" w:rsidRDefault="000C5773" w:rsidP="00C55D1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Принцип д</w:t>
      </w:r>
      <w:r w:rsidR="006723BC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обросовісної конкуренції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серед учасників на всіх стадіях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тісно пов’язаний з принципом н</w:t>
      </w:r>
      <w:r w:rsidR="006723BC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едискримінації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учасників.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Створення сприятливих та рівних умов для конкуренції серед учасників незалежно від сфери діяльності чи об’єктивних економічних чинників. </w:t>
      </w:r>
    </w:p>
    <w:p w14:paraId="6C439D46" w14:textId="4DDD2EC8" w:rsidR="002272BB" w:rsidRPr="00616BDA" w:rsidRDefault="0076761B" w:rsidP="00616BDA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Важливість цього принципу також пов’язана з поведінкою замовника щодо вибору процедури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особливо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обґрунтованості застосування переговорної процедури.</w:t>
      </w:r>
    </w:p>
    <w:p w14:paraId="6169D65C" w14:textId="39587CBB" w:rsidR="003B7282" w:rsidRDefault="00A15ADC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Замовникам не рекомендується встановлювати вимоги в тендерній документації</w:t>
      </w:r>
      <w:r w:rsidR="003A6AB7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, які можуть при</w:t>
      </w:r>
      <w:r w:rsidR="00FE55DC">
        <w:rPr>
          <w:rFonts w:ascii="Times New Roman" w:eastAsia="Times New Roman" w:hAnsi="Times New Roman" w:cs="Times New Roman"/>
          <w:sz w:val="26"/>
          <w:szCs w:val="26"/>
          <w:lang w:val="uk-UA"/>
        </w:rPr>
        <w:t>з</w:t>
      </w:r>
      <w:r w:rsidR="003A6AB7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вести до оскарження учасниками положень тендерної документації. </w:t>
      </w:r>
    </w:p>
    <w:p w14:paraId="74E19DD2" w14:textId="77777777" w:rsidR="00A40F90" w:rsidRDefault="00A40F90" w:rsidP="00A40F90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2.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Максимальна економія та ефективність</w:t>
      </w:r>
    </w:p>
    <w:p w14:paraId="0E7072A9" w14:textId="40B98DB0" w:rsidR="00A40F90" w:rsidRPr="00616BDA" w:rsidRDefault="00A40F90" w:rsidP="00A40F9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 метою досягнення максимальної економії та ефективності замовникам слід звернути увагу на формування очікуваної вартості</w:t>
      </w:r>
      <w:r w:rsidR="00440774" w:rsidRPr="00440774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440774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закупівлі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, складання річного плану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, критеріїв оцінки, встановлення технічних вимог та умов договору. </w:t>
      </w:r>
    </w:p>
    <w:p w14:paraId="7960FE77" w14:textId="12B5F61E" w:rsidR="002272BB" w:rsidRPr="00616BDA" w:rsidRDefault="0076761B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Для формування обґрунтованої очікуваної вартості </w:t>
      </w:r>
      <w:r w:rsid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закупівлі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замовники можуть попередньо вивчати ринок, здійснювати моніторинг комерційних пропозицій потенційних постачальників. Встановлення заниженої очікуваної вартості може призвести до відміни торгів.</w:t>
      </w:r>
    </w:p>
    <w:p w14:paraId="190F0B40" w14:textId="6E3583E5" w:rsidR="002272BB" w:rsidRPr="00616BDA" w:rsidRDefault="00FE55DC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lastRenderedPageBreak/>
        <w:t>О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прилюднення річного плану </w:t>
      </w:r>
      <w:proofErr w:type="spellStart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замовниками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заздалегідь до початку проведення процедури закупівлі </w:t>
      </w:r>
      <w:r w:rsidR="00DF00B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може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сприяти </w:t>
      </w:r>
      <w:r w:rsidR="00DF00B0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підвищенню </w:t>
      </w:r>
      <w:r w:rsidR="00040468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рівня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конкуренції серед учасників</w:t>
      </w:r>
      <w:r w:rsidR="00040468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та результативності торгів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</w:t>
      </w:r>
    </w:p>
    <w:p w14:paraId="712F5F01" w14:textId="1611D60A" w:rsidR="002272BB" w:rsidRPr="00925D0E" w:rsidRDefault="0076761B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Замовникам при встановленні технічних вимог до предмета закупівлі, кр</w:t>
      </w:r>
      <w:r w:rsidR="000B184A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итеріїв оцінки та умов договору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важливо усвідомлювати необхідність досягнення не просто номінальної формальної економії, а максимальної ефективності за найкращу отриману тендерну ціну. Відсутність зваженого підходу до формування технічних вимог може призвести до  закупівлі менш  якісного предмету закупівлі, що в результаті  дасть низьку ефективність закупівлі, а в тривалішому періоді часу може й зумовити надмірне витрачання коштів внаслідок високих витрат на експлуатацію чи використання придбаного товару (роботи, послуги) за нібито низькою ціною. </w:t>
      </w:r>
      <w:r w:rsidRPr="00925D0E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Замовникам необхідно усвідомлювати, що вимоги встановлені в тендерній документації та умовах договору мають відповідати потребам замовника.</w:t>
      </w:r>
    </w:p>
    <w:p w14:paraId="415C9184" w14:textId="6150D0FF" w:rsidR="002272BB" w:rsidRPr="00616BDA" w:rsidRDefault="00C55D13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3.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Відкритість та прозорість на всіх стадіях </w:t>
      </w:r>
      <w:proofErr w:type="spellStart"/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</w:p>
    <w:p w14:paraId="17473B04" w14:textId="2B602504" w:rsidR="002272BB" w:rsidRPr="00616BDA" w:rsidRDefault="0076761B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Принцип відкритість та прозорість на всіх стаді</w:t>
      </w:r>
      <w:r w:rsid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ях </w:t>
      </w:r>
      <w:proofErr w:type="spellStart"/>
      <w:r w:rsid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тісно пов’язаний </w:t>
      </w:r>
      <w:r w:rsidRP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8D10D5" w:rsidRPr="002043E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із</w:t>
      </w:r>
      <w:r w:rsidR="008D10D5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принципом максимальної економії та ефективності. Для досягнення належного рівня дотримання цього принципу достатньо вчасно та ретельно виконувати вимоги Закону щодо оприлюднення всього передбаченого ним масиву інформаці</w:t>
      </w:r>
      <w:r w:rsidR="00440774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ї про процес закупівлі, зокрема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складання річного плану в кінці року для потреб на наступний рік, </w:t>
      </w:r>
      <w:r w:rsidR="00E16B48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завчасне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його опублікування, а також швидке та позитивне реагування на запити громадян, засобів масової інформації та громадських організацій.</w:t>
      </w:r>
    </w:p>
    <w:p w14:paraId="22AFB590" w14:textId="7F533356" w:rsidR="002272BB" w:rsidRPr="00616BDA" w:rsidRDefault="00C55D13" w:rsidP="00715895">
      <w:pPr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4. 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Недискримінація учасників</w:t>
      </w:r>
    </w:p>
    <w:p w14:paraId="49D51620" w14:textId="1EA9D8C3" w:rsidR="002272BB" w:rsidRPr="00616BDA" w:rsidRDefault="0076761B" w:rsidP="0071589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Замовнику під час проведення процедури закупівлі, у тому числі під час визначення предмету закупівлі, розроблення та затвердження тендерної докум</w:t>
      </w:r>
      <w:r w:rsidR="00440774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ентації, необхідно дотримуватися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принципів здійснення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, не призводячи своїми діями до штучного та/або формального обмеження кола учасників для </w:t>
      </w:r>
      <w:r w:rsidR="00E10273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суб’єктивного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визначення переможця торгів.</w:t>
      </w:r>
    </w:p>
    <w:p w14:paraId="0EBEA80A" w14:textId="36B403C8" w:rsidR="002272BB" w:rsidRPr="00616BDA" w:rsidRDefault="00C55D13">
      <w:pPr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5.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Об’єктивна та неупереджена оцінка тендерних пропозицій</w:t>
      </w:r>
    </w:p>
    <w:p w14:paraId="43413603" w14:textId="3B6CFF82" w:rsidR="002272BB" w:rsidRPr="00616BDA" w:rsidRDefault="0076761B" w:rsidP="00414DBA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Оцінка тендерних пропозицій проводиться автоматично електронною системою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на основі критеріїв і методики оцінки, зазначених замовником у тендерній документації, та шляхом застосування електронного аукціону. У разі встановлення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lastRenderedPageBreak/>
        <w:t>інших критеріїв оцінки,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ніж ціна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,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такі </w:t>
      </w:r>
      <w:r w:rsidR="00A15ADC" w:rsidRPr="00765D5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обґрунтовано </w:t>
      </w:r>
      <w:r w:rsidR="001E6B35" w:rsidRPr="00765D58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встановлені </w:t>
      </w:r>
      <w:r w:rsidR="001E6B35" w:rsidRPr="001E6B35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критерії 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мають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надавати 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об’єктивну додаткову перевагу під час здійснення оцінки пропозиції.</w:t>
      </w:r>
    </w:p>
    <w:p w14:paraId="37C1FBA4" w14:textId="14F8A06C" w:rsidR="002272BB" w:rsidRPr="00616BDA" w:rsidRDefault="00C55D13">
      <w:pPr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6. 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Запобігання корупційним діям і зловживанням</w:t>
      </w:r>
    </w:p>
    <w:p w14:paraId="454CFC33" w14:textId="77777777" w:rsidR="00FE55DC" w:rsidRDefault="0076761B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   Замовнику слід забезпечувати</w:t>
      </w:r>
      <w:r w:rsidR="00D74B42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: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</w:p>
    <w:p w14:paraId="02D95D05" w14:textId="77777777" w:rsidR="00FE55DC" w:rsidRDefault="00FE55DC" w:rsidP="00FE55DC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прозорість і доступність інформації про закупівлі, підзвітність, шляхом оприлюднення в електронному вигляді максимально можливої кількості документів, пов’язаних із </w:t>
      </w:r>
      <w:proofErr w:type="spellStart"/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закупівлями</w:t>
      </w:r>
      <w:proofErr w:type="spellEnd"/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; </w:t>
      </w:r>
    </w:p>
    <w:p w14:paraId="08CFCA5F" w14:textId="7BCE9350" w:rsidR="00FE55DC" w:rsidRDefault="00FE55DC" w:rsidP="00FE55DC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- </w:t>
      </w:r>
      <w:r w:rsidR="002F038F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внутрішній контроль; </w:t>
      </w:r>
    </w:p>
    <w:p w14:paraId="0CE47CDD" w14:textId="77777777" w:rsidR="00FE55DC" w:rsidRDefault="00FE55DC" w:rsidP="00FE55DC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- 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склад</w:t>
      </w:r>
      <w:r w:rsidR="007147C0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ання звітності;</w:t>
      </w:r>
    </w:p>
    <w:p w14:paraId="34FF9848" w14:textId="77777777" w:rsidR="00FE55DC" w:rsidRDefault="00FE55DC" w:rsidP="00FE55DC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-</w:t>
      </w:r>
      <w:r w:rsidR="007147C0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відповід</w:t>
      </w:r>
      <w:r w:rsidR="00765D58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аль</w:t>
      </w:r>
      <w:r w:rsidR="007147C0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ність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посадових осіб за поруш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ення законодавства у цій сфері;</w:t>
      </w:r>
    </w:p>
    <w:p w14:paraId="27DF814B" w14:textId="2B43A9EF" w:rsidR="002272BB" w:rsidRPr="00FE55DC" w:rsidRDefault="00FE55DC" w:rsidP="00FE55DC">
      <w:pPr>
        <w:spacing w:line="360" w:lineRule="auto"/>
        <w:ind w:firstLine="46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- 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недопущення участі у торгах суб’єктів господарювання за вчинені ними корупційні та інші </w:t>
      </w:r>
      <w:r w:rsidR="007B7A00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відповідні 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правопорушення</w:t>
      </w:r>
      <w:r w:rsidR="00494DC9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згідно статті 17 Закону</w:t>
      </w:r>
      <w:r w:rsidR="0076761B" w:rsidRP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</w:t>
      </w:r>
    </w:p>
    <w:p w14:paraId="446FF55C" w14:textId="77777777" w:rsidR="002272BB" w:rsidRPr="00616BDA" w:rsidRDefault="0076761B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Не слід також демонструвати поведінку (насамперед, під час переговорів у переговорній процедурі або на першому етапі конкурентного діалогу, а також під час комунікацій між замовниками і суб’єктами господарювання поза межами (до та/або після) процесу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), яка може бути сприйнята суб’єктом господарювання у вигляді натяку на можливі корупційні дії з боку замовника.</w:t>
      </w:r>
    </w:p>
    <w:p w14:paraId="5DDAFAD5" w14:textId="77777777" w:rsidR="00FE55DC" w:rsidRDefault="00FE55DC" w:rsidP="00D2472D">
      <w:pPr>
        <w:jc w:val="center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14:paraId="0DB03864" w14:textId="3A774236" w:rsidR="00D2472D" w:rsidRPr="00715895" w:rsidRDefault="0076761B" w:rsidP="00D2472D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D2472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ІІІ. </w:t>
      </w:r>
      <w:r w:rsidR="00DE5A43" w:rsidRPr="00D2472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Фактори, що впливають </w:t>
      </w:r>
      <w:r w:rsidR="00715895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на мінімізацію конфліктності між суб’єктами сфери публічних </w:t>
      </w:r>
      <w:proofErr w:type="spellStart"/>
      <w:r w:rsidR="00715895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закупівель</w:t>
      </w:r>
      <w:proofErr w:type="spellEnd"/>
      <w:r w:rsidR="00715895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</w:p>
    <w:p w14:paraId="3BFF86C8" w14:textId="3BBE46D5" w:rsidR="002272BB" w:rsidRPr="00D2472D" w:rsidRDefault="0076761B" w:rsidP="00D2472D">
      <w:pPr>
        <w:ind w:left="108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</w:p>
    <w:p w14:paraId="54E28105" w14:textId="72580B9A" w:rsidR="002272BB" w:rsidRPr="00616BDA" w:rsidRDefault="00C55D13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1.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Законність</w:t>
      </w:r>
    </w:p>
    <w:p w14:paraId="6A7769F3" w14:textId="02C35DC0" w:rsidR="00E77DB5" w:rsidRPr="00FE55DC" w:rsidRDefault="00F36E3A" w:rsidP="00FE55DC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Дотримання замовником під час виконання </w:t>
      </w:r>
      <w:r w:rsidR="00C47D5E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службових обов’язків</w:t>
      </w:r>
      <w:r w:rsidR="001502E7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вимог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A62553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та і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нших нормативно-правових актів,</w:t>
      </w:r>
      <w:r w:rsidR="001502E7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своєчасн</w:t>
      </w:r>
      <w:r w:rsidR="002725D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е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та ефективн</w:t>
      </w:r>
      <w:r w:rsidR="002725D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е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вживання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вичерпних заходів щодо </w:t>
      </w:r>
      <w:r w:rsidR="00C72648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запобігання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та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усунення порушень.</w:t>
      </w:r>
    </w:p>
    <w:p w14:paraId="123718D4" w14:textId="68D5BB18" w:rsidR="002272BB" w:rsidRPr="00616BDA" w:rsidRDefault="00C55D13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2.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Компетентність</w:t>
      </w:r>
    </w:p>
    <w:p w14:paraId="66C0277F" w14:textId="650B7997" w:rsidR="002272BB" w:rsidRDefault="0076761B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Систематичне підвищення замовником свого професійного рі</w:t>
      </w:r>
      <w:r w:rsidR="00FE55DC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вня (поліпшення власних знань, у</w:t>
      </w: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мінь, навичок) та культури спілкування, здійснення обміну досвідом з  колегами.</w:t>
      </w:r>
    </w:p>
    <w:p w14:paraId="04448414" w14:textId="06CA522B" w:rsidR="009B0875" w:rsidRDefault="009B087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</w:p>
    <w:p w14:paraId="1ABEF060" w14:textId="5029D165" w:rsidR="009B0875" w:rsidRDefault="009B087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</w:p>
    <w:p w14:paraId="6F52E482" w14:textId="77777777" w:rsidR="009B0875" w:rsidRPr="00616BDA" w:rsidRDefault="009B0875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</w:p>
    <w:p w14:paraId="74B832F6" w14:textId="7EF09CA6" w:rsidR="002272BB" w:rsidRPr="00616BDA" w:rsidRDefault="00C55D13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lastRenderedPageBreak/>
        <w:t xml:space="preserve">3.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Неупередженість</w:t>
      </w:r>
    </w:p>
    <w:p w14:paraId="3304FD85" w14:textId="4CC20AB1" w:rsidR="00AB008D" w:rsidRPr="00616BDA" w:rsidRDefault="0076761B" w:rsidP="007A1B4F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Чесне і неупереджене ставлення замовником до проведення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та учасників.  Відсутність прихильності та надання переваг окремим його учасникам. Зниження суб’єктивізму під час прийняття рішень.</w:t>
      </w:r>
    </w:p>
    <w:p w14:paraId="51E505CE" w14:textId="2AE96B61" w:rsidR="002272BB" w:rsidRPr="00616BDA" w:rsidRDefault="0076761B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4.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Підзвітність</w:t>
      </w:r>
    </w:p>
    <w:p w14:paraId="12E06EC6" w14:textId="2729C107" w:rsidR="002272BB" w:rsidRPr="00616BDA" w:rsidRDefault="0076761B" w:rsidP="00414DB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Сумлінне виконання своїх обов’язків, забезпечення підзвітності та персональної відповідальності за прийняті рішення, дії чи бездіяльність, позитивна налаштованість </w:t>
      </w:r>
      <w:r w:rsidR="007A1B4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під час комунікації з громадянами/громадськими організаціями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та </w:t>
      </w:r>
      <w:r w:rsidR="006D7610">
        <w:rPr>
          <w:rFonts w:ascii="Times New Roman" w:eastAsia="Times New Roman" w:hAnsi="Times New Roman" w:cs="Times New Roman"/>
          <w:sz w:val="26"/>
          <w:szCs w:val="26"/>
          <w:lang w:val="uk-UA"/>
        </w:rPr>
        <w:t>при проведенні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A1B4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перевірок і контрольних заходів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</w:p>
    <w:p w14:paraId="47066238" w14:textId="6554236E" w:rsidR="002272BB" w:rsidRPr="00616BDA" w:rsidRDefault="00C55D13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D9D9D9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5.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Взаємоповага</w:t>
      </w:r>
    </w:p>
    <w:p w14:paraId="5AF2D256" w14:textId="7584F8E2" w:rsidR="002272BB" w:rsidRPr="00616BDA" w:rsidRDefault="0076761B" w:rsidP="00414DB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Дотримання загально визначених етичних норм поведінки,  виявлення ввічливості і поваги між всіма суб’єктами сфери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</w:t>
      </w:r>
    </w:p>
    <w:p w14:paraId="307C1ED6" w14:textId="6438BC3A" w:rsidR="002272BB" w:rsidRPr="00616BDA" w:rsidRDefault="00C55D13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6.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Доброчесність  </w:t>
      </w:r>
    </w:p>
    <w:p w14:paraId="29E9D38C" w14:textId="5DFE5664" w:rsidR="00C443F9" w:rsidRDefault="00414DBA" w:rsidP="00D2472D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Не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використання переваг свого становища щодо отримання матеріальних та інших благ</w:t>
      </w:r>
      <w:r w:rsidR="00D8207E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 </w:t>
      </w:r>
      <w:r w:rsidR="00771A3C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 xml:space="preserve">під час організації та проведення процедур </w:t>
      </w:r>
      <w:proofErr w:type="spellStart"/>
      <w:r w:rsidR="00771A3C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закупівель</w:t>
      </w:r>
      <w:proofErr w:type="spellEnd"/>
      <w:r w:rsidR="00771A3C" w:rsidRPr="00616BDA"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  <w:t>.</w:t>
      </w:r>
    </w:p>
    <w:p w14:paraId="01452268" w14:textId="77777777" w:rsidR="00715895" w:rsidRPr="00616BDA" w:rsidRDefault="00715895" w:rsidP="00D2472D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  <w:lang w:val="uk-UA"/>
        </w:rPr>
      </w:pPr>
    </w:p>
    <w:p w14:paraId="36BA39D1" w14:textId="40E0934D" w:rsidR="002272BB" w:rsidRDefault="00616BDA" w:rsidP="000D26A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</w:pPr>
      <w:r w:rsidRPr="00D2472D"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  <w:t>VI.</w:t>
      </w:r>
      <w:r w:rsidR="0076761B" w:rsidRPr="00D2472D"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  <w:t xml:space="preserve">  </w:t>
      </w:r>
      <w:r w:rsidR="00715895"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  <w:t xml:space="preserve">Заходи </w:t>
      </w:r>
      <w:r w:rsidR="0076761B" w:rsidRPr="00D2472D"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  <w:t xml:space="preserve">щодо організації та проведення публічних </w:t>
      </w:r>
      <w:proofErr w:type="spellStart"/>
      <w:r w:rsidR="0076761B" w:rsidRPr="00D2472D"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  <w:t>закупівель</w:t>
      </w:r>
      <w:proofErr w:type="spellEnd"/>
    </w:p>
    <w:p w14:paraId="25178688" w14:textId="77777777" w:rsidR="00715895" w:rsidRPr="00D2472D" w:rsidRDefault="00715895" w:rsidP="000D26A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  <w:lang w:val="uk-UA"/>
        </w:rPr>
      </w:pPr>
    </w:p>
    <w:p w14:paraId="2148C8CA" w14:textId="7927E629" w:rsidR="002272BB" w:rsidRPr="00616BDA" w:rsidRDefault="00F222BB" w:rsidP="00C55D13">
      <w:pPr>
        <w:spacing w:line="360" w:lineRule="auto"/>
        <w:ind w:left="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1.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Під час планування, оголошення процедури закупівлі, підготовки тендерної документації:</w:t>
      </w:r>
    </w:p>
    <w:p w14:paraId="004BBA43" w14:textId="60449669" w:rsidR="002272BB" w:rsidRPr="00B34AC0" w:rsidRDefault="0076761B" w:rsidP="00C55D13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- замовники можуть попередньо здійснювати маркетингові дослідження, вивчення ситуації на ринку, моніторинг комерційних пропозицій потенційних постачальників товарів, надавачів послуг та виконавців робіт як з відкритих джерел, так і безпосередньо консультуючись з ними, досліджувати інформацію щодо цінового діапазону із застосуванням </w:t>
      </w:r>
      <w:r w:rsidR="000157B4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доступних аналітичних інструментів,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отримувати дані від органів влади, підприємств, установ</w:t>
      </w:r>
      <w:r w:rsidR="00D136CA">
        <w:rPr>
          <w:rFonts w:ascii="Times New Roman" w:eastAsia="Times New Roman" w:hAnsi="Times New Roman" w:cs="Times New Roman"/>
          <w:sz w:val="26"/>
          <w:szCs w:val="26"/>
          <w:lang w:val="uk-UA"/>
        </w:rPr>
        <w:t>,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організацій згідно їх функцій, а також з інших джерел інформації, яка може бути використана </w:t>
      </w:r>
      <w:r w:rsidR="00CD4DC3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для формування</w:t>
      </w:r>
      <w:r w:rsidR="004D598E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вимог 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до </w:t>
      </w:r>
      <w:r w:rsidR="004D598E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предмета </w:t>
      </w:r>
      <w:r w:rsidR="004D598E"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закупівлі</w:t>
      </w:r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;</w:t>
      </w:r>
    </w:p>
    <w:p w14:paraId="74355DC0" w14:textId="6E21A8F3" w:rsidR="002272BB" w:rsidRPr="00B34AC0" w:rsidRDefault="0076761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</w:pPr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- при визначенні очікуваної вартості закупівлі замовники можуть виходити з планових вартісних показн</w:t>
      </w:r>
      <w:r w:rsidR="00D136C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иків, які можуть розраховуватися</w:t>
      </w:r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, зокрема виходячи із потреби у відповідних товарах, роботах і послугах у минулих роках з урахуванням </w:t>
      </w:r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lastRenderedPageBreak/>
        <w:t>економічних факторів, індексу інфляції, які впливають на ціноутворення на ринках відповідних товарів, робіт і послуг тощо;</w:t>
      </w:r>
    </w:p>
    <w:p w14:paraId="3E5A7E8B" w14:textId="07DF0410" w:rsidR="002272BB" w:rsidRPr="00616BDA" w:rsidRDefault="0076761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- для забезпечення якості проведення </w:t>
      </w:r>
      <w:proofErr w:type="spellStart"/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>закупівель</w:t>
      </w:r>
      <w:proofErr w:type="spellEnd"/>
      <w:r w:rsidRPr="00B34AC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/>
        </w:rPr>
        <w:t xml:space="preserve"> при підготовці тендерної документації замовникам необхідно орієнтуватись у чинних стандартах та технічних умовах товарів, робіт і послуг, дотримуватись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вимог щодо забезпечення якості, чітко та детально прописувати технічну специфікацію;</w:t>
      </w:r>
    </w:p>
    <w:p w14:paraId="3E703F91" w14:textId="11AB8E1E" w:rsidR="002272BB" w:rsidRPr="00616BDA" w:rsidRDefault="0076761B" w:rsidP="00C55D13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- беручи до уваги складність та специфіку предмету закупівлі під час  проведення процедур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, замовникам необхідно розрах</w:t>
      </w:r>
      <w:r w:rsidR="00D90877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овувати час підготовки та подання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тендерних пропозицій учасниками, їх оцінювання.</w:t>
      </w:r>
    </w:p>
    <w:p w14:paraId="7DEB1905" w14:textId="7612AAC5" w:rsidR="002272BB" w:rsidRPr="006D7610" w:rsidRDefault="00616BDA" w:rsidP="00C966C9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2. 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Під час розгляду тендерних пропозицій та визначення переможця замовникам </w:t>
      </w:r>
      <w:r w:rsidR="0076761B" w:rsidRPr="006D7610">
        <w:rPr>
          <w:rFonts w:ascii="Times New Roman" w:eastAsia="Times New Roman" w:hAnsi="Times New Roman" w:cs="Times New Roman"/>
          <w:sz w:val="26"/>
          <w:szCs w:val="26"/>
          <w:lang w:val="uk-UA"/>
        </w:rPr>
        <w:t>рекомендується:</w:t>
      </w:r>
    </w:p>
    <w:p w14:paraId="3F2BC73B" w14:textId="51501489" w:rsidR="002272BB" w:rsidRPr="00616BDA" w:rsidRDefault="0076761B" w:rsidP="00C55D13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- розглядати  неупереджено тендерні пропозиції на відповідність технічним вимогам, кваліфікаційним критеріям</w:t>
      </w:r>
      <w:r w:rsidR="006E7D2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,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визначени</w:t>
      </w:r>
      <w:r w:rsidR="00D3117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м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у тендерній документації;</w:t>
      </w:r>
    </w:p>
    <w:p w14:paraId="0D870A5D" w14:textId="12592020" w:rsidR="002272BB" w:rsidRPr="00616BDA" w:rsidRDefault="0076761B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     -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оперативно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реагувати на непередбачені обставини, дотримуватись законодавства незважаючи на </w:t>
      </w:r>
      <w:r w:rsidR="00DB3F02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можливий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зовнішній тиск, фахово та своєчасно приймати рішення;</w:t>
      </w:r>
    </w:p>
    <w:p w14:paraId="10A542CB" w14:textId="2CF3096E" w:rsidR="002272BB" w:rsidRPr="00616BDA" w:rsidRDefault="0080527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- надавати своєчасні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та обґрунтовані пояснення органу оскарження для відстоювання  інтересів організації;</w:t>
      </w:r>
    </w:p>
    <w:p w14:paraId="2F001148" w14:textId="55A52BE5" w:rsidR="002272BB" w:rsidRPr="00616BDA" w:rsidRDefault="0076761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- </w:t>
      </w:r>
      <w:r w:rsidR="00A5770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використовувати дані  з </w:t>
      </w:r>
      <w:r w:rsidR="00B2171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відкритих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єдиних державних реєстрів;</w:t>
      </w:r>
    </w:p>
    <w:p w14:paraId="773D8432" w14:textId="40481E3A" w:rsidR="00EC7D39" w:rsidRPr="00616BDA" w:rsidRDefault="0076761B" w:rsidP="00616BDA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- не відхиляти тендерну пропозицію через допущення учасником </w:t>
      </w:r>
      <w:r w:rsidR="00EC7D39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формальних (несуттєвих) помилок.</w:t>
      </w:r>
    </w:p>
    <w:p w14:paraId="10500A95" w14:textId="0426AEC4" w:rsidR="0079209F" w:rsidRPr="00616BDA" w:rsidRDefault="0076761B" w:rsidP="0079209F">
      <w:pPr>
        <w:spacing w:line="360" w:lineRule="auto"/>
        <w:ind w:firstLine="520"/>
        <w:jc w:val="both"/>
        <w:rPr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3. Під час укладання та виконання договору</w:t>
      </w:r>
      <w:r w:rsidR="00586BC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9209F">
        <w:rPr>
          <w:rFonts w:ascii="Times New Roman" w:eastAsia="Times New Roman" w:hAnsi="Times New Roman" w:cs="Times New Roman"/>
          <w:sz w:val="26"/>
          <w:szCs w:val="26"/>
          <w:lang w:val="uk-UA"/>
        </w:rPr>
        <w:t>замовникам с</w:t>
      </w:r>
      <w:r w:rsidR="00D136CA">
        <w:rPr>
          <w:rFonts w:ascii="Times New Roman" w:eastAsia="Times New Roman" w:hAnsi="Times New Roman" w:cs="Times New Roman"/>
          <w:sz w:val="26"/>
          <w:szCs w:val="26"/>
          <w:lang w:val="uk-UA"/>
        </w:rPr>
        <w:t>лід дотримуватися</w:t>
      </w:r>
      <w:r w:rsidR="0079209F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вимоги Закону</w:t>
      </w:r>
      <w:r w:rsidR="00D136CA">
        <w:rPr>
          <w:rFonts w:ascii="Times New Roman" w:eastAsia="Times New Roman" w:hAnsi="Times New Roman" w:cs="Times New Roman"/>
          <w:sz w:val="26"/>
          <w:szCs w:val="26"/>
          <w:lang w:val="uk-UA"/>
        </w:rPr>
        <w:t>,</w:t>
      </w:r>
      <w:r w:rsidR="0079209F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9209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згідно якої умови договору про закупівлю не повинні відрізнятися від змісту тендерної пропозиції за результатами аукціону (у тому числі ціни за одиницю товару) переможця процедури закупівлі або ціни пропозиції учасника у разі застосування переговорної процедури</w:t>
      </w:r>
      <w:r w:rsidR="00E919DE">
        <w:rPr>
          <w:rFonts w:ascii="Times New Roman" w:eastAsia="Times New Roman" w:hAnsi="Times New Roman" w:cs="Times New Roman"/>
          <w:sz w:val="26"/>
          <w:szCs w:val="26"/>
          <w:lang w:val="uk-UA"/>
        </w:rPr>
        <w:t>,</w:t>
      </w:r>
      <w:r w:rsidR="0079209F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а також рекомендується:</w:t>
      </w:r>
    </w:p>
    <w:p w14:paraId="6695A81E" w14:textId="22DECFBB" w:rsidR="002272BB" w:rsidRPr="00616BDA" w:rsidRDefault="00EC7D39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-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вживати заходів щодо недопущення необґрунтованого підвищення ціни </w:t>
      </w:r>
      <w:r w:rsidR="00AD67A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(в тому числі ціни </w:t>
      </w:r>
      <w:r w:rsidR="00414DBA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</w:t>
      </w:r>
      <w:r w:rsidR="00AD67A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одиницю)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в договорі;</w:t>
      </w:r>
    </w:p>
    <w:p w14:paraId="165F76C5" w14:textId="77777777" w:rsidR="002272BB" w:rsidRPr="00616BDA" w:rsidRDefault="0076761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- належно виконувати умови договору про закупівлю під час його виконання, зокрема шляхом приймання товарів, робіт і послуг належної якості відповідно до умов договору ;</w:t>
      </w:r>
    </w:p>
    <w:p w14:paraId="5403A61F" w14:textId="4F2FA90C" w:rsidR="002272BB" w:rsidRPr="00616BDA" w:rsidRDefault="0076761B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lastRenderedPageBreak/>
        <w:t xml:space="preserve">- вести претензійно-позовну роботу у разі невиконання </w:t>
      </w:r>
      <w:r w:rsidR="00E16B48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учасником 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своїх зобов'язань</w:t>
      </w:r>
      <w:r w:rsidR="005955DF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</w:p>
    <w:p w14:paraId="2B08E2E8" w14:textId="2168F2E0" w:rsidR="002272BB" w:rsidRPr="00616BDA" w:rsidRDefault="006D2468">
      <w:pPr>
        <w:spacing w:line="360" w:lineRule="auto"/>
        <w:ind w:left="1080" w:hanging="360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4</w:t>
      </w:r>
      <w:r w:rsidR="00C55D13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.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Недопущення конфлікту  інтересів</w:t>
      </w:r>
    </w:p>
    <w:p w14:paraId="0C0CF932" w14:textId="613462C5" w:rsidR="007D4149" w:rsidRPr="00616BDA" w:rsidRDefault="007A1E31" w:rsidP="00925D0E">
      <w:pPr>
        <w:spacing w:line="420" w:lineRule="exact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Службовим (посадовим) особам, уповноваженим особам, а також керівникам під час організації та проведення процедур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7D4149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доцільно вживати  всіх заходів щодо   недопущення   будь-якої   можливості  виникнення конфлікту інтересів, а саме суперечн</w:t>
      </w:r>
      <w:r w:rsidR="007521F4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остей</w:t>
      </w:r>
      <w:r w:rsidR="007D4149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між особистими майновими, немайновими інтересами особи чи близьких їй осіб та її службовими повноваженнями, наявність як</w:t>
      </w:r>
      <w:r w:rsidR="007521F4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их</w:t>
      </w:r>
      <w:r w:rsidR="007D4149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може вплинути на об’єктивність або неупередженість прийняття рішень, а також на вчинення чи невчинення дій під час виконання наданих їй службових повноважень.</w:t>
      </w:r>
    </w:p>
    <w:p w14:paraId="11C2B81E" w14:textId="20F29578" w:rsidR="002272BB" w:rsidRPr="00616BDA" w:rsidRDefault="0076761B" w:rsidP="00925D0E">
      <w:pPr>
        <w:spacing w:line="420" w:lineRule="exact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Замовник під час здійснення процедури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6473F3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має запобігати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="006473F3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виникненню конфлікту</w:t>
      </w:r>
      <w:r w:rsidR="00747B6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інтересів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="006473F3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що може впливати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на об’єктивність чи неупередженість прийняття рішень, або на вчинення певних дій чи бездіяльність під час проведення процедури </w:t>
      </w:r>
      <w:proofErr w:type="spellStart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</w:p>
    <w:p w14:paraId="155CDD56" w14:textId="6347268F" w:rsidR="00747B6B" w:rsidRPr="00925D0E" w:rsidRDefault="00C00706" w:rsidP="00925D0E">
      <w:pPr>
        <w:spacing w:line="420" w:lineRule="exact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>Для запобігання виникнення конфлікту інтересів</w:t>
      </w:r>
      <w:r w:rsidR="00A961E4"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, </w:t>
      </w:r>
      <w:r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>інформація</w:t>
      </w:r>
      <w:r w:rsidR="00747B6B"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про потенційний конфлікт інтересів щодо</w:t>
      </w:r>
      <w:r w:rsidR="00A961E4"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</w:t>
      </w:r>
      <w:r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>службової особи замовника має</w:t>
      </w:r>
      <w:r w:rsidR="00A961E4"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повідомляти</w:t>
      </w:r>
      <w:r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>ся</w:t>
      </w:r>
      <w:r w:rsidR="00747B6B" w:rsidRPr="00925D0E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у відповідні органи.</w:t>
      </w:r>
    </w:p>
    <w:p w14:paraId="761E074D" w14:textId="4D423174" w:rsidR="002272BB" w:rsidRPr="00616BDA" w:rsidRDefault="00D257D8">
      <w:pPr>
        <w:spacing w:line="360" w:lineRule="auto"/>
        <w:ind w:left="1080" w:hanging="36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5</w:t>
      </w:r>
      <w:r w:rsidR="00C55D13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 Конфіденційність інформації</w:t>
      </w:r>
    </w:p>
    <w:p w14:paraId="790B0759" w14:textId="4FC88035" w:rsidR="002272BB" w:rsidRPr="00616BDA" w:rsidRDefault="00757C70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Замовники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не можуть розкривати конфіденційну інформацію, що міститься в тендерних пропозиціях чи інших документах, поданих учасниками.</w:t>
      </w:r>
    </w:p>
    <w:p w14:paraId="2CB4292F" w14:textId="10DBBB24" w:rsidR="002D462E" w:rsidRDefault="00B05B21" w:rsidP="00BB5D1F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Замовникам слід вживати заходів для захисту персональних даних, які стали їм доступними внаслідок проведення закупівлі.</w:t>
      </w:r>
    </w:p>
    <w:p w14:paraId="58A70827" w14:textId="77777777" w:rsidR="00095A66" w:rsidRPr="00616BDA" w:rsidRDefault="00095A66" w:rsidP="00BB5D1F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14:paraId="6C62AC05" w14:textId="7FCD06C3" w:rsidR="00095A66" w:rsidRDefault="0076761B" w:rsidP="008067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D2472D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V. Запобігання одержанню неправомірної вигоди</w:t>
      </w:r>
    </w:p>
    <w:p w14:paraId="778962FE" w14:textId="77777777" w:rsidR="0080678C" w:rsidRPr="00D2472D" w:rsidRDefault="0080678C" w:rsidP="0080678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</w:p>
    <w:p w14:paraId="1A4648BF" w14:textId="0EA10F7B" w:rsidR="002272BB" w:rsidRPr="00616BDA" w:rsidRDefault="007521F4" w:rsidP="00925D0E">
      <w:pPr>
        <w:spacing w:line="420" w:lineRule="exact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Замовники</w:t>
      </w:r>
      <w:r w:rsidR="00747B6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під час виконання</w:t>
      </w:r>
      <w:r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посадових обов’язків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не можуть використовувати своє службове становище в особистих (приватних) інтересах чи інтересах інших осіб з метою одержання неправомірної вигоди (грошові кошти, пропозиції роботи, цінні подарунки тощо) та безпосередньо або через інших </w:t>
      </w:r>
      <w:r w:rsidR="00BB5D1F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осіб вимагати від юридичних або </w:t>
      </w:r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фізичних осіб подарунків у зв’язку з </w:t>
      </w:r>
      <w:r w:rsidR="00755F5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проведенням </w:t>
      </w:r>
      <w:proofErr w:type="spellStart"/>
      <w:r w:rsidR="00755F55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закупівель</w:t>
      </w:r>
      <w:proofErr w:type="spellEnd"/>
      <w:r w:rsidR="0076761B" w:rsidRPr="00616BDA">
        <w:rPr>
          <w:rFonts w:ascii="Times New Roman" w:eastAsia="Times New Roman" w:hAnsi="Times New Roman" w:cs="Times New Roman"/>
          <w:sz w:val="26"/>
          <w:szCs w:val="26"/>
          <w:lang w:val="uk-UA"/>
        </w:rPr>
        <w:t>.</w:t>
      </w:r>
    </w:p>
    <w:p w14:paraId="687DFF9C" w14:textId="70B4C9DE" w:rsidR="002272BB" w:rsidRPr="00616BDA" w:rsidRDefault="002272BB" w:rsidP="00925D0E">
      <w:pPr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sectPr w:rsidR="002272BB" w:rsidRPr="00616BDA" w:rsidSect="0079209F">
      <w:headerReference w:type="default" r:id="rId7"/>
      <w:pgSz w:w="11909" w:h="16834"/>
      <w:pgMar w:top="1134" w:right="567" w:bottom="1701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35340" w14:textId="77777777" w:rsidR="006B08BA" w:rsidRDefault="006B08BA" w:rsidP="003F1CD7">
      <w:pPr>
        <w:spacing w:line="240" w:lineRule="auto"/>
      </w:pPr>
      <w:r>
        <w:separator/>
      </w:r>
    </w:p>
  </w:endnote>
  <w:endnote w:type="continuationSeparator" w:id="0">
    <w:p w14:paraId="68D0FCBB" w14:textId="77777777" w:rsidR="006B08BA" w:rsidRDefault="006B08BA" w:rsidP="003F1C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FDD21" w14:textId="77777777" w:rsidR="006B08BA" w:rsidRDefault="006B08BA" w:rsidP="003F1CD7">
      <w:pPr>
        <w:spacing w:line="240" w:lineRule="auto"/>
      </w:pPr>
      <w:r>
        <w:separator/>
      </w:r>
    </w:p>
  </w:footnote>
  <w:footnote w:type="continuationSeparator" w:id="0">
    <w:p w14:paraId="04FFAE47" w14:textId="77777777" w:rsidR="006B08BA" w:rsidRDefault="006B08BA" w:rsidP="003F1C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7875284"/>
      <w:docPartObj>
        <w:docPartGallery w:val="Page Numbers (Top of Page)"/>
        <w:docPartUnique/>
      </w:docPartObj>
    </w:sdtPr>
    <w:sdtEndPr/>
    <w:sdtContent>
      <w:p w14:paraId="2D0AC4C5" w14:textId="48652184" w:rsidR="003F1CD7" w:rsidRDefault="003F1CD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78C" w:rsidRPr="0080678C">
          <w:rPr>
            <w:noProof/>
            <w:lang w:val="uk-UA"/>
          </w:rPr>
          <w:t>6</w:t>
        </w:r>
        <w:r>
          <w:fldChar w:fldCharType="end"/>
        </w:r>
      </w:p>
    </w:sdtContent>
  </w:sdt>
  <w:p w14:paraId="4B1BE315" w14:textId="77777777" w:rsidR="003F1CD7" w:rsidRDefault="003F1CD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35ECD"/>
    <w:multiLevelType w:val="hybridMultilevel"/>
    <w:tmpl w:val="50BCCFF8"/>
    <w:lvl w:ilvl="0" w:tplc="769CB83C">
      <w:start w:val="6"/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BB"/>
    <w:rsid w:val="0000278B"/>
    <w:rsid w:val="000060A2"/>
    <w:rsid w:val="000157B4"/>
    <w:rsid w:val="00020FCD"/>
    <w:rsid w:val="00040468"/>
    <w:rsid w:val="000727B8"/>
    <w:rsid w:val="00080524"/>
    <w:rsid w:val="00095A66"/>
    <w:rsid w:val="000B184A"/>
    <w:rsid w:val="000B33DA"/>
    <w:rsid w:val="000B7158"/>
    <w:rsid w:val="000C0CCE"/>
    <w:rsid w:val="000C5773"/>
    <w:rsid w:val="000C67D8"/>
    <w:rsid w:val="000D0F27"/>
    <w:rsid w:val="000D26A0"/>
    <w:rsid w:val="000F6F36"/>
    <w:rsid w:val="00110C02"/>
    <w:rsid w:val="001502E7"/>
    <w:rsid w:val="00165969"/>
    <w:rsid w:val="00186395"/>
    <w:rsid w:val="00192E02"/>
    <w:rsid w:val="001E6B35"/>
    <w:rsid w:val="001F4FA2"/>
    <w:rsid w:val="002043E8"/>
    <w:rsid w:val="002272BB"/>
    <w:rsid w:val="00261681"/>
    <w:rsid w:val="00265F93"/>
    <w:rsid w:val="00272112"/>
    <w:rsid w:val="002725D2"/>
    <w:rsid w:val="00272626"/>
    <w:rsid w:val="00291372"/>
    <w:rsid w:val="002A6804"/>
    <w:rsid w:val="002C0B10"/>
    <w:rsid w:val="002D462E"/>
    <w:rsid w:val="002D50B4"/>
    <w:rsid w:val="002F038F"/>
    <w:rsid w:val="00303609"/>
    <w:rsid w:val="0031161D"/>
    <w:rsid w:val="00321603"/>
    <w:rsid w:val="00335F12"/>
    <w:rsid w:val="00345300"/>
    <w:rsid w:val="00374402"/>
    <w:rsid w:val="00386360"/>
    <w:rsid w:val="0038758D"/>
    <w:rsid w:val="003A6AB7"/>
    <w:rsid w:val="003B7282"/>
    <w:rsid w:val="003C17A1"/>
    <w:rsid w:val="003C25E5"/>
    <w:rsid w:val="003C5EDE"/>
    <w:rsid w:val="003D4F56"/>
    <w:rsid w:val="003E0C8A"/>
    <w:rsid w:val="003E1CCE"/>
    <w:rsid w:val="003F1CD7"/>
    <w:rsid w:val="003F729B"/>
    <w:rsid w:val="00414DBA"/>
    <w:rsid w:val="00426D56"/>
    <w:rsid w:val="004356B7"/>
    <w:rsid w:val="00440774"/>
    <w:rsid w:val="00445228"/>
    <w:rsid w:val="00457388"/>
    <w:rsid w:val="00494DC9"/>
    <w:rsid w:val="004B1ED7"/>
    <w:rsid w:val="004D598E"/>
    <w:rsid w:val="004D77BB"/>
    <w:rsid w:val="004E785B"/>
    <w:rsid w:val="00512F35"/>
    <w:rsid w:val="005143DE"/>
    <w:rsid w:val="00536E96"/>
    <w:rsid w:val="0055343D"/>
    <w:rsid w:val="00553BAE"/>
    <w:rsid w:val="0056266A"/>
    <w:rsid w:val="005764D9"/>
    <w:rsid w:val="00577EBF"/>
    <w:rsid w:val="00586BCF"/>
    <w:rsid w:val="005955DF"/>
    <w:rsid w:val="005A6C30"/>
    <w:rsid w:val="005A75E9"/>
    <w:rsid w:val="005F0608"/>
    <w:rsid w:val="00616BDA"/>
    <w:rsid w:val="006473F3"/>
    <w:rsid w:val="006723BC"/>
    <w:rsid w:val="006827BC"/>
    <w:rsid w:val="00696135"/>
    <w:rsid w:val="006A4095"/>
    <w:rsid w:val="006B08BA"/>
    <w:rsid w:val="006C187B"/>
    <w:rsid w:val="006C4BE1"/>
    <w:rsid w:val="006D1412"/>
    <w:rsid w:val="006D2468"/>
    <w:rsid w:val="006D7610"/>
    <w:rsid w:val="006E7D2B"/>
    <w:rsid w:val="0070592D"/>
    <w:rsid w:val="007147C0"/>
    <w:rsid w:val="00715895"/>
    <w:rsid w:val="00747B6B"/>
    <w:rsid w:val="00750C80"/>
    <w:rsid w:val="007521F4"/>
    <w:rsid w:val="00755F55"/>
    <w:rsid w:val="00757C70"/>
    <w:rsid w:val="00765D58"/>
    <w:rsid w:val="0076761B"/>
    <w:rsid w:val="00771A3C"/>
    <w:rsid w:val="0079209F"/>
    <w:rsid w:val="007A1B4F"/>
    <w:rsid w:val="007A1E31"/>
    <w:rsid w:val="007B2EA7"/>
    <w:rsid w:val="007B47DD"/>
    <w:rsid w:val="007B7A00"/>
    <w:rsid w:val="007D4149"/>
    <w:rsid w:val="007F72D5"/>
    <w:rsid w:val="0080527B"/>
    <w:rsid w:val="0080678C"/>
    <w:rsid w:val="00822146"/>
    <w:rsid w:val="00885A29"/>
    <w:rsid w:val="008C6C87"/>
    <w:rsid w:val="008D0F17"/>
    <w:rsid w:val="008D10D5"/>
    <w:rsid w:val="008D4A72"/>
    <w:rsid w:val="009201DA"/>
    <w:rsid w:val="00925D0E"/>
    <w:rsid w:val="00927B75"/>
    <w:rsid w:val="00931FFA"/>
    <w:rsid w:val="0097599C"/>
    <w:rsid w:val="00985179"/>
    <w:rsid w:val="009B0875"/>
    <w:rsid w:val="009F45B0"/>
    <w:rsid w:val="00A03C6B"/>
    <w:rsid w:val="00A15ADC"/>
    <w:rsid w:val="00A2646C"/>
    <w:rsid w:val="00A3291D"/>
    <w:rsid w:val="00A40F90"/>
    <w:rsid w:val="00A47499"/>
    <w:rsid w:val="00A57705"/>
    <w:rsid w:val="00A62553"/>
    <w:rsid w:val="00A724D9"/>
    <w:rsid w:val="00A91EAC"/>
    <w:rsid w:val="00A961E4"/>
    <w:rsid w:val="00A96C35"/>
    <w:rsid w:val="00AB008D"/>
    <w:rsid w:val="00AC5E10"/>
    <w:rsid w:val="00AD67AF"/>
    <w:rsid w:val="00B05B21"/>
    <w:rsid w:val="00B21715"/>
    <w:rsid w:val="00B34AC0"/>
    <w:rsid w:val="00B370D7"/>
    <w:rsid w:val="00BA6391"/>
    <w:rsid w:val="00BB5D1F"/>
    <w:rsid w:val="00BE453C"/>
    <w:rsid w:val="00BE4FD5"/>
    <w:rsid w:val="00C00706"/>
    <w:rsid w:val="00C16802"/>
    <w:rsid w:val="00C17971"/>
    <w:rsid w:val="00C4244F"/>
    <w:rsid w:val="00C443F9"/>
    <w:rsid w:val="00C47D5E"/>
    <w:rsid w:val="00C55D13"/>
    <w:rsid w:val="00C72648"/>
    <w:rsid w:val="00C775DC"/>
    <w:rsid w:val="00C85266"/>
    <w:rsid w:val="00C966C9"/>
    <w:rsid w:val="00CA0B98"/>
    <w:rsid w:val="00CA478F"/>
    <w:rsid w:val="00CC7845"/>
    <w:rsid w:val="00CD4DC3"/>
    <w:rsid w:val="00CF7816"/>
    <w:rsid w:val="00D0712F"/>
    <w:rsid w:val="00D136CA"/>
    <w:rsid w:val="00D2472D"/>
    <w:rsid w:val="00D257D8"/>
    <w:rsid w:val="00D30184"/>
    <w:rsid w:val="00D3117F"/>
    <w:rsid w:val="00D37123"/>
    <w:rsid w:val="00D61BB2"/>
    <w:rsid w:val="00D74B42"/>
    <w:rsid w:val="00D8207E"/>
    <w:rsid w:val="00D90877"/>
    <w:rsid w:val="00D955ED"/>
    <w:rsid w:val="00DA38CF"/>
    <w:rsid w:val="00DB2CB2"/>
    <w:rsid w:val="00DB3F02"/>
    <w:rsid w:val="00DE5A43"/>
    <w:rsid w:val="00DE7ED0"/>
    <w:rsid w:val="00DF00B0"/>
    <w:rsid w:val="00E10273"/>
    <w:rsid w:val="00E16B48"/>
    <w:rsid w:val="00E217DF"/>
    <w:rsid w:val="00E72FE9"/>
    <w:rsid w:val="00E77DB5"/>
    <w:rsid w:val="00E919DE"/>
    <w:rsid w:val="00E96B55"/>
    <w:rsid w:val="00EA3BF1"/>
    <w:rsid w:val="00EB7775"/>
    <w:rsid w:val="00EC7D39"/>
    <w:rsid w:val="00EE7E21"/>
    <w:rsid w:val="00F122ED"/>
    <w:rsid w:val="00F16DF3"/>
    <w:rsid w:val="00F208A9"/>
    <w:rsid w:val="00F222BB"/>
    <w:rsid w:val="00F33B90"/>
    <w:rsid w:val="00F36E3A"/>
    <w:rsid w:val="00F45B14"/>
    <w:rsid w:val="00FA0725"/>
    <w:rsid w:val="00FA2454"/>
    <w:rsid w:val="00FB1428"/>
    <w:rsid w:val="00FE55DC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2E0C"/>
  <w15:docId w15:val="{C1DA908F-470C-4BFE-B614-6B74D50A4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2F038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F038F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3E0C8A"/>
  </w:style>
  <w:style w:type="character" w:customStyle="1" w:styleId="highlight">
    <w:name w:val="highlight"/>
    <w:basedOn w:val="a0"/>
    <w:rsid w:val="0031161D"/>
  </w:style>
  <w:style w:type="paragraph" w:styleId="aa">
    <w:name w:val="Normal (Web)"/>
    <w:basedOn w:val="a"/>
    <w:uiPriority w:val="99"/>
    <w:rsid w:val="00747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b">
    <w:name w:val="header"/>
    <w:basedOn w:val="a"/>
    <w:link w:val="ac"/>
    <w:uiPriority w:val="99"/>
    <w:unhideWhenUsed/>
    <w:rsid w:val="003F1CD7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3F1CD7"/>
  </w:style>
  <w:style w:type="paragraph" w:styleId="ad">
    <w:name w:val="footer"/>
    <w:basedOn w:val="a"/>
    <w:link w:val="ae"/>
    <w:uiPriority w:val="99"/>
    <w:unhideWhenUsed/>
    <w:rsid w:val="003F1CD7"/>
    <w:pPr>
      <w:tabs>
        <w:tab w:val="center" w:pos="4819"/>
        <w:tab w:val="right" w:pos="9639"/>
      </w:tabs>
      <w:spacing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3F1CD7"/>
  </w:style>
  <w:style w:type="paragraph" w:styleId="af">
    <w:name w:val="List Paragraph"/>
    <w:basedOn w:val="a"/>
    <w:uiPriority w:val="34"/>
    <w:qFormat/>
    <w:rsid w:val="00FE5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8218</Words>
  <Characters>4685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ЛЕБЕДЄВА Ольга Леонідівна</dc:creator>
  <cp:lastModifiedBy>ЛЕБЕДЄВА Ольга Леонідівна</cp:lastModifiedBy>
  <cp:revision>4</cp:revision>
  <cp:lastPrinted>2019-03-19T13:36:00Z</cp:lastPrinted>
  <dcterms:created xsi:type="dcterms:W3CDTF">2019-04-02T07:48:00Z</dcterms:created>
  <dcterms:modified xsi:type="dcterms:W3CDTF">2019-04-02T08:16:00Z</dcterms:modified>
</cp:coreProperties>
</file>