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871"/>
        <w:tblW w:w="10916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3543"/>
        <w:gridCol w:w="3686"/>
      </w:tblGrid>
      <w:tr w:rsidR="00BC0821" w:rsidRPr="009F1310" w:rsidTr="00BC0821">
        <w:tc>
          <w:tcPr>
            <w:tcW w:w="10916" w:type="dxa"/>
            <w:gridSpan w:val="4"/>
            <w:tcBorders>
              <w:top w:val="nil"/>
              <w:left w:val="nil"/>
              <w:right w:val="nil"/>
            </w:tcBorders>
          </w:tcPr>
          <w:p w:rsidR="00BC0821" w:rsidRDefault="00BC0821" w:rsidP="00BC0821">
            <w:pPr>
              <w:tabs>
                <w:tab w:val="left" w:pos="540"/>
                <w:tab w:val="left" w:pos="720"/>
                <w:tab w:val="left" w:pos="504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  <w:p w:rsidR="00BC0821" w:rsidRPr="00BC0821" w:rsidRDefault="00BC0821" w:rsidP="00BC0821">
            <w:pPr>
              <w:tabs>
                <w:tab w:val="left" w:pos="540"/>
                <w:tab w:val="left" w:pos="720"/>
                <w:tab w:val="left" w:pos="504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bookmarkStart w:id="0" w:name="_GoBack"/>
            <w:r w:rsidRPr="00BC0821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Професіоналізація сфери публічних закупівель у закладах вищої освіти України</w:t>
            </w:r>
          </w:p>
          <w:p w:rsidR="00BC0821" w:rsidRDefault="00BC0821" w:rsidP="00BC08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державної та </w:t>
            </w:r>
            <w:r w:rsidRPr="00BC0821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приватної форми власності</w:t>
            </w:r>
          </w:p>
          <w:bookmarkEnd w:id="0"/>
          <w:p w:rsidR="00BC0821" w:rsidRPr="00E25F65" w:rsidRDefault="00BC0821" w:rsidP="00BC0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821" w:rsidRPr="009F1310" w:rsidTr="00BC0821">
        <w:tc>
          <w:tcPr>
            <w:tcW w:w="568" w:type="dxa"/>
          </w:tcPr>
          <w:p w:rsidR="00BC0821" w:rsidRPr="00E25F65" w:rsidRDefault="00BC0821" w:rsidP="00BC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821" w:rsidRPr="00E25F65" w:rsidRDefault="00BC0821" w:rsidP="00BC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65">
              <w:rPr>
                <w:rFonts w:ascii="Times New Roman" w:hAnsi="Times New Roman" w:cs="Times New Roman"/>
                <w:b/>
                <w:sz w:val="24"/>
                <w:szCs w:val="24"/>
              </w:rPr>
              <w:t>№ п/п</w:t>
            </w:r>
          </w:p>
        </w:tc>
        <w:tc>
          <w:tcPr>
            <w:tcW w:w="3119" w:type="dxa"/>
            <w:shd w:val="clear" w:color="auto" w:fill="auto"/>
          </w:tcPr>
          <w:p w:rsidR="00BC0821" w:rsidRPr="00E25F65" w:rsidRDefault="00BC0821" w:rsidP="00BC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65">
              <w:rPr>
                <w:rFonts w:ascii="Times New Roman" w:hAnsi="Times New Roman" w:cs="Times New Roman"/>
                <w:b/>
                <w:sz w:val="24"/>
                <w:szCs w:val="24"/>
              </w:rPr>
              <w:t>Назва ЗВО</w:t>
            </w:r>
          </w:p>
        </w:tc>
        <w:tc>
          <w:tcPr>
            <w:tcW w:w="3543" w:type="dxa"/>
          </w:tcPr>
          <w:p w:rsidR="00BC0821" w:rsidRPr="00E25F65" w:rsidRDefault="00BC0821" w:rsidP="00BC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65">
              <w:rPr>
                <w:rFonts w:ascii="Times New Roman" w:hAnsi="Times New Roman" w:cs="Times New Roman"/>
                <w:b/>
                <w:sz w:val="24"/>
                <w:szCs w:val="24"/>
              </w:rPr>
              <w:t>Тема, модуль,  курс, дисципліна, програма</w:t>
            </w:r>
          </w:p>
        </w:tc>
        <w:tc>
          <w:tcPr>
            <w:tcW w:w="3686" w:type="dxa"/>
          </w:tcPr>
          <w:p w:rsidR="00BC0821" w:rsidRPr="00E25F65" w:rsidRDefault="00BC0821" w:rsidP="00BC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65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</w:tr>
      <w:tr w:rsidR="00BC0821" w:rsidRPr="009F1310" w:rsidTr="00BC0821">
        <w:tc>
          <w:tcPr>
            <w:tcW w:w="10916" w:type="dxa"/>
            <w:gridSpan w:val="4"/>
          </w:tcPr>
          <w:p w:rsidR="00BC0821" w:rsidRPr="00C126CF" w:rsidRDefault="00BC0821" w:rsidP="00BC0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CF">
              <w:rPr>
                <w:rFonts w:ascii="Times New Roman" w:hAnsi="Times New Roman" w:cs="Times New Roman"/>
                <w:b/>
                <w:sz w:val="24"/>
                <w:szCs w:val="24"/>
              </w:rPr>
              <w:t>Запровадження освітніх програм</w:t>
            </w:r>
          </w:p>
        </w:tc>
      </w:tr>
      <w:tr w:rsidR="00BC0821" w:rsidRPr="009F1310" w:rsidTr="00BC0821">
        <w:tc>
          <w:tcPr>
            <w:tcW w:w="568" w:type="dxa"/>
          </w:tcPr>
          <w:p w:rsidR="00BC0821" w:rsidRPr="009F1310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BC0821" w:rsidRPr="009F1310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УКООПСПІЛКИ “Полтавський університет економіки і торгівлі”</w:t>
            </w:r>
          </w:p>
        </w:tc>
        <w:tc>
          <w:tcPr>
            <w:tcW w:w="3543" w:type="dxa"/>
          </w:tcPr>
          <w:p w:rsidR="00BC0821" w:rsidRPr="009F1310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Освітня програма підготовки здобувачів другого рівня вищої освіти</w:t>
            </w:r>
          </w:p>
        </w:tc>
        <w:tc>
          <w:tcPr>
            <w:tcW w:w="3686" w:type="dxa"/>
          </w:tcPr>
          <w:p w:rsidR="00BC0821" w:rsidRPr="009F1310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 “Підприємництво, торгівля та біржова діяльність”</w:t>
            </w:r>
          </w:p>
        </w:tc>
      </w:tr>
      <w:tr w:rsidR="00BC0821" w:rsidRPr="009F1310" w:rsidTr="00BC0821">
        <w:tc>
          <w:tcPr>
            <w:tcW w:w="568" w:type="dxa"/>
          </w:tcPr>
          <w:p w:rsidR="00BC0821" w:rsidRPr="009F1310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BC0821" w:rsidRPr="00915744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44">
              <w:rPr>
                <w:rFonts w:ascii="Times New Roman" w:hAnsi="Times New Roman" w:cs="Times New Roman"/>
                <w:sz w:val="24"/>
                <w:szCs w:val="24"/>
              </w:rPr>
              <w:t>Університет державної фіскальної служби України</w:t>
            </w:r>
          </w:p>
        </w:tc>
        <w:tc>
          <w:tcPr>
            <w:tcW w:w="3543" w:type="dxa"/>
          </w:tcPr>
          <w:p w:rsidR="00BC0821" w:rsidRPr="009F1310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Освітня програма підготовки здобувачів другого рівня вищої освіти</w:t>
            </w:r>
          </w:p>
        </w:tc>
        <w:tc>
          <w:tcPr>
            <w:tcW w:w="3686" w:type="dxa"/>
          </w:tcPr>
          <w:p w:rsidR="00BC0821" w:rsidRPr="009F1310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 “Економіка”</w:t>
            </w:r>
          </w:p>
        </w:tc>
      </w:tr>
      <w:tr w:rsidR="00BC0821" w:rsidRPr="009F1310" w:rsidTr="00BC0821">
        <w:tc>
          <w:tcPr>
            <w:tcW w:w="568" w:type="dxa"/>
          </w:tcPr>
          <w:p w:rsidR="00BC0821" w:rsidRPr="009F1310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BC0821" w:rsidRPr="00915744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44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університет будівництва та архітектури</w:t>
            </w:r>
          </w:p>
        </w:tc>
        <w:tc>
          <w:tcPr>
            <w:tcW w:w="3543" w:type="dxa"/>
          </w:tcPr>
          <w:p w:rsidR="00BC0821" w:rsidRPr="004B3CC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C1">
              <w:rPr>
                <w:rFonts w:ascii="Times New Roman" w:hAnsi="Times New Roman" w:cs="Times New Roman"/>
                <w:sz w:val="24"/>
                <w:szCs w:val="24"/>
              </w:rPr>
              <w:t xml:space="preserve">Освітня програма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здобувачів другого рівня вищої освіти</w:t>
            </w:r>
          </w:p>
        </w:tc>
        <w:tc>
          <w:tcPr>
            <w:tcW w:w="3686" w:type="dxa"/>
          </w:tcPr>
          <w:p w:rsidR="00BC0821" w:rsidRPr="009F1310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 “Підприємництво, торгівля та біржова діяльність”</w:t>
            </w:r>
          </w:p>
        </w:tc>
      </w:tr>
      <w:tr w:rsidR="00BC0821" w:rsidRPr="009F1310" w:rsidTr="00BC0821">
        <w:tc>
          <w:tcPr>
            <w:tcW w:w="568" w:type="dxa"/>
          </w:tcPr>
          <w:p w:rsidR="00BC0821" w:rsidRPr="009F1310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BC0821" w:rsidRPr="00CA7C1D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1D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</w:t>
            </w:r>
          </w:p>
        </w:tc>
        <w:tc>
          <w:tcPr>
            <w:tcW w:w="3543" w:type="dxa"/>
          </w:tcPr>
          <w:p w:rsidR="00BC0821" w:rsidRPr="00CA7C1D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1D">
              <w:rPr>
                <w:rFonts w:ascii="Times New Roman" w:hAnsi="Times New Roman" w:cs="Times New Roman"/>
                <w:sz w:val="24"/>
                <w:szCs w:val="24"/>
              </w:rPr>
              <w:t xml:space="preserve">Вибірковий блок дисциплін для здобувачів другого рівня вищої освіти “Управління публічними </w:t>
            </w:r>
            <w:proofErr w:type="spellStart"/>
            <w:r w:rsidRPr="00CA7C1D">
              <w:rPr>
                <w:rFonts w:ascii="Times New Roman" w:hAnsi="Times New Roman" w:cs="Times New Roman"/>
                <w:sz w:val="24"/>
                <w:szCs w:val="24"/>
              </w:rPr>
              <w:t>закупівлями</w:t>
            </w:r>
            <w:proofErr w:type="spellEnd"/>
            <w:r w:rsidRPr="00CA7C1D">
              <w:rPr>
                <w:rFonts w:ascii="Times New Roman" w:hAnsi="Times New Roman" w:cs="Times New Roman"/>
                <w:sz w:val="24"/>
                <w:szCs w:val="24"/>
              </w:rPr>
              <w:t>” в освітній програмі “Логістика”</w:t>
            </w:r>
          </w:p>
        </w:tc>
        <w:tc>
          <w:tcPr>
            <w:tcW w:w="3686" w:type="dxa"/>
          </w:tcPr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 “Менеджмент”</w:t>
            </w: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21" w:rsidRPr="009F1310" w:rsidTr="00BC0821">
        <w:tc>
          <w:tcPr>
            <w:tcW w:w="568" w:type="dxa"/>
          </w:tcPr>
          <w:p w:rsidR="00BC0821" w:rsidRPr="009F1310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1D">
              <w:rPr>
                <w:rFonts w:ascii="Times New Roman" w:hAnsi="Times New Roman" w:cs="Times New Roman"/>
                <w:sz w:val="24"/>
                <w:szCs w:val="24"/>
              </w:rPr>
              <w:t>Таврійський національний університет ім. В. І. Вернадського</w:t>
            </w:r>
          </w:p>
        </w:tc>
        <w:tc>
          <w:tcPr>
            <w:tcW w:w="3543" w:type="dxa"/>
          </w:tcPr>
          <w:p w:rsidR="00BC0821" w:rsidRPr="004B3CC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C1">
              <w:rPr>
                <w:rFonts w:ascii="Times New Roman" w:hAnsi="Times New Roman" w:cs="Times New Roman"/>
                <w:sz w:val="24"/>
                <w:szCs w:val="24"/>
              </w:rPr>
              <w:t xml:space="preserve">Освітня програма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здобувачів другого рівня вищої освіти</w:t>
            </w:r>
          </w:p>
        </w:tc>
        <w:tc>
          <w:tcPr>
            <w:tcW w:w="3686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 “Право”</w:t>
            </w:r>
          </w:p>
        </w:tc>
      </w:tr>
      <w:tr w:rsidR="00BC0821" w:rsidRPr="009F1310" w:rsidTr="00BC0821">
        <w:tc>
          <w:tcPr>
            <w:tcW w:w="10916" w:type="dxa"/>
            <w:gridSpan w:val="4"/>
          </w:tcPr>
          <w:p w:rsidR="00BC0821" w:rsidRPr="00C126CF" w:rsidRDefault="00BC0821" w:rsidP="00BC0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CF">
              <w:rPr>
                <w:rFonts w:ascii="Times New Roman" w:hAnsi="Times New Roman" w:cs="Times New Roman"/>
                <w:b/>
                <w:sz w:val="24"/>
                <w:szCs w:val="24"/>
              </w:rPr>
              <w:t>Запровадження дисциплін</w:t>
            </w:r>
          </w:p>
        </w:tc>
      </w:tr>
      <w:tr w:rsidR="00BC0821" w:rsidRPr="009F1310" w:rsidTr="00BC0821">
        <w:tc>
          <w:tcPr>
            <w:tcW w:w="568" w:type="dxa"/>
          </w:tcPr>
          <w:p w:rsidR="00BC0821" w:rsidRPr="009F1310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BC0821" w:rsidRPr="009F1310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Національна академія статистики, обліку та аудиту</w:t>
            </w:r>
          </w:p>
        </w:tc>
        <w:tc>
          <w:tcPr>
            <w:tcW w:w="3543" w:type="dxa"/>
          </w:tcPr>
          <w:p w:rsidR="00BC0821" w:rsidRPr="009F1310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Обов’язкова дисципліна </w:t>
            </w:r>
          </w:p>
        </w:tc>
        <w:tc>
          <w:tcPr>
            <w:tcW w:w="3686" w:type="dxa"/>
          </w:tcPr>
          <w:p w:rsidR="00BC0821" w:rsidRPr="009F1310" w:rsidRDefault="00BC0821" w:rsidP="00BC0821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 “Фінанси, банківська справа та страхування”</w:t>
            </w:r>
          </w:p>
        </w:tc>
      </w:tr>
      <w:tr w:rsidR="00BC0821" w:rsidRPr="009F1310" w:rsidTr="00BC0821">
        <w:tc>
          <w:tcPr>
            <w:tcW w:w="568" w:type="dxa"/>
          </w:tcPr>
          <w:p w:rsidR="00BC0821" w:rsidRPr="009F1310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BC0821" w:rsidRPr="00915744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44">
              <w:rPr>
                <w:rFonts w:ascii="Times New Roman" w:hAnsi="Times New Roman" w:cs="Times New Roman"/>
                <w:sz w:val="24"/>
                <w:szCs w:val="24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3543" w:type="dxa"/>
          </w:tcPr>
          <w:p w:rsidR="00BC0821" w:rsidRPr="009F1310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Обов’язкова дисципліна</w:t>
            </w:r>
          </w:p>
        </w:tc>
        <w:tc>
          <w:tcPr>
            <w:tcW w:w="3686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 “Економіка”</w:t>
            </w:r>
          </w:p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 “Облік і оподаткування” 072 “Фінанси, банківська справа та страхування”</w:t>
            </w:r>
          </w:p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 “Менеджмент”</w:t>
            </w:r>
          </w:p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 “Маркетинг”</w:t>
            </w:r>
          </w:p>
          <w:p w:rsidR="00BC0821" w:rsidRPr="009F1310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 “Підприємництво, торгівля та біржова діяльність”</w:t>
            </w:r>
          </w:p>
        </w:tc>
      </w:tr>
      <w:tr w:rsidR="00BC0821" w:rsidRPr="009F1310" w:rsidTr="00BC0821">
        <w:tc>
          <w:tcPr>
            <w:tcW w:w="568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BC0821" w:rsidRPr="00915744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44">
              <w:rPr>
                <w:rFonts w:ascii="Times New Roman" w:hAnsi="Times New Roman" w:cs="Times New Roman"/>
                <w:sz w:val="24"/>
                <w:szCs w:val="24"/>
              </w:rPr>
              <w:t>Тернопільський національний технічний університет імені Івана Пулюя</w:t>
            </w:r>
          </w:p>
        </w:tc>
        <w:tc>
          <w:tcPr>
            <w:tcW w:w="3543" w:type="dxa"/>
          </w:tcPr>
          <w:p w:rsidR="00BC0821" w:rsidRPr="009F1310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для здобувачів другого рівня вищої освіти</w:t>
            </w:r>
          </w:p>
        </w:tc>
        <w:tc>
          <w:tcPr>
            <w:tcW w:w="3686" w:type="dxa"/>
          </w:tcPr>
          <w:p w:rsidR="00BC0821" w:rsidRPr="009F1310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 “Публічне управління та адміністрування”</w:t>
            </w:r>
          </w:p>
        </w:tc>
      </w:tr>
      <w:tr w:rsidR="00BC0821" w:rsidRPr="009F1310" w:rsidTr="00BC0821">
        <w:trPr>
          <w:trHeight w:val="972"/>
        </w:trPr>
        <w:tc>
          <w:tcPr>
            <w:tcW w:w="568" w:type="dxa"/>
            <w:vMerge w:val="restart"/>
          </w:tcPr>
          <w:p w:rsidR="00BC0821" w:rsidRPr="009F1310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C0821" w:rsidRPr="00915744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44">
              <w:rPr>
                <w:rFonts w:ascii="Times New Roman" w:hAnsi="Times New Roman" w:cs="Times New Roman"/>
                <w:sz w:val="24"/>
                <w:szCs w:val="24"/>
              </w:rPr>
              <w:t>Чернігівський національний технологічний університет</w:t>
            </w:r>
          </w:p>
          <w:p w:rsidR="00BC0821" w:rsidRPr="00915744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Pr="00915744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Pr="00915744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Pr="00915744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Pr="00915744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0821" w:rsidRPr="009F1310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“Основи управління державними і місцевими бюджетами”</w:t>
            </w:r>
          </w:p>
        </w:tc>
        <w:tc>
          <w:tcPr>
            <w:tcW w:w="3686" w:type="dxa"/>
            <w:vMerge w:val="restart"/>
          </w:tcPr>
          <w:p w:rsidR="00BC0821" w:rsidRPr="009F1310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 “Публічне управління та адміністрування”</w:t>
            </w:r>
          </w:p>
        </w:tc>
      </w:tr>
      <w:tr w:rsidR="00BC0821" w:rsidRPr="009F1310" w:rsidTr="00BC0821">
        <w:trPr>
          <w:trHeight w:val="432"/>
        </w:trPr>
        <w:tc>
          <w:tcPr>
            <w:tcW w:w="568" w:type="dxa"/>
            <w:vMerge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C0821" w:rsidRPr="00915744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“Публічні фінанси”</w:t>
            </w:r>
          </w:p>
        </w:tc>
        <w:tc>
          <w:tcPr>
            <w:tcW w:w="3686" w:type="dxa"/>
            <w:vMerge/>
          </w:tcPr>
          <w:p w:rsidR="00BC0821" w:rsidRPr="009F1310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21" w:rsidRPr="009F1310" w:rsidTr="00BC0821">
        <w:trPr>
          <w:trHeight w:val="821"/>
        </w:trPr>
        <w:tc>
          <w:tcPr>
            <w:tcW w:w="568" w:type="dxa"/>
            <w:vMerge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C0821" w:rsidRPr="00915744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“Економічна політика та фінансовий менеджмент”</w:t>
            </w:r>
          </w:p>
        </w:tc>
        <w:tc>
          <w:tcPr>
            <w:tcW w:w="3686" w:type="dxa"/>
            <w:vMerge/>
          </w:tcPr>
          <w:p w:rsidR="00BC0821" w:rsidRPr="009F1310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21" w:rsidTr="00BC0821">
        <w:trPr>
          <w:trHeight w:val="983"/>
        </w:trPr>
        <w:tc>
          <w:tcPr>
            <w:tcW w:w="568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BC0821" w:rsidRPr="00915744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DC"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Миколаївський національний аграрний університет </w:t>
            </w:r>
          </w:p>
        </w:tc>
        <w:tc>
          <w:tcPr>
            <w:tcW w:w="3543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“Публічні закупівлі” для здобувачів другого рівня вищої освіти</w:t>
            </w:r>
          </w:p>
        </w:tc>
        <w:tc>
          <w:tcPr>
            <w:tcW w:w="3686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071 “Облік і оподаткування” </w:t>
            </w:r>
          </w:p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 “Фінанси, банківська справа та страхування”</w:t>
            </w:r>
          </w:p>
        </w:tc>
      </w:tr>
      <w:tr w:rsidR="00BC0821" w:rsidTr="00BC0821">
        <w:trPr>
          <w:trHeight w:val="983"/>
        </w:trPr>
        <w:tc>
          <w:tcPr>
            <w:tcW w:w="568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shd w:val="clear" w:color="auto" w:fill="auto"/>
          </w:tcPr>
          <w:p w:rsidR="00BC0821" w:rsidRPr="004E57DC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DC">
              <w:rPr>
                <w:rFonts w:ascii="Times New Roman" w:hAnsi="Times New Roman" w:cs="Times New Roman"/>
                <w:sz w:val="24"/>
                <w:szCs w:val="24"/>
              </w:rPr>
              <w:t>Житомирський державний університет імені Івана Франка</w:t>
            </w:r>
          </w:p>
        </w:tc>
        <w:tc>
          <w:tcPr>
            <w:tcW w:w="3543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“Публічні закупівлі та адміністрування”</w:t>
            </w:r>
          </w:p>
        </w:tc>
        <w:tc>
          <w:tcPr>
            <w:tcW w:w="3686" w:type="dxa"/>
          </w:tcPr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 “Менеджмент”</w:t>
            </w: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21" w:rsidTr="00BC0821">
        <w:trPr>
          <w:trHeight w:val="983"/>
        </w:trPr>
        <w:tc>
          <w:tcPr>
            <w:tcW w:w="568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BC0821" w:rsidRPr="00915744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44">
              <w:rPr>
                <w:rFonts w:ascii="Times New Roman" w:hAnsi="Times New Roman" w:cs="Times New Roman"/>
                <w:sz w:val="24"/>
                <w:szCs w:val="24"/>
              </w:rPr>
              <w:t>Дніпропетровський державний університет внутрішніх справ</w:t>
            </w:r>
          </w:p>
        </w:tc>
        <w:tc>
          <w:tcPr>
            <w:tcW w:w="3543" w:type="dxa"/>
          </w:tcPr>
          <w:p w:rsidR="00BC0821" w:rsidRPr="004B3CC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C1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“Процедури державний закупівель” для здобувачів другого рівня вищої освіти</w:t>
            </w:r>
          </w:p>
        </w:tc>
        <w:tc>
          <w:tcPr>
            <w:tcW w:w="3686" w:type="dxa"/>
          </w:tcPr>
          <w:p w:rsidR="00BC0821" w:rsidRPr="00237AA8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“Право”</w:t>
            </w:r>
          </w:p>
        </w:tc>
      </w:tr>
      <w:tr w:rsidR="00BC0821" w:rsidTr="00BC0821">
        <w:trPr>
          <w:trHeight w:val="983"/>
        </w:trPr>
        <w:tc>
          <w:tcPr>
            <w:tcW w:w="568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BC0821" w:rsidRPr="00915744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44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аграрний університет</w:t>
            </w:r>
          </w:p>
        </w:tc>
        <w:tc>
          <w:tcPr>
            <w:tcW w:w="3543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“Публічні закупівлі”</w:t>
            </w:r>
          </w:p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здобувачів другого рівня вищої освіти</w:t>
            </w:r>
          </w:p>
        </w:tc>
        <w:tc>
          <w:tcPr>
            <w:tcW w:w="3686" w:type="dxa"/>
          </w:tcPr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 “Облік і оподаткування”</w:t>
            </w: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 “Менеджмент”</w:t>
            </w: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 “Підприємництво, торгівля та біржова діяльність”</w:t>
            </w: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 “Міжнародні економічні відносини”</w:t>
            </w:r>
          </w:p>
        </w:tc>
      </w:tr>
      <w:tr w:rsidR="00BC0821" w:rsidTr="00BC0821">
        <w:trPr>
          <w:trHeight w:val="1665"/>
        </w:trPr>
        <w:tc>
          <w:tcPr>
            <w:tcW w:w="568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119" w:type="dxa"/>
            <w:shd w:val="clear" w:color="auto" w:fill="auto"/>
          </w:tcPr>
          <w:p w:rsidR="00BC0821" w:rsidRPr="004E57DC" w:rsidRDefault="00BC0821" w:rsidP="00BC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7DC">
              <w:rPr>
                <w:rFonts w:ascii="Times New Roman" w:hAnsi="Times New Roman" w:cs="Times New Roman"/>
                <w:sz w:val="24"/>
                <w:szCs w:val="24"/>
              </w:rPr>
              <w:t>Вінницький національний аграрний університет</w:t>
            </w:r>
            <w:r w:rsidRPr="004E57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0821" w:rsidRPr="004E57DC" w:rsidRDefault="00BC0821" w:rsidP="00BC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BC0821" w:rsidRPr="00915744" w:rsidRDefault="00BC0821" w:rsidP="00BC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BC0821" w:rsidRPr="004E57DC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DC">
              <w:rPr>
                <w:rFonts w:ascii="Times New Roman" w:hAnsi="Times New Roman" w:cs="Times New Roman"/>
                <w:sz w:val="24"/>
                <w:szCs w:val="24"/>
              </w:rPr>
              <w:t>Дисципліна “Контроль закупівель в державному секторі” для здобув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ачів першого рівня вищої освіти; </w:t>
            </w:r>
            <w:r w:rsidRPr="004E57DC">
              <w:rPr>
                <w:rFonts w:ascii="Times New Roman" w:hAnsi="Times New Roman" w:cs="Times New Roman"/>
                <w:sz w:val="24"/>
                <w:szCs w:val="24"/>
              </w:rPr>
              <w:t>Дисципліна “Облік і звітність в сфері державних закупівель” для здобув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ачів першого рівня вищої освіти; </w:t>
            </w:r>
          </w:p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DC">
              <w:rPr>
                <w:rFonts w:ascii="Times New Roman" w:hAnsi="Times New Roman" w:cs="Times New Roman"/>
                <w:sz w:val="24"/>
                <w:szCs w:val="24"/>
              </w:rPr>
              <w:t>Дисципліна “Контроль публічних закупівель” для здобувачів другого рівня вищої освіти</w:t>
            </w:r>
          </w:p>
        </w:tc>
        <w:tc>
          <w:tcPr>
            <w:tcW w:w="3686" w:type="dxa"/>
          </w:tcPr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C">
              <w:rPr>
                <w:rFonts w:ascii="Times New Roman" w:hAnsi="Times New Roman" w:cs="Times New Roman"/>
                <w:sz w:val="24"/>
                <w:szCs w:val="24"/>
              </w:rPr>
              <w:t>071 “Облік і оподаткування”</w:t>
            </w:r>
          </w:p>
        </w:tc>
      </w:tr>
      <w:tr w:rsidR="00BC0821" w:rsidTr="00BC0821">
        <w:trPr>
          <w:trHeight w:val="1665"/>
        </w:trPr>
        <w:tc>
          <w:tcPr>
            <w:tcW w:w="568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BC0821" w:rsidRPr="006E2B07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7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Національний транспортний університет </w:t>
            </w:r>
            <w:r w:rsidRPr="006E2B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BC0821" w:rsidRPr="006E2B07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7"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“Управління публічними </w:t>
            </w:r>
            <w:proofErr w:type="spellStart"/>
            <w:r w:rsidRPr="006E2B07">
              <w:rPr>
                <w:rFonts w:ascii="Times New Roman" w:hAnsi="Times New Roman" w:cs="Times New Roman"/>
                <w:sz w:val="24"/>
                <w:szCs w:val="24"/>
              </w:rPr>
              <w:t>закупівлями</w:t>
            </w:r>
            <w:proofErr w:type="spellEnd"/>
            <w:r w:rsidRPr="006E2B07">
              <w:rPr>
                <w:rFonts w:ascii="Times New Roman" w:hAnsi="Times New Roman" w:cs="Times New Roman"/>
                <w:sz w:val="24"/>
                <w:szCs w:val="24"/>
              </w:rPr>
              <w:t>” для здобувачів першого рівня вищої освіти</w:t>
            </w:r>
            <w:r w:rsidRPr="006E2B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0821" w:rsidRPr="006E2B07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7"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“Управління публічними </w:t>
            </w:r>
            <w:proofErr w:type="spellStart"/>
            <w:r w:rsidRPr="006E2B07">
              <w:rPr>
                <w:rFonts w:ascii="Times New Roman" w:hAnsi="Times New Roman" w:cs="Times New Roman"/>
                <w:sz w:val="24"/>
                <w:szCs w:val="24"/>
              </w:rPr>
              <w:t>закупівлями</w:t>
            </w:r>
            <w:proofErr w:type="spellEnd"/>
            <w:r w:rsidRPr="006E2B07">
              <w:rPr>
                <w:rFonts w:ascii="Times New Roman" w:hAnsi="Times New Roman" w:cs="Times New Roman"/>
                <w:sz w:val="24"/>
                <w:szCs w:val="24"/>
              </w:rPr>
              <w:t>” для здобувачів першого рівня вищої освіти</w:t>
            </w:r>
            <w:r w:rsidRPr="006E2B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0821" w:rsidRPr="006E2B07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7"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“Управління матеріальними ресурсами та публічними </w:t>
            </w:r>
            <w:proofErr w:type="spellStart"/>
            <w:r w:rsidRPr="006E2B07">
              <w:rPr>
                <w:rFonts w:ascii="Times New Roman" w:hAnsi="Times New Roman" w:cs="Times New Roman"/>
                <w:sz w:val="24"/>
                <w:szCs w:val="24"/>
              </w:rPr>
              <w:t>закупівлями</w:t>
            </w:r>
            <w:proofErr w:type="spellEnd"/>
            <w:r w:rsidRPr="006E2B07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підприємства” для здобувачів першого рівня вищої освіти</w:t>
            </w:r>
            <w:r w:rsidRPr="006E2B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7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“Правове регулювання закупівель” для здобувачів першого рівня вищої освіти</w:t>
            </w:r>
            <w:r w:rsidRPr="006E2B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Pr="006E2B07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7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“Організація публічних закупівель” для здобувачів першого рівня вищої освіти</w:t>
            </w:r>
            <w:r w:rsidRPr="006E2B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7"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“Організація публічних </w:t>
            </w:r>
            <w:r w:rsidRPr="006E2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закупівель” для здобувачів першого рівня вищої освіти</w:t>
            </w:r>
          </w:p>
        </w:tc>
        <w:tc>
          <w:tcPr>
            <w:tcW w:w="3686" w:type="dxa"/>
          </w:tcPr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073 “Менеджмент”</w:t>
            </w: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7">
              <w:rPr>
                <w:rFonts w:ascii="Times New Roman" w:hAnsi="Times New Roman" w:cs="Times New Roman"/>
                <w:sz w:val="24"/>
                <w:szCs w:val="24"/>
              </w:rPr>
              <w:t>073 “Менеджмент”</w:t>
            </w: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Pr="006E2B07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7">
              <w:rPr>
                <w:rFonts w:ascii="Times New Roman" w:hAnsi="Times New Roman" w:cs="Times New Roman"/>
                <w:sz w:val="24"/>
                <w:szCs w:val="24"/>
              </w:rPr>
              <w:t>073 “Менеджмент”</w:t>
            </w: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Pr="006E2B07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7">
              <w:rPr>
                <w:rFonts w:ascii="Times New Roman" w:hAnsi="Times New Roman" w:cs="Times New Roman"/>
                <w:sz w:val="24"/>
                <w:szCs w:val="24"/>
              </w:rPr>
              <w:t>073 “Менеджмент”</w:t>
            </w: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7">
              <w:rPr>
                <w:rFonts w:ascii="Times New Roman" w:hAnsi="Times New Roman" w:cs="Times New Roman"/>
                <w:sz w:val="24"/>
                <w:szCs w:val="24"/>
              </w:rPr>
              <w:t>“Фінанси, банківська справа та страхування”</w:t>
            </w: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7">
              <w:rPr>
                <w:rFonts w:ascii="Times New Roman" w:hAnsi="Times New Roman" w:cs="Times New Roman"/>
                <w:sz w:val="24"/>
                <w:szCs w:val="24"/>
              </w:rPr>
              <w:t>071 “Облік і оподаткування”</w:t>
            </w:r>
          </w:p>
        </w:tc>
      </w:tr>
      <w:tr w:rsidR="00BC0821" w:rsidRPr="00237AA8" w:rsidTr="00BC0821">
        <w:trPr>
          <w:trHeight w:val="972"/>
        </w:trPr>
        <w:tc>
          <w:tcPr>
            <w:tcW w:w="568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BC0821" w:rsidRDefault="00BC0821" w:rsidP="00BC0821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Центральноукраїнський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національний технічний університет</w:t>
            </w:r>
          </w:p>
        </w:tc>
        <w:tc>
          <w:tcPr>
            <w:tcW w:w="3543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“Публічні закупівлі” для здобувачів першого рівня вищої освіти</w:t>
            </w:r>
          </w:p>
        </w:tc>
        <w:tc>
          <w:tcPr>
            <w:tcW w:w="3686" w:type="dxa"/>
          </w:tcPr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 “Економіка”</w:t>
            </w: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 “Маркетинг”</w:t>
            </w:r>
          </w:p>
        </w:tc>
      </w:tr>
      <w:tr w:rsidR="00BC0821" w:rsidRPr="006E2B07" w:rsidTr="00BC0821">
        <w:trPr>
          <w:trHeight w:val="1665"/>
        </w:trPr>
        <w:tc>
          <w:tcPr>
            <w:tcW w:w="568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BC0821" w:rsidRDefault="00BC0821" w:rsidP="00BC0821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3543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“Публічні закупівлі” для здобувачів другого рівня вищої освіти</w:t>
            </w:r>
          </w:p>
        </w:tc>
        <w:tc>
          <w:tcPr>
            <w:tcW w:w="3686" w:type="dxa"/>
          </w:tcPr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 “Економіка” (Економіка підприємства, Прикладна економіка)</w:t>
            </w: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 “Облік і оподаткування”</w:t>
            </w: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 “Фінанси, банківська справа та страхування”</w:t>
            </w: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 “Підприємництво, торгівля та біржова діяльність”</w:t>
            </w:r>
          </w:p>
        </w:tc>
      </w:tr>
      <w:tr w:rsidR="00BC0821" w:rsidRPr="006E2B07" w:rsidTr="00BC0821">
        <w:trPr>
          <w:trHeight w:val="1187"/>
        </w:trPr>
        <w:tc>
          <w:tcPr>
            <w:tcW w:w="568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BC0821" w:rsidRDefault="00BC0821" w:rsidP="00BC0821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“Запорізька політехніка”</w:t>
            </w:r>
          </w:p>
        </w:tc>
        <w:tc>
          <w:tcPr>
            <w:tcW w:w="3543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“Маркетинг закупівель” (відкоригована)</w:t>
            </w:r>
          </w:p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“Публічні закупівлі” (альтернатива)</w:t>
            </w:r>
          </w:p>
        </w:tc>
        <w:tc>
          <w:tcPr>
            <w:tcW w:w="3686" w:type="dxa"/>
          </w:tcPr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 “Маркетинг”</w:t>
            </w: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 “Підприємництво, торгівля та біржова діяльність”</w:t>
            </w:r>
          </w:p>
        </w:tc>
      </w:tr>
      <w:tr w:rsidR="00BC0821" w:rsidRPr="006E2B07" w:rsidTr="00BC0821">
        <w:trPr>
          <w:trHeight w:val="1261"/>
        </w:trPr>
        <w:tc>
          <w:tcPr>
            <w:tcW w:w="568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BC0821" w:rsidRDefault="00BC0821" w:rsidP="00BC0821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економічний університет імені Вадима Гетьмана</w:t>
            </w:r>
          </w:p>
        </w:tc>
        <w:tc>
          <w:tcPr>
            <w:tcW w:w="3543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“Організація і проведення закупівель” для здобувачів першого рівня вищої освіти</w:t>
            </w:r>
          </w:p>
        </w:tc>
        <w:tc>
          <w:tcPr>
            <w:tcW w:w="3686" w:type="dxa"/>
          </w:tcPr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 “Маркетинг”</w:t>
            </w: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 “Підприємництво, торгівля та біржова діяльність”</w:t>
            </w:r>
          </w:p>
        </w:tc>
      </w:tr>
      <w:tr w:rsidR="00BC0821" w:rsidRPr="006E2B07" w:rsidTr="00BC0821">
        <w:trPr>
          <w:trHeight w:val="981"/>
        </w:trPr>
        <w:tc>
          <w:tcPr>
            <w:tcW w:w="568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:rsidR="00BC0821" w:rsidRDefault="00BC0821" w:rsidP="00BC0821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Одеський державний аграрний університет</w:t>
            </w:r>
          </w:p>
        </w:tc>
        <w:tc>
          <w:tcPr>
            <w:tcW w:w="3543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“Закупівлі і торги”</w:t>
            </w:r>
          </w:p>
          <w:p w:rsidR="00BC0821" w:rsidRPr="00BF79F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здобувачів першого рівня вищої освіти</w:t>
            </w:r>
          </w:p>
        </w:tc>
        <w:tc>
          <w:tcPr>
            <w:tcW w:w="3686" w:type="dxa"/>
          </w:tcPr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 “Менеджмент”</w:t>
            </w: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21" w:rsidRPr="006E2B07" w:rsidTr="00BC0821">
        <w:trPr>
          <w:trHeight w:val="1265"/>
        </w:trPr>
        <w:tc>
          <w:tcPr>
            <w:tcW w:w="568" w:type="dxa"/>
            <w:vMerge w:val="restart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C0821" w:rsidRDefault="00BC0821" w:rsidP="00BC0821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Сумський державний університет</w:t>
            </w:r>
          </w:p>
        </w:tc>
        <w:tc>
          <w:tcPr>
            <w:tcW w:w="3543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“Управління державними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для здобувачів першого та другого рівнів вищої освіти</w:t>
            </w:r>
          </w:p>
        </w:tc>
        <w:tc>
          <w:tcPr>
            <w:tcW w:w="3686" w:type="dxa"/>
            <w:vMerge w:val="restart"/>
          </w:tcPr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 “Публічне управління та адміністрування”</w:t>
            </w: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 “Публічне управління та адміністрування”</w:t>
            </w: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 “Підприємництво, торгівля та біржова діяльність”</w:t>
            </w: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 “Фінанси, банківська справа та страхування”</w:t>
            </w: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 “Підприємництво, торгівля та біржова діяльність”</w:t>
            </w: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 “Фінанси, банківська справа та страхування”</w:t>
            </w: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21" w:rsidRPr="006E2B07" w:rsidTr="00BC0821">
        <w:trPr>
          <w:trHeight w:val="981"/>
        </w:trPr>
        <w:tc>
          <w:tcPr>
            <w:tcW w:w="568" w:type="dxa"/>
            <w:vMerge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C0821" w:rsidRDefault="00BC0821" w:rsidP="00BC0821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“Організація публічних закупівель” для здобувачів другого рівня вищої освіти</w:t>
            </w:r>
          </w:p>
        </w:tc>
        <w:tc>
          <w:tcPr>
            <w:tcW w:w="3686" w:type="dxa"/>
            <w:vMerge/>
          </w:tcPr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21" w:rsidRPr="006E2B07" w:rsidTr="00BC0821">
        <w:trPr>
          <w:trHeight w:val="1169"/>
        </w:trPr>
        <w:tc>
          <w:tcPr>
            <w:tcW w:w="568" w:type="dxa"/>
            <w:vMerge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C0821" w:rsidRDefault="00BC0821" w:rsidP="00BC0821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“Публічні закупівлі” для здобувачів першого рівня вищої освіти</w:t>
            </w:r>
          </w:p>
        </w:tc>
        <w:tc>
          <w:tcPr>
            <w:tcW w:w="3686" w:type="dxa"/>
            <w:vMerge/>
          </w:tcPr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21" w:rsidRPr="006E2B07" w:rsidTr="00BC0821">
        <w:trPr>
          <w:trHeight w:val="947"/>
        </w:trPr>
        <w:tc>
          <w:tcPr>
            <w:tcW w:w="568" w:type="dxa"/>
            <w:vMerge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C0821" w:rsidRDefault="00BC0821" w:rsidP="00BC0821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“Державні закупівлі” для здобувачів першого рівня вищої освіти</w:t>
            </w:r>
          </w:p>
        </w:tc>
        <w:tc>
          <w:tcPr>
            <w:tcW w:w="3686" w:type="dxa"/>
            <w:vMerge/>
          </w:tcPr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21" w:rsidRPr="006E2B07" w:rsidTr="00BC0821">
        <w:trPr>
          <w:trHeight w:val="981"/>
        </w:trPr>
        <w:tc>
          <w:tcPr>
            <w:tcW w:w="568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shd w:val="clear" w:color="auto" w:fill="auto"/>
          </w:tcPr>
          <w:p w:rsidR="00BC0821" w:rsidRDefault="00BC0821" w:rsidP="00BC0821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Луганський національний університет імені Тараса Шевченка</w:t>
            </w:r>
          </w:p>
        </w:tc>
        <w:tc>
          <w:tcPr>
            <w:tcW w:w="3543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“Публічні закупівлі” для здобувачів другого рівня вищої освіти</w:t>
            </w:r>
          </w:p>
        </w:tc>
        <w:tc>
          <w:tcPr>
            <w:tcW w:w="3686" w:type="dxa"/>
          </w:tcPr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 “Маркетинг”</w:t>
            </w:r>
          </w:p>
        </w:tc>
      </w:tr>
      <w:tr w:rsidR="00BC0821" w:rsidRPr="006E2B07" w:rsidTr="00BC0821">
        <w:trPr>
          <w:trHeight w:val="981"/>
        </w:trPr>
        <w:tc>
          <w:tcPr>
            <w:tcW w:w="568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shd w:val="clear" w:color="auto" w:fill="auto"/>
          </w:tcPr>
          <w:p w:rsidR="00BC0821" w:rsidRDefault="00BC0821" w:rsidP="00BC0821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Відкритий міжнародний університет розвитку людини “Україна”</w:t>
            </w:r>
          </w:p>
        </w:tc>
        <w:tc>
          <w:tcPr>
            <w:tcW w:w="3543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“Публічні закупівлі” для здобувачів першого рівня вищої освіти</w:t>
            </w:r>
          </w:p>
        </w:tc>
        <w:tc>
          <w:tcPr>
            <w:tcW w:w="3686" w:type="dxa"/>
          </w:tcPr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281 “Публічне управління та адміністрування” </w:t>
            </w: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 “Менеджмент”</w:t>
            </w:r>
          </w:p>
        </w:tc>
      </w:tr>
      <w:tr w:rsidR="00BC0821" w:rsidRPr="006E2B07" w:rsidTr="00BC0821">
        <w:trPr>
          <w:trHeight w:val="981"/>
        </w:trPr>
        <w:tc>
          <w:tcPr>
            <w:tcW w:w="568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119" w:type="dxa"/>
            <w:shd w:val="clear" w:color="auto" w:fill="auto"/>
          </w:tcPr>
          <w:p w:rsidR="00BC0821" w:rsidRDefault="00BC0821" w:rsidP="00BC0821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B">
              <w:rPr>
                <w:rFonts w:ascii="Times New Roman" w:hAnsi="Times New Roman" w:cs="Times New Roman"/>
                <w:sz w:val="24"/>
                <w:szCs w:val="24"/>
              </w:rPr>
              <w:t>Тернопільськ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9153B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9153B"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9153B">
              <w:rPr>
                <w:rFonts w:ascii="Times New Roman" w:hAnsi="Times New Roman" w:cs="Times New Roman"/>
                <w:sz w:val="24"/>
                <w:szCs w:val="24"/>
              </w:rPr>
              <w:t xml:space="preserve"> університет</w:t>
            </w:r>
          </w:p>
        </w:tc>
        <w:tc>
          <w:tcPr>
            <w:tcW w:w="3543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“Публічні закупівлі” для здобувачів другого рівня вищої освіти</w:t>
            </w:r>
          </w:p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“Закупівлі та контроль в публічному секторі” для здобувачів другого рівня вищої освіти</w:t>
            </w:r>
          </w:p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“Управління та фінансове забезпечення державних закупівель” для здобувачів другого рівня вищої освіти</w:t>
            </w:r>
          </w:p>
        </w:tc>
        <w:tc>
          <w:tcPr>
            <w:tcW w:w="3686" w:type="dxa"/>
          </w:tcPr>
          <w:p w:rsidR="00BC0821" w:rsidRDefault="00BC0821" w:rsidP="00BC0821">
            <w:pPr>
              <w:ind w:right="-114"/>
            </w:pPr>
            <w:r w:rsidRPr="00A019AB">
              <w:rPr>
                <w:rFonts w:ascii="Times New Roman" w:hAnsi="Times New Roman" w:cs="Times New Roman"/>
                <w:sz w:val="24"/>
                <w:szCs w:val="24"/>
              </w:rPr>
              <w:t xml:space="preserve">072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19AB">
              <w:rPr>
                <w:rFonts w:ascii="Times New Roman" w:hAnsi="Times New Roman" w:cs="Times New Roman"/>
                <w:sz w:val="24"/>
                <w:szCs w:val="24"/>
              </w:rPr>
              <w:t>Фінанси,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нківська справа та страхування”</w:t>
            </w:r>
            <w:r>
              <w:t xml:space="preserve"> </w:t>
            </w:r>
          </w:p>
          <w:p w:rsidR="00BC0821" w:rsidRDefault="00BC0821" w:rsidP="00BC0821">
            <w:pPr>
              <w:ind w:right="-114"/>
            </w:pPr>
          </w:p>
          <w:p w:rsidR="00BC0821" w:rsidRDefault="00BC0821" w:rsidP="00BC0821">
            <w:pPr>
              <w:ind w:right="-114"/>
            </w:pPr>
          </w:p>
          <w:p w:rsidR="00BC0821" w:rsidRDefault="00BC0821" w:rsidP="00BC0821">
            <w:pPr>
              <w:ind w:right="-114"/>
            </w:pP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A019AB">
              <w:rPr>
                <w:rFonts w:ascii="Times New Roman" w:hAnsi="Times New Roman" w:cs="Times New Roman"/>
                <w:sz w:val="24"/>
                <w:szCs w:val="24"/>
              </w:rPr>
              <w:t xml:space="preserve">281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19AB">
              <w:rPr>
                <w:rFonts w:ascii="Times New Roman" w:hAnsi="Times New Roman" w:cs="Times New Roman"/>
                <w:sz w:val="24"/>
                <w:szCs w:val="24"/>
              </w:rPr>
              <w:t>Публічне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та адміністрування”</w:t>
            </w:r>
          </w:p>
        </w:tc>
      </w:tr>
      <w:tr w:rsidR="00BC0821" w:rsidRPr="006E2B07" w:rsidTr="00BC0821">
        <w:trPr>
          <w:trHeight w:val="981"/>
        </w:trPr>
        <w:tc>
          <w:tcPr>
            <w:tcW w:w="568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shd w:val="clear" w:color="auto" w:fill="auto"/>
          </w:tcPr>
          <w:p w:rsidR="00BC0821" w:rsidRDefault="00BC0821" w:rsidP="00BC0821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Одеський національний політехнічний університет</w:t>
            </w:r>
          </w:p>
        </w:tc>
        <w:tc>
          <w:tcPr>
            <w:tcW w:w="3543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“Управління державними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для здобувачів першого рівня вищої освіти</w:t>
            </w:r>
          </w:p>
        </w:tc>
        <w:tc>
          <w:tcPr>
            <w:tcW w:w="3686" w:type="dxa"/>
          </w:tcPr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A019AB">
              <w:rPr>
                <w:rFonts w:ascii="Times New Roman" w:hAnsi="Times New Roman" w:cs="Times New Roman"/>
                <w:sz w:val="24"/>
                <w:szCs w:val="24"/>
              </w:rPr>
              <w:t xml:space="preserve">281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19AB">
              <w:rPr>
                <w:rFonts w:ascii="Times New Roman" w:hAnsi="Times New Roman" w:cs="Times New Roman"/>
                <w:sz w:val="24"/>
                <w:szCs w:val="24"/>
              </w:rPr>
              <w:t>Публічне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та адміністрування”</w:t>
            </w:r>
          </w:p>
        </w:tc>
      </w:tr>
      <w:tr w:rsidR="00BC0821" w:rsidRPr="006E2B07" w:rsidTr="00BC0821">
        <w:trPr>
          <w:trHeight w:val="905"/>
        </w:trPr>
        <w:tc>
          <w:tcPr>
            <w:tcW w:w="568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  <w:shd w:val="clear" w:color="auto" w:fill="auto"/>
          </w:tcPr>
          <w:p w:rsidR="00BC0821" w:rsidRDefault="00BC0821" w:rsidP="00BC0821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національний педагогічний університет імені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Г.С.Сковороди</w:t>
            </w:r>
            <w:proofErr w:type="spellEnd"/>
          </w:p>
        </w:tc>
        <w:tc>
          <w:tcPr>
            <w:tcW w:w="3543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“Публічні закупівлі” для здобувачів другого рівня вищої освіти</w:t>
            </w:r>
          </w:p>
        </w:tc>
        <w:tc>
          <w:tcPr>
            <w:tcW w:w="3686" w:type="dxa"/>
          </w:tcPr>
          <w:p w:rsidR="00BC0821" w:rsidRPr="00A019AB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 “Економіка”</w:t>
            </w:r>
          </w:p>
        </w:tc>
      </w:tr>
      <w:tr w:rsidR="00BC0821" w:rsidRPr="006E2B07" w:rsidTr="00BC0821">
        <w:trPr>
          <w:trHeight w:val="988"/>
        </w:trPr>
        <w:tc>
          <w:tcPr>
            <w:tcW w:w="568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shd w:val="clear" w:color="auto" w:fill="auto"/>
          </w:tcPr>
          <w:p w:rsidR="00BC0821" w:rsidRDefault="00BC0821" w:rsidP="00BC0821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Прикарпатський національний університет імені Василя Стефаника</w:t>
            </w:r>
          </w:p>
        </w:tc>
        <w:tc>
          <w:tcPr>
            <w:tcW w:w="3543" w:type="dxa"/>
          </w:tcPr>
          <w:p w:rsidR="00BC0821" w:rsidRPr="00277E9B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</w:t>
            </w:r>
            <w:r w:rsidRPr="00277E9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Публічні закупівлі</w:t>
            </w:r>
            <w:r w:rsidRPr="00277E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здобувачів першого рівня вищої освіти </w:t>
            </w:r>
          </w:p>
        </w:tc>
        <w:tc>
          <w:tcPr>
            <w:tcW w:w="3686" w:type="dxa"/>
          </w:tcPr>
          <w:p w:rsidR="00BC0821" w:rsidRPr="00A019AB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 “Публічне управління та адміністрування”</w:t>
            </w:r>
          </w:p>
        </w:tc>
      </w:tr>
      <w:tr w:rsidR="00BC0821" w:rsidRPr="006E2B07" w:rsidTr="00BC0821">
        <w:trPr>
          <w:trHeight w:val="975"/>
        </w:trPr>
        <w:tc>
          <w:tcPr>
            <w:tcW w:w="568" w:type="dxa"/>
          </w:tcPr>
          <w:p w:rsidR="00BC0821" w:rsidRPr="008D22B7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C0821" w:rsidRDefault="00BC0821" w:rsidP="00BC0821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імені Івана Франка</w:t>
            </w:r>
          </w:p>
        </w:tc>
        <w:tc>
          <w:tcPr>
            <w:tcW w:w="3543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“Публічні закупівлі” для здобувачів другого рівня вищої освіти</w:t>
            </w:r>
          </w:p>
        </w:tc>
        <w:tc>
          <w:tcPr>
            <w:tcW w:w="3686" w:type="dxa"/>
          </w:tcPr>
          <w:p w:rsidR="00BC0821" w:rsidRDefault="00BC0821" w:rsidP="00BC0821">
            <w:pPr>
              <w:ind w:right="-114"/>
            </w:pPr>
            <w:r w:rsidRPr="00A019AB">
              <w:rPr>
                <w:rFonts w:ascii="Times New Roman" w:hAnsi="Times New Roman" w:cs="Times New Roman"/>
                <w:sz w:val="24"/>
                <w:szCs w:val="24"/>
              </w:rPr>
              <w:t xml:space="preserve">072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19AB">
              <w:rPr>
                <w:rFonts w:ascii="Times New Roman" w:hAnsi="Times New Roman" w:cs="Times New Roman"/>
                <w:sz w:val="24"/>
                <w:szCs w:val="24"/>
              </w:rPr>
              <w:t>Фінанси,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нківська справа та страхування”</w:t>
            </w:r>
            <w:r>
              <w:t xml:space="preserve"> </w:t>
            </w:r>
          </w:p>
          <w:p w:rsidR="00BC0821" w:rsidRPr="00A019AB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21" w:rsidRPr="006E2B07" w:rsidTr="00BC0821">
        <w:trPr>
          <w:trHeight w:val="1130"/>
        </w:trPr>
        <w:tc>
          <w:tcPr>
            <w:tcW w:w="568" w:type="dxa"/>
          </w:tcPr>
          <w:p w:rsidR="00BC0821" w:rsidRPr="00F15047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  <w:shd w:val="clear" w:color="auto" w:fill="auto"/>
          </w:tcPr>
          <w:p w:rsidR="00BC0821" w:rsidRPr="00B216EE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EE">
              <w:rPr>
                <w:rFonts w:ascii="Times New Roman" w:hAnsi="Times New Roman" w:cs="Times New Roman"/>
                <w:sz w:val="24"/>
                <w:szCs w:val="24"/>
              </w:rPr>
              <w:t>ПрАТ «ВНЗ «Міжрегіональна академія управління персоналом»</w:t>
            </w:r>
          </w:p>
        </w:tc>
        <w:tc>
          <w:tcPr>
            <w:tcW w:w="3543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“Маркетинг закупівель”</w:t>
            </w:r>
          </w:p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здобувачів першого рівня вищої освіти</w:t>
            </w:r>
          </w:p>
        </w:tc>
        <w:tc>
          <w:tcPr>
            <w:tcW w:w="3686" w:type="dxa"/>
          </w:tcPr>
          <w:p w:rsidR="00BC0821" w:rsidRPr="00A019AB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 “Маркетинг”</w:t>
            </w:r>
          </w:p>
        </w:tc>
      </w:tr>
      <w:tr w:rsidR="00BC0821" w:rsidRPr="006E2B07" w:rsidTr="00BC0821">
        <w:trPr>
          <w:trHeight w:val="835"/>
        </w:trPr>
        <w:tc>
          <w:tcPr>
            <w:tcW w:w="568" w:type="dxa"/>
          </w:tcPr>
          <w:p w:rsidR="00BC0821" w:rsidRPr="00F15047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  <w:shd w:val="clear" w:color="auto" w:fill="auto"/>
          </w:tcPr>
          <w:p w:rsidR="00BC0821" w:rsidRPr="00BC456D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Донецький державний університет управління</w:t>
            </w:r>
          </w:p>
        </w:tc>
        <w:tc>
          <w:tcPr>
            <w:tcW w:w="3543" w:type="dxa"/>
          </w:tcPr>
          <w:p w:rsidR="00BC0821" w:rsidRPr="00D54BDE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“Правові засади організації та здійснення публічних закупівель”</w:t>
            </w:r>
          </w:p>
        </w:tc>
        <w:tc>
          <w:tcPr>
            <w:tcW w:w="3686" w:type="dxa"/>
          </w:tcPr>
          <w:p w:rsidR="00BC0821" w:rsidRPr="005B1F25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081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BC0821" w:rsidRPr="006E2B07" w:rsidTr="00BC0821">
        <w:trPr>
          <w:trHeight w:val="835"/>
        </w:trPr>
        <w:tc>
          <w:tcPr>
            <w:tcW w:w="568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  <w:shd w:val="clear" w:color="auto" w:fill="auto"/>
          </w:tcPr>
          <w:p w:rsidR="00BC0821" w:rsidRDefault="00BC0821" w:rsidP="00BC0821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Приватний вищий навчальний заклад “Київський інститут бізнесу та технологій”</w:t>
            </w:r>
          </w:p>
        </w:tc>
        <w:tc>
          <w:tcPr>
            <w:tcW w:w="3543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“Публічні закупівлі” для здобувачів першого рівня вищої освіти</w:t>
            </w:r>
          </w:p>
        </w:tc>
        <w:tc>
          <w:tcPr>
            <w:tcW w:w="3686" w:type="dxa"/>
          </w:tcPr>
          <w:p w:rsidR="00BC0821" w:rsidRDefault="00BC0821" w:rsidP="00BC0821">
            <w:pPr>
              <w:ind w:right="-114"/>
            </w:pPr>
            <w:r w:rsidRPr="00A019AB">
              <w:rPr>
                <w:rFonts w:ascii="Times New Roman" w:hAnsi="Times New Roman" w:cs="Times New Roman"/>
                <w:sz w:val="24"/>
                <w:szCs w:val="24"/>
              </w:rPr>
              <w:t xml:space="preserve">072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19AB">
              <w:rPr>
                <w:rFonts w:ascii="Times New Roman" w:hAnsi="Times New Roman" w:cs="Times New Roman"/>
                <w:sz w:val="24"/>
                <w:szCs w:val="24"/>
              </w:rPr>
              <w:t>Фінанси,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нківська справа та страхування”</w:t>
            </w:r>
            <w:r>
              <w:t xml:space="preserve"> </w:t>
            </w:r>
          </w:p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 “Менеджмент”</w:t>
            </w:r>
          </w:p>
        </w:tc>
      </w:tr>
      <w:tr w:rsidR="00BC0821" w:rsidRPr="009F1310" w:rsidTr="00BC0821">
        <w:trPr>
          <w:trHeight w:val="1665"/>
        </w:trPr>
        <w:tc>
          <w:tcPr>
            <w:tcW w:w="568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  <w:shd w:val="clear" w:color="auto" w:fill="auto"/>
          </w:tcPr>
          <w:p w:rsidR="00BC0821" w:rsidRPr="00A01F5E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Університет “КРОК”</w:t>
            </w:r>
          </w:p>
        </w:tc>
        <w:tc>
          <w:tcPr>
            <w:tcW w:w="3543" w:type="dxa"/>
          </w:tcPr>
          <w:p w:rsidR="00BC0821" w:rsidRPr="009E4DF5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Модулі: “Публічні закупівлі в системі державних фінансів” дисципліни “Фінанси”; “Організація публічних закупівель” дисципліни “Бюджетна система”; “Організація фінансового контролю” дисципліни “Фінансовий контролінг”</w:t>
            </w:r>
          </w:p>
        </w:tc>
        <w:tc>
          <w:tcPr>
            <w:tcW w:w="3686" w:type="dxa"/>
          </w:tcPr>
          <w:p w:rsidR="00BC0821" w:rsidRPr="009F1310" w:rsidRDefault="00BC0821" w:rsidP="00BC0821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 “Фінанси, банківська справа та страхування”</w:t>
            </w:r>
          </w:p>
        </w:tc>
      </w:tr>
      <w:tr w:rsidR="00BC0821" w:rsidRPr="009F1310" w:rsidTr="00BC0821">
        <w:trPr>
          <w:trHeight w:val="897"/>
        </w:trPr>
        <w:tc>
          <w:tcPr>
            <w:tcW w:w="568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9" w:type="dxa"/>
            <w:shd w:val="clear" w:color="auto" w:fill="auto"/>
          </w:tcPr>
          <w:p w:rsidR="00BC0821" w:rsidRPr="00D429F7" w:rsidRDefault="00BC0821" w:rsidP="00BC0821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університет технологій та дизайну</w:t>
            </w:r>
          </w:p>
        </w:tc>
        <w:tc>
          <w:tcPr>
            <w:tcW w:w="3543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“Публічні закупівлі” в рамках дисциплін “Фінансовий ринок та біржова діяльність” та “Державні та місцеві фінанси”</w:t>
            </w:r>
          </w:p>
        </w:tc>
        <w:tc>
          <w:tcPr>
            <w:tcW w:w="3686" w:type="dxa"/>
          </w:tcPr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 “Фінанси, банківська справа та страхування”</w:t>
            </w:r>
          </w:p>
        </w:tc>
      </w:tr>
      <w:tr w:rsidR="00BC0821" w:rsidRPr="009F1310" w:rsidTr="00BC0821">
        <w:trPr>
          <w:trHeight w:val="569"/>
        </w:trPr>
        <w:tc>
          <w:tcPr>
            <w:tcW w:w="568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119" w:type="dxa"/>
            <w:shd w:val="clear" w:color="auto" w:fill="auto"/>
          </w:tcPr>
          <w:p w:rsidR="00BC0821" w:rsidRPr="00B3553F" w:rsidRDefault="00BC0821" w:rsidP="00BC0821">
            <w:pPr>
              <w:ind w:right="-1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2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Карпатський університет імені Августина Волошина</w:t>
            </w:r>
          </w:p>
        </w:tc>
        <w:tc>
          <w:tcPr>
            <w:tcW w:w="3543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“Публічні закупівлі” для здобувачів першого рівня вищої освіти</w:t>
            </w:r>
          </w:p>
        </w:tc>
        <w:tc>
          <w:tcPr>
            <w:tcW w:w="3686" w:type="dxa"/>
          </w:tcPr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A32CA6">
              <w:rPr>
                <w:rFonts w:ascii="Times New Roman" w:hAnsi="Times New Roman" w:cs="Times New Roman"/>
                <w:sz w:val="24"/>
                <w:szCs w:val="24"/>
              </w:rPr>
              <w:t>072 “Фінанси, банківська справа та страхування”</w:t>
            </w:r>
          </w:p>
        </w:tc>
      </w:tr>
      <w:tr w:rsidR="00BC0821" w:rsidRPr="009F1310" w:rsidTr="00BC0821">
        <w:trPr>
          <w:trHeight w:val="498"/>
        </w:trPr>
        <w:tc>
          <w:tcPr>
            <w:tcW w:w="568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19" w:type="dxa"/>
            <w:shd w:val="clear" w:color="auto" w:fill="auto"/>
          </w:tcPr>
          <w:p w:rsidR="00BC0821" w:rsidRPr="00A32CA6" w:rsidRDefault="00BC0821" w:rsidP="00BC08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Університет короля Данила </w:t>
            </w:r>
          </w:p>
        </w:tc>
        <w:tc>
          <w:tcPr>
            <w:tcW w:w="3543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</w:t>
            </w:r>
            <w:r w:rsidRPr="00A32CA6">
              <w:rPr>
                <w:rFonts w:ascii="Times New Roman" w:hAnsi="Times New Roman" w:cs="Times New Roman"/>
                <w:sz w:val="24"/>
                <w:szCs w:val="24"/>
              </w:rPr>
              <w:t xml:space="preserve">“Публічні закупівлі”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здобувачів першого рівня вищої освіти</w:t>
            </w:r>
          </w:p>
        </w:tc>
        <w:tc>
          <w:tcPr>
            <w:tcW w:w="3686" w:type="dxa"/>
          </w:tcPr>
          <w:p w:rsidR="00BC0821" w:rsidRPr="00A32CA6" w:rsidRDefault="00BC0821" w:rsidP="00BC0821">
            <w:pPr>
              <w:tabs>
                <w:tab w:val="left" w:pos="540"/>
                <w:tab w:val="left" w:pos="720"/>
                <w:tab w:val="left" w:pos="504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CA6">
              <w:rPr>
                <w:rFonts w:ascii="Times New Roman" w:hAnsi="Times New Roman" w:cs="Times New Roman"/>
                <w:sz w:val="24"/>
                <w:szCs w:val="24"/>
              </w:rPr>
              <w:t>076 “Підприємництво, торгівля та біржова діяльність”</w:t>
            </w:r>
          </w:p>
          <w:p w:rsidR="00BC0821" w:rsidRPr="00A32CA6" w:rsidRDefault="00BC0821" w:rsidP="00BC0821">
            <w:pPr>
              <w:tabs>
                <w:tab w:val="left" w:pos="540"/>
                <w:tab w:val="left" w:pos="720"/>
                <w:tab w:val="left" w:pos="504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CA6">
              <w:rPr>
                <w:rFonts w:ascii="Times New Roman" w:hAnsi="Times New Roman" w:cs="Times New Roman"/>
                <w:sz w:val="24"/>
                <w:szCs w:val="24"/>
              </w:rPr>
              <w:t>071 “Облік і оподаткування”</w:t>
            </w:r>
          </w:p>
          <w:p w:rsidR="00BC0821" w:rsidRPr="00A32CA6" w:rsidRDefault="00BC0821" w:rsidP="00BC0821">
            <w:pPr>
              <w:tabs>
                <w:tab w:val="left" w:pos="540"/>
                <w:tab w:val="left" w:pos="720"/>
                <w:tab w:val="left" w:pos="504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CA6">
              <w:rPr>
                <w:rFonts w:ascii="Times New Roman" w:hAnsi="Times New Roman" w:cs="Times New Roman"/>
                <w:sz w:val="24"/>
                <w:szCs w:val="24"/>
              </w:rPr>
              <w:t>072 “Фінанси, банківська справа та страхування”</w:t>
            </w:r>
          </w:p>
          <w:p w:rsidR="00BC0821" w:rsidRPr="00A32CA6" w:rsidRDefault="00BC0821" w:rsidP="00BC0821">
            <w:pPr>
              <w:tabs>
                <w:tab w:val="left" w:pos="540"/>
                <w:tab w:val="left" w:pos="720"/>
                <w:tab w:val="left" w:pos="504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CA6">
              <w:rPr>
                <w:rFonts w:ascii="Times New Roman" w:hAnsi="Times New Roman" w:cs="Times New Roman"/>
                <w:sz w:val="24"/>
                <w:szCs w:val="24"/>
              </w:rPr>
              <w:t>076 “Підприємництво, торгівля та біржова діяльність”</w:t>
            </w:r>
          </w:p>
        </w:tc>
      </w:tr>
      <w:tr w:rsidR="00BC0821" w:rsidRPr="009F1310" w:rsidTr="00BC0821">
        <w:trPr>
          <w:trHeight w:val="1154"/>
        </w:trPr>
        <w:tc>
          <w:tcPr>
            <w:tcW w:w="568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19" w:type="dxa"/>
            <w:shd w:val="clear" w:color="auto" w:fill="auto"/>
          </w:tcPr>
          <w:p w:rsidR="00BC0821" w:rsidRDefault="00BC0821" w:rsidP="00BC0821">
            <w:pPr>
              <w:spacing w:after="160" w:line="259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</w:tc>
        <w:tc>
          <w:tcPr>
            <w:tcW w:w="3543" w:type="dxa"/>
          </w:tcPr>
          <w:p w:rsidR="00BC0821" w:rsidRPr="009631EC" w:rsidRDefault="00BC0821" w:rsidP="00BC0821">
            <w:pPr>
              <w:tabs>
                <w:tab w:val="left" w:pos="540"/>
                <w:tab w:val="left" w:pos="720"/>
                <w:tab w:val="left" w:pos="504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9631EC">
              <w:rPr>
                <w:rFonts w:ascii="Times New Roman" w:hAnsi="Times New Roman" w:cs="Times New Roman"/>
                <w:sz w:val="24"/>
                <w:szCs w:val="24"/>
              </w:rPr>
              <w:t>Публічні закупівлі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для здобувачів першого та другого рівнів вищої освіти</w:t>
            </w:r>
          </w:p>
        </w:tc>
        <w:tc>
          <w:tcPr>
            <w:tcW w:w="3686" w:type="dxa"/>
          </w:tcPr>
          <w:p w:rsidR="00BC0821" w:rsidRDefault="00BC0821" w:rsidP="00BC0821">
            <w:pPr>
              <w:tabs>
                <w:tab w:val="left" w:pos="540"/>
                <w:tab w:val="left" w:pos="720"/>
                <w:tab w:val="left" w:pos="504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 “Маркетинг”</w:t>
            </w:r>
          </w:p>
        </w:tc>
      </w:tr>
      <w:tr w:rsidR="00BC0821" w:rsidRPr="009F1310" w:rsidTr="00BC0821">
        <w:trPr>
          <w:trHeight w:val="688"/>
        </w:trPr>
        <w:tc>
          <w:tcPr>
            <w:tcW w:w="568" w:type="dxa"/>
          </w:tcPr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9" w:type="dxa"/>
            <w:shd w:val="clear" w:color="auto" w:fill="auto"/>
          </w:tcPr>
          <w:p w:rsidR="00BC0821" w:rsidRDefault="00BC0821" w:rsidP="00BC0821">
            <w:pPr>
              <w:spacing w:after="160" w:line="259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Національний університет кораблебудування ім. Адмірала Макарова</w:t>
            </w:r>
            <w:r w:rsidRPr="00FE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BC0821" w:rsidRPr="00FE4436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п</w:t>
            </w:r>
            <w:r w:rsidRPr="00FE4436">
              <w:rPr>
                <w:rFonts w:ascii="Times New Roman" w:hAnsi="Times New Roman" w:cs="Times New Roman"/>
                <w:sz w:val="24"/>
                <w:szCs w:val="24"/>
              </w:rPr>
              <w:t>ублічн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E4436">
              <w:rPr>
                <w:rFonts w:ascii="Times New Roman" w:hAnsi="Times New Roman" w:cs="Times New Roman"/>
                <w:sz w:val="24"/>
                <w:szCs w:val="24"/>
              </w:rPr>
              <w:t xml:space="preserve"> закупів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4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436">
              <w:rPr>
                <w:rFonts w:ascii="Times New Roman" w:hAnsi="Times New Roman" w:cs="Times New Roman"/>
                <w:sz w:val="24"/>
                <w:szCs w:val="24"/>
              </w:rPr>
              <w:t xml:space="preserve"> у дисципліні “Економічне управління підприємством”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r w:rsidRPr="00FE4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другого рівня вищої освіти</w:t>
            </w:r>
          </w:p>
          <w:p w:rsidR="00BC0821" w:rsidRPr="00FE4436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36">
              <w:rPr>
                <w:rFonts w:ascii="Times New Roman" w:hAnsi="Times New Roman" w:cs="Times New Roman"/>
                <w:sz w:val="24"/>
                <w:szCs w:val="24"/>
              </w:rPr>
              <w:t xml:space="preserve">Державне регулювання та контроль у сфері публічних закупівель у дисципліні “Організація та управління системою фінансово-економічної безпеки”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r w:rsidRPr="00FE4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другого рівня вищої освіти</w:t>
            </w:r>
          </w:p>
        </w:tc>
        <w:tc>
          <w:tcPr>
            <w:tcW w:w="3686" w:type="dxa"/>
          </w:tcPr>
          <w:p w:rsidR="00BC0821" w:rsidRPr="00FE4436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36">
              <w:rPr>
                <w:rFonts w:ascii="Times New Roman" w:hAnsi="Times New Roman" w:cs="Times New Roman"/>
                <w:sz w:val="24"/>
                <w:szCs w:val="24"/>
              </w:rPr>
              <w:t>051 Економіка</w:t>
            </w:r>
          </w:p>
          <w:p w:rsidR="00BC0821" w:rsidRPr="00FE4436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Pr="00FE4436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Pr="00FE4436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21" w:rsidRPr="00FE4436" w:rsidRDefault="00BC0821" w:rsidP="00BC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36">
              <w:rPr>
                <w:rFonts w:ascii="Times New Roman" w:hAnsi="Times New Roman" w:cs="Times New Roman"/>
                <w:sz w:val="24"/>
                <w:szCs w:val="24"/>
              </w:rPr>
              <w:t>073 Менеджмент (спеціалізація “Управління фінансово-економічною безпекою”)</w:t>
            </w:r>
          </w:p>
        </w:tc>
      </w:tr>
      <w:tr w:rsidR="00BC0821" w:rsidRPr="009F1310" w:rsidTr="00BC0821">
        <w:trPr>
          <w:trHeight w:val="530"/>
        </w:trPr>
        <w:tc>
          <w:tcPr>
            <w:tcW w:w="10916" w:type="dxa"/>
            <w:gridSpan w:val="4"/>
          </w:tcPr>
          <w:p w:rsidR="00BC0821" w:rsidRPr="00FE4436" w:rsidRDefault="00BC0821" w:rsidP="00BC0821">
            <w:pPr>
              <w:ind w:righ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436">
              <w:rPr>
                <w:rFonts w:ascii="Times New Roman" w:hAnsi="Times New Roman" w:cs="Times New Roman"/>
                <w:b/>
                <w:sz w:val="24"/>
                <w:szCs w:val="24"/>
              </w:rPr>
              <w:t>Здійснюватимуть підготовку з 2020-2021 навчального року</w:t>
            </w:r>
          </w:p>
        </w:tc>
      </w:tr>
      <w:tr w:rsidR="00BC0821" w:rsidRPr="00A019AB" w:rsidTr="00BC0821">
        <w:trPr>
          <w:trHeight w:val="651"/>
        </w:trPr>
        <w:tc>
          <w:tcPr>
            <w:tcW w:w="568" w:type="dxa"/>
          </w:tcPr>
          <w:p w:rsidR="00BC0821" w:rsidRPr="00FE4436" w:rsidRDefault="00BC0821" w:rsidP="00BC08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BC0821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Київський університет ринкових відносин</w:t>
            </w:r>
          </w:p>
        </w:tc>
      </w:tr>
      <w:tr w:rsidR="00BC0821" w:rsidRPr="00A019AB" w:rsidTr="00BC0821">
        <w:trPr>
          <w:trHeight w:val="703"/>
        </w:trPr>
        <w:tc>
          <w:tcPr>
            <w:tcW w:w="568" w:type="dxa"/>
          </w:tcPr>
          <w:p w:rsidR="00BC0821" w:rsidRPr="00FE4436" w:rsidRDefault="00BC0821" w:rsidP="00BC08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BC0821" w:rsidRPr="00A019AB" w:rsidRDefault="00BC0821" w:rsidP="00973C80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Національний технічний університет України </w:t>
            </w:r>
            <w:r w:rsidR="00973C8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Київський політехнічний інститут імені Ігоря Сікорського</w:t>
            </w:r>
            <w:r w:rsidR="00973C8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C0821" w:rsidRPr="00A019AB" w:rsidTr="00BC0821">
        <w:trPr>
          <w:trHeight w:val="416"/>
        </w:trPr>
        <w:tc>
          <w:tcPr>
            <w:tcW w:w="568" w:type="dxa"/>
          </w:tcPr>
          <w:p w:rsidR="00BC0821" w:rsidRPr="00FE4436" w:rsidRDefault="00BC0821" w:rsidP="00BC08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BC0821" w:rsidRPr="00A019AB" w:rsidRDefault="00BC0821" w:rsidP="00BC082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D429F7">
              <w:rPr>
                <w:rFonts w:ascii="Times New Roman" w:hAnsi="Times New Roman" w:cs="Times New Roman"/>
                <w:sz w:val="24"/>
                <w:szCs w:val="24"/>
              </w:rPr>
              <w:t>Дніпропетровський гуманітарний університет</w:t>
            </w:r>
          </w:p>
        </w:tc>
      </w:tr>
    </w:tbl>
    <w:p w:rsidR="00BC0821" w:rsidRDefault="00BC0821"/>
    <w:p w:rsidR="00FB75C4" w:rsidRDefault="00FB75C4"/>
    <w:sectPr w:rsidR="00FB75C4" w:rsidSect="00BC08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65"/>
    <w:rsid w:val="001B436F"/>
    <w:rsid w:val="00225586"/>
    <w:rsid w:val="004E57DC"/>
    <w:rsid w:val="006777AA"/>
    <w:rsid w:val="006E2B07"/>
    <w:rsid w:val="008D22B7"/>
    <w:rsid w:val="00910734"/>
    <w:rsid w:val="0093775B"/>
    <w:rsid w:val="009631EC"/>
    <w:rsid w:val="00973C80"/>
    <w:rsid w:val="00A20AAD"/>
    <w:rsid w:val="00A32CA6"/>
    <w:rsid w:val="00BC0821"/>
    <w:rsid w:val="00BD5C6A"/>
    <w:rsid w:val="00C126CF"/>
    <w:rsid w:val="00C26C35"/>
    <w:rsid w:val="00CA7C1D"/>
    <w:rsid w:val="00E25F65"/>
    <w:rsid w:val="00FB75C4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228DC-D596-40AD-8197-B3E4CDAD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6112</Words>
  <Characters>3485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Омельчук Орися Петрівна</dc:creator>
  <cp:keywords/>
  <dc:description/>
  <cp:lastModifiedBy>ЦІОН Володимир Васильович</cp:lastModifiedBy>
  <cp:revision>2</cp:revision>
  <dcterms:created xsi:type="dcterms:W3CDTF">2020-02-12T13:20:00Z</dcterms:created>
  <dcterms:modified xsi:type="dcterms:W3CDTF">2020-02-12T13:20:00Z</dcterms:modified>
</cp:coreProperties>
</file>