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0" w:rsidRDefault="00527AB0">
      <w:pPr>
        <w:pStyle w:val="a3"/>
        <w:ind w:left="540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48869" cy="6347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69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B0" w:rsidRDefault="00326EB0">
      <w:pPr>
        <w:pStyle w:val="a3"/>
        <w:rPr>
          <w:sz w:val="20"/>
        </w:rPr>
      </w:pPr>
    </w:p>
    <w:p w:rsidR="00326EB0" w:rsidRDefault="00326EB0">
      <w:pPr>
        <w:pStyle w:val="a3"/>
        <w:rPr>
          <w:sz w:val="20"/>
        </w:rPr>
      </w:pPr>
    </w:p>
    <w:p w:rsidR="00326EB0" w:rsidRDefault="00326EB0">
      <w:pPr>
        <w:pStyle w:val="a3"/>
        <w:spacing w:before="6"/>
        <w:rPr>
          <w:sz w:val="22"/>
        </w:rPr>
      </w:pPr>
    </w:p>
    <w:p w:rsidR="00326EB0" w:rsidRDefault="00527AB0">
      <w:pPr>
        <w:pStyle w:val="Heading1"/>
        <w:spacing w:before="89" w:line="276" w:lineRule="auto"/>
        <w:ind w:left="2097" w:right="1458"/>
        <w:jc w:val="center"/>
      </w:pPr>
      <w:r>
        <w:t>МІНІСТЕРСТВО РОЗВИТКУ ЕКОНОМІКИ, ТОРГІВЛІ ТА СІЛЬСЬКОГО ГОСПОДАРСТВА УКРАЇНИ</w:t>
      </w:r>
    </w:p>
    <w:p w:rsidR="00326EB0" w:rsidRDefault="00527AB0">
      <w:pPr>
        <w:spacing w:line="720" w:lineRule="auto"/>
        <w:ind w:left="4724" w:right="4085"/>
        <w:jc w:val="center"/>
        <w:rPr>
          <w:b/>
          <w:sz w:val="28"/>
        </w:rPr>
      </w:pPr>
      <w:r>
        <w:rPr>
          <w:b/>
          <w:sz w:val="28"/>
        </w:rPr>
        <w:t>(Мінекономіки) Н А К А З</w:t>
      </w:r>
    </w:p>
    <w:p w:rsidR="00326EB0" w:rsidRDefault="00527AB0">
      <w:pPr>
        <w:pStyle w:val="a3"/>
        <w:tabs>
          <w:tab w:val="left" w:pos="1522"/>
        </w:tabs>
        <w:spacing w:line="316" w:lineRule="exact"/>
        <w:ind w:right="761"/>
        <w:jc w:val="right"/>
      </w:pPr>
      <w:r>
        <w:t>№</w:t>
      </w:r>
      <w:r w:rsidR="00EC3DA0">
        <w:t xml:space="preserve"> </w:t>
      </w:r>
      <w:r>
        <w:rPr>
          <w:u w:val="single"/>
        </w:rPr>
        <w:tab/>
      </w:r>
    </w:p>
    <w:p w:rsidR="00326EB0" w:rsidRDefault="007A74A5">
      <w:pPr>
        <w:pStyle w:val="a3"/>
        <w:spacing w:line="20" w:lineRule="exact"/>
        <w:ind w:left="7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6pt;height:.6pt;mso-position-horizontal-relative:char;mso-position-vertical-relative:line" coordsize="2520,12">
            <v:line id="_x0000_s1027" style="position:absolute" from="0,6" to="2520,6" strokeweight=".19811mm"/>
            <w10:wrap type="none"/>
            <w10:anchorlock/>
          </v:group>
        </w:pict>
      </w:r>
    </w:p>
    <w:p w:rsidR="00326EB0" w:rsidRDefault="00326EB0">
      <w:pPr>
        <w:pStyle w:val="a3"/>
        <w:rPr>
          <w:sz w:val="20"/>
        </w:rPr>
      </w:pPr>
    </w:p>
    <w:p w:rsidR="00326EB0" w:rsidRDefault="00527AB0">
      <w:pPr>
        <w:pStyle w:val="a3"/>
        <w:spacing w:before="232"/>
        <w:ind w:left="2096" w:right="1458"/>
        <w:jc w:val="center"/>
      </w:pPr>
      <w:r>
        <w:t>Київ</w:t>
      </w:r>
    </w:p>
    <w:p w:rsidR="00326EB0" w:rsidRDefault="00326EB0">
      <w:pPr>
        <w:pStyle w:val="a3"/>
        <w:rPr>
          <w:sz w:val="30"/>
        </w:rPr>
      </w:pPr>
    </w:p>
    <w:p w:rsidR="00326EB0" w:rsidRDefault="00326EB0">
      <w:pPr>
        <w:pStyle w:val="a3"/>
        <w:rPr>
          <w:sz w:val="30"/>
        </w:rPr>
      </w:pPr>
    </w:p>
    <w:p w:rsidR="00326EB0" w:rsidRDefault="00326EB0">
      <w:pPr>
        <w:pStyle w:val="a3"/>
        <w:rPr>
          <w:sz w:val="30"/>
        </w:rPr>
      </w:pPr>
    </w:p>
    <w:p w:rsidR="00326EB0" w:rsidRDefault="00326EB0">
      <w:pPr>
        <w:pStyle w:val="a3"/>
        <w:rPr>
          <w:sz w:val="30"/>
        </w:rPr>
      </w:pPr>
    </w:p>
    <w:p w:rsidR="00326EB0" w:rsidRDefault="00326EB0">
      <w:pPr>
        <w:pStyle w:val="a3"/>
        <w:rPr>
          <w:sz w:val="30"/>
        </w:rPr>
      </w:pPr>
    </w:p>
    <w:p w:rsidR="00326EB0" w:rsidRDefault="00326EB0">
      <w:pPr>
        <w:pStyle w:val="a3"/>
        <w:spacing w:before="7"/>
        <w:rPr>
          <w:sz w:val="43"/>
        </w:rPr>
      </w:pPr>
    </w:p>
    <w:p w:rsidR="00326EB0" w:rsidRDefault="00527AB0">
      <w:pPr>
        <w:pStyle w:val="Heading1"/>
        <w:ind w:right="6834"/>
      </w:pPr>
      <w:r>
        <w:t>Про затвердження Вимог до специфікацій товарів</w:t>
      </w:r>
    </w:p>
    <w:p w:rsidR="00326EB0" w:rsidRDefault="00527AB0">
      <w:pPr>
        <w:spacing w:before="1"/>
        <w:ind w:left="742" w:right="6034"/>
        <w:rPr>
          <w:b/>
          <w:sz w:val="28"/>
        </w:rPr>
      </w:pPr>
      <w:r>
        <w:rPr>
          <w:b/>
          <w:sz w:val="28"/>
        </w:rPr>
        <w:t>із географічними зазначеннями та процедура їх погодження</w:t>
      </w:r>
    </w:p>
    <w:p w:rsidR="00326EB0" w:rsidRDefault="00326EB0">
      <w:pPr>
        <w:pStyle w:val="a3"/>
        <w:spacing w:before="6"/>
        <w:rPr>
          <w:b/>
          <w:sz w:val="27"/>
        </w:rPr>
      </w:pPr>
    </w:p>
    <w:p w:rsidR="00326EB0" w:rsidRDefault="00527AB0">
      <w:pPr>
        <w:pStyle w:val="a3"/>
        <w:spacing w:line="360" w:lineRule="auto"/>
        <w:ind w:left="742" w:right="101" w:firstLine="566"/>
        <w:jc w:val="both"/>
      </w:pPr>
      <w:r>
        <w:t>Відповідно до частини третьої статті 9</w:t>
      </w:r>
      <w:r>
        <w:rPr>
          <w:vertAlign w:val="superscript"/>
        </w:rPr>
        <w:t>1</w:t>
      </w:r>
      <w:r>
        <w:t xml:space="preserve"> Закону України </w:t>
      </w:r>
      <w:proofErr w:type="spellStart"/>
      <w:r>
        <w:t>“Про</w:t>
      </w:r>
      <w:proofErr w:type="spellEnd"/>
      <w:r>
        <w:t xml:space="preserve"> правову</w:t>
      </w:r>
      <w:r>
        <w:rPr>
          <w:spacing w:val="-44"/>
        </w:rPr>
        <w:t xml:space="preserve"> </w:t>
      </w:r>
      <w:r>
        <w:t>охорону географічних</w:t>
      </w:r>
      <w:r w:rsidR="00EC3DA0">
        <w:t xml:space="preserve"> </w:t>
      </w:r>
      <w:proofErr w:type="spellStart"/>
      <w:r>
        <w:t>зазначень”</w:t>
      </w:r>
      <w:proofErr w:type="spellEnd"/>
      <w:r>
        <w:t>,</w:t>
      </w:r>
      <w:r w:rsidR="00EC3DA0">
        <w:t xml:space="preserve"> </w:t>
      </w:r>
      <w:r>
        <w:t>пункту</w:t>
      </w:r>
      <w:r w:rsidR="00EC3DA0">
        <w:t xml:space="preserve"> </w:t>
      </w:r>
      <w:r>
        <w:t>1</w:t>
      </w:r>
      <w:r w:rsidR="00EC3DA0">
        <w:t xml:space="preserve"> </w:t>
      </w:r>
      <w:r>
        <w:t>постанови</w:t>
      </w:r>
      <w:r w:rsidR="00EC3DA0">
        <w:t xml:space="preserve"> </w:t>
      </w:r>
      <w:r>
        <w:t>Кабінету</w:t>
      </w:r>
      <w:r w:rsidR="00EC3DA0">
        <w:t xml:space="preserve"> </w:t>
      </w:r>
      <w:r>
        <w:t>Міністрів</w:t>
      </w:r>
      <w:r w:rsidR="00EC3DA0">
        <w:t xml:space="preserve"> </w:t>
      </w:r>
      <w:r>
        <w:t>України</w:t>
      </w:r>
      <w:r w:rsidR="00EC3DA0">
        <w:t xml:space="preserve"> </w:t>
      </w:r>
      <w:r>
        <w:t xml:space="preserve">від 03 червня 2020 року № 439 </w:t>
      </w:r>
      <w:proofErr w:type="spellStart"/>
      <w:r>
        <w:t>“Про</w:t>
      </w:r>
      <w:proofErr w:type="spellEnd"/>
      <w:r>
        <w:t xml:space="preserve"> визначення спеціально уповноважених органів для погодження специфікацій товарів і визначення та контролю особливих якостей та інших характеристик </w:t>
      </w:r>
      <w:proofErr w:type="spellStart"/>
      <w:r>
        <w:t>товарів”</w:t>
      </w:r>
      <w:proofErr w:type="spellEnd"/>
      <w:r>
        <w:t>, пункту 9 Положення про Міністерство розвитку економіки, торгівлі та сільського господарства України, затвердженого постановою Кабінету Міністрів України від 20 серпня 2014 року № 459 (у редакції постанови Кабінету Міністрів України від 11 вересня 2019 року №</w:t>
      </w:r>
      <w:r>
        <w:rPr>
          <w:spacing w:val="-12"/>
        </w:rPr>
        <w:t xml:space="preserve"> </w:t>
      </w:r>
      <w:r>
        <w:t>838),</w:t>
      </w:r>
    </w:p>
    <w:p w:rsidR="00326EB0" w:rsidRDefault="00326EB0">
      <w:pPr>
        <w:pStyle w:val="a3"/>
        <w:rPr>
          <w:sz w:val="20"/>
        </w:rPr>
      </w:pPr>
    </w:p>
    <w:p w:rsidR="00326EB0" w:rsidRDefault="00326EB0">
      <w:pPr>
        <w:rPr>
          <w:sz w:val="20"/>
        </w:rPr>
        <w:sectPr w:rsidR="00326EB0">
          <w:type w:val="continuous"/>
          <w:pgSz w:w="12240" w:h="15840"/>
          <w:pgMar w:top="720" w:right="460" w:bottom="0" w:left="960" w:header="708" w:footer="708" w:gutter="0"/>
          <w:cols w:space="720"/>
        </w:sectPr>
      </w:pPr>
    </w:p>
    <w:p w:rsidR="00326EB0" w:rsidRDefault="00326EB0">
      <w:pPr>
        <w:spacing w:line="183" w:lineRule="exact"/>
        <w:jc w:val="center"/>
        <w:rPr>
          <w:rFonts w:ascii="Arial"/>
          <w:sz w:val="16"/>
        </w:rPr>
        <w:sectPr w:rsidR="00326EB0">
          <w:type w:val="continuous"/>
          <w:pgSz w:w="12240" w:h="15840"/>
          <w:pgMar w:top="720" w:right="460" w:bottom="0" w:left="960" w:header="708" w:footer="708" w:gutter="0"/>
          <w:cols w:num="2" w:space="720" w:equalWidth="0">
            <w:col w:w="6699" w:space="985"/>
            <w:col w:w="3136"/>
          </w:cols>
        </w:sectPr>
      </w:pPr>
    </w:p>
    <w:p w:rsidR="00326EB0" w:rsidRDefault="00527AB0">
      <w:pPr>
        <w:pStyle w:val="a3"/>
        <w:spacing w:before="70"/>
        <w:ind w:left="636"/>
        <w:jc w:val="center"/>
      </w:pPr>
      <w:r>
        <w:lastRenderedPageBreak/>
        <w:t>2</w:t>
      </w:r>
    </w:p>
    <w:p w:rsidR="00326EB0" w:rsidRDefault="00326EB0">
      <w:pPr>
        <w:pStyle w:val="a3"/>
        <w:rPr>
          <w:sz w:val="20"/>
        </w:rPr>
      </w:pPr>
    </w:p>
    <w:p w:rsidR="00326EB0" w:rsidRDefault="00326EB0">
      <w:pPr>
        <w:pStyle w:val="a3"/>
        <w:spacing w:before="1"/>
        <w:rPr>
          <w:sz w:val="20"/>
        </w:rPr>
      </w:pPr>
    </w:p>
    <w:p w:rsidR="00326EB0" w:rsidRDefault="00527AB0">
      <w:pPr>
        <w:pStyle w:val="a3"/>
        <w:spacing w:before="89"/>
        <w:ind w:left="742"/>
      </w:pPr>
      <w:r>
        <w:t>НАКАЗУЮ:</w:t>
      </w:r>
    </w:p>
    <w:p w:rsidR="00326EB0" w:rsidRDefault="00326EB0">
      <w:pPr>
        <w:pStyle w:val="a3"/>
        <w:spacing w:before="2"/>
        <w:rPr>
          <w:sz w:val="38"/>
        </w:rPr>
      </w:pPr>
    </w:p>
    <w:p w:rsidR="00326EB0" w:rsidRDefault="00527AB0">
      <w:pPr>
        <w:pStyle w:val="a4"/>
        <w:numPr>
          <w:ilvl w:val="0"/>
          <w:numId w:val="1"/>
        </w:numPr>
        <w:tabs>
          <w:tab w:val="left" w:pos="1590"/>
        </w:tabs>
        <w:spacing w:line="360" w:lineRule="auto"/>
        <w:ind w:right="100" w:firstLine="566"/>
        <w:jc w:val="both"/>
        <w:rPr>
          <w:sz w:val="28"/>
        </w:rPr>
      </w:pPr>
      <w:r>
        <w:rPr>
          <w:sz w:val="28"/>
        </w:rPr>
        <w:t>Затвердити Вимоги до специфікацій товарів із географічними зазначеннями та процедура їх погодження, що</w:t>
      </w:r>
      <w:r>
        <w:rPr>
          <w:spacing w:val="-1"/>
          <w:sz w:val="28"/>
        </w:rPr>
        <w:t xml:space="preserve"> </w:t>
      </w:r>
      <w:r>
        <w:rPr>
          <w:sz w:val="28"/>
        </w:rPr>
        <w:t>додаються.</w:t>
      </w:r>
    </w:p>
    <w:p w:rsidR="00326EB0" w:rsidRDefault="00326EB0">
      <w:pPr>
        <w:pStyle w:val="a3"/>
        <w:spacing w:before="10"/>
        <w:rPr>
          <w:sz w:val="23"/>
        </w:rPr>
      </w:pPr>
    </w:p>
    <w:p w:rsidR="00326EB0" w:rsidRDefault="00527AB0">
      <w:pPr>
        <w:pStyle w:val="a4"/>
        <w:numPr>
          <w:ilvl w:val="0"/>
          <w:numId w:val="1"/>
        </w:numPr>
        <w:tabs>
          <w:tab w:val="left" w:pos="1590"/>
        </w:tabs>
        <w:spacing w:line="360" w:lineRule="auto"/>
        <w:ind w:right="108" w:firstLine="566"/>
        <w:jc w:val="both"/>
        <w:rPr>
          <w:sz w:val="28"/>
        </w:rPr>
      </w:pPr>
      <w:r>
        <w:rPr>
          <w:sz w:val="28"/>
        </w:rPr>
        <w:t xml:space="preserve">Директорату державної політики у сфері санітарних та </w:t>
      </w:r>
      <w:proofErr w:type="spellStart"/>
      <w:r>
        <w:rPr>
          <w:sz w:val="28"/>
        </w:rPr>
        <w:t>фітосанітарних</w:t>
      </w:r>
      <w:proofErr w:type="spellEnd"/>
      <w:r>
        <w:rPr>
          <w:sz w:val="28"/>
        </w:rPr>
        <w:t xml:space="preserve"> заходів забезпечити в установленому порядку подання цього наказу на державну реєстрацію до Міністерства юстиції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326EB0" w:rsidRDefault="00326EB0">
      <w:pPr>
        <w:pStyle w:val="a3"/>
        <w:spacing w:before="1"/>
        <w:rPr>
          <w:sz w:val="24"/>
        </w:rPr>
      </w:pPr>
    </w:p>
    <w:p w:rsidR="00326EB0" w:rsidRDefault="00527AB0">
      <w:pPr>
        <w:pStyle w:val="a4"/>
        <w:numPr>
          <w:ilvl w:val="0"/>
          <w:numId w:val="1"/>
        </w:numPr>
        <w:tabs>
          <w:tab w:val="left" w:pos="1590"/>
        </w:tabs>
        <w:spacing w:before="1"/>
        <w:ind w:left="1589" w:hanging="282"/>
        <w:rPr>
          <w:sz w:val="28"/>
        </w:rPr>
      </w:pPr>
      <w:r>
        <w:rPr>
          <w:sz w:val="28"/>
        </w:rPr>
        <w:t>Цей наказ набирає чинності з дня його офіційного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опублікування.</w:t>
      </w:r>
    </w:p>
    <w:p w:rsidR="00326EB0" w:rsidRDefault="00326EB0">
      <w:pPr>
        <w:pStyle w:val="a3"/>
        <w:spacing w:before="10"/>
        <w:rPr>
          <w:sz w:val="37"/>
        </w:rPr>
      </w:pPr>
    </w:p>
    <w:p w:rsidR="00326EB0" w:rsidRDefault="00527AB0">
      <w:pPr>
        <w:pStyle w:val="a4"/>
        <w:numPr>
          <w:ilvl w:val="0"/>
          <w:numId w:val="1"/>
        </w:numPr>
        <w:tabs>
          <w:tab w:val="left" w:pos="1590"/>
        </w:tabs>
        <w:spacing w:before="1" w:line="360" w:lineRule="auto"/>
        <w:ind w:right="109" w:firstLine="566"/>
        <w:jc w:val="both"/>
        <w:rPr>
          <w:sz w:val="28"/>
        </w:rPr>
      </w:pPr>
      <w:r>
        <w:rPr>
          <w:sz w:val="28"/>
        </w:rPr>
        <w:t>Контроль за виконання цього наказу покласти на заступника Міністра розвитку</w:t>
      </w:r>
      <w:r w:rsidR="00EC3DA0">
        <w:rPr>
          <w:sz w:val="28"/>
        </w:rPr>
        <w:t xml:space="preserve"> </w:t>
      </w:r>
      <w:r>
        <w:rPr>
          <w:sz w:val="28"/>
        </w:rPr>
        <w:t>економіки,</w:t>
      </w:r>
      <w:r w:rsidR="00EC3DA0">
        <w:rPr>
          <w:sz w:val="28"/>
        </w:rPr>
        <w:t xml:space="preserve"> </w:t>
      </w:r>
      <w:r>
        <w:rPr>
          <w:sz w:val="28"/>
        </w:rPr>
        <w:t>торгівлі</w:t>
      </w:r>
      <w:r w:rsidR="00EC3DA0">
        <w:rPr>
          <w:sz w:val="28"/>
        </w:rPr>
        <w:t xml:space="preserve"> </w:t>
      </w:r>
      <w:r>
        <w:rPr>
          <w:sz w:val="28"/>
        </w:rPr>
        <w:t>та</w:t>
      </w:r>
      <w:r w:rsidR="00EC3DA0">
        <w:rPr>
          <w:sz w:val="28"/>
        </w:rPr>
        <w:t xml:space="preserve"> </w:t>
      </w:r>
      <w:r>
        <w:rPr>
          <w:sz w:val="28"/>
        </w:rPr>
        <w:t>сільського</w:t>
      </w:r>
      <w:r w:rsidR="00EC3DA0">
        <w:rPr>
          <w:sz w:val="28"/>
        </w:rPr>
        <w:t xml:space="preserve"> </w:t>
      </w:r>
      <w:r>
        <w:rPr>
          <w:sz w:val="28"/>
        </w:rPr>
        <w:t>господарства</w:t>
      </w:r>
      <w:r w:rsidR="00EC3DA0">
        <w:rPr>
          <w:sz w:val="28"/>
        </w:rPr>
        <w:t xml:space="preserve"> </w:t>
      </w:r>
      <w:r>
        <w:rPr>
          <w:sz w:val="28"/>
        </w:rPr>
        <w:t>України</w:t>
      </w:r>
      <w:r w:rsidR="00EC3DA0">
        <w:rPr>
          <w:sz w:val="28"/>
        </w:rPr>
        <w:t xml:space="preserve"> </w:t>
      </w:r>
      <w:r>
        <w:rPr>
          <w:sz w:val="28"/>
        </w:rPr>
        <w:t>згідно</w:t>
      </w:r>
      <w:r w:rsidR="00EC3DA0">
        <w:rPr>
          <w:sz w:val="28"/>
        </w:rPr>
        <w:t xml:space="preserve"> </w:t>
      </w:r>
      <w:r>
        <w:rPr>
          <w:sz w:val="28"/>
        </w:rPr>
        <w:t>з розподілом</w:t>
      </w:r>
      <w:r>
        <w:rPr>
          <w:spacing w:val="-5"/>
          <w:sz w:val="28"/>
        </w:rPr>
        <w:t xml:space="preserve"> </w:t>
      </w:r>
      <w:r>
        <w:rPr>
          <w:sz w:val="28"/>
        </w:rPr>
        <w:t>обов’язків.</w:t>
      </w:r>
    </w:p>
    <w:p w:rsidR="00326EB0" w:rsidRDefault="00326EB0">
      <w:pPr>
        <w:pStyle w:val="a3"/>
        <w:spacing w:before="4"/>
        <w:rPr>
          <w:sz w:val="42"/>
        </w:rPr>
      </w:pPr>
    </w:p>
    <w:p w:rsidR="00326EB0" w:rsidRDefault="00527AB0">
      <w:pPr>
        <w:pStyle w:val="Heading1"/>
      </w:pPr>
      <w:r>
        <w:t>Міністр розвитку економіки, торгівлі</w:t>
      </w:r>
    </w:p>
    <w:p w:rsidR="00326EB0" w:rsidRDefault="00527AB0">
      <w:pPr>
        <w:tabs>
          <w:tab w:val="left" w:pos="8262"/>
        </w:tabs>
        <w:ind w:left="742"/>
        <w:rPr>
          <w:b/>
          <w:sz w:val="28"/>
        </w:rPr>
      </w:pPr>
      <w:r>
        <w:rPr>
          <w:b/>
          <w:sz w:val="28"/>
        </w:rPr>
        <w:t>та сільського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господарства України</w:t>
      </w:r>
      <w:r>
        <w:rPr>
          <w:b/>
          <w:sz w:val="28"/>
        </w:rPr>
        <w:tab/>
        <w:t>Ігор ПЕТРАШКО</w:t>
      </w:r>
    </w:p>
    <w:p w:rsidR="00326EB0" w:rsidRDefault="00326EB0">
      <w:pPr>
        <w:pStyle w:val="a3"/>
        <w:spacing w:before="9"/>
        <w:rPr>
          <w:b/>
          <w:sz w:val="41"/>
        </w:rPr>
      </w:pPr>
    </w:p>
    <w:p w:rsidR="00326EB0" w:rsidRDefault="00527AB0">
      <w:pPr>
        <w:ind w:left="742"/>
        <w:rPr>
          <w:sz w:val="24"/>
        </w:rPr>
      </w:pPr>
      <w:r>
        <w:rPr>
          <w:sz w:val="24"/>
        </w:rPr>
        <w:t>2903</w:t>
      </w:r>
    </w:p>
    <w:sectPr w:rsidR="00326EB0" w:rsidSect="00326EB0">
      <w:pgSz w:w="12240" w:h="15840"/>
      <w:pgMar w:top="460" w:right="460" w:bottom="280" w:left="9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78FE"/>
    <w:multiLevelType w:val="hybridMultilevel"/>
    <w:tmpl w:val="D6F65040"/>
    <w:lvl w:ilvl="0" w:tplc="F8B8611E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D92CC90">
      <w:numFmt w:val="bullet"/>
      <w:lvlText w:val="•"/>
      <w:lvlJc w:val="left"/>
      <w:pPr>
        <w:ind w:left="1748" w:hanging="281"/>
      </w:pPr>
      <w:rPr>
        <w:rFonts w:hint="default"/>
        <w:lang w:val="uk-UA" w:eastAsia="en-US" w:bidi="ar-SA"/>
      </w:rPr>
    </w:lvl>
    <w:lvl w:ilvl="2" w:tplc="455C3DFC">
      <w:numFmt w:val="bullet"/>
      <w:lvlText w:val="•"/>
      <w:lvlJc w:val="left"/>
      <w:pPr>
        <w:ind w:left="2756" w:hanging="281"/>
      </w:pPr>
      <w:rPr>
        <w:rFonts w:hint="default"/>
        <w:lang w:val="uk-UA" w:eastAsia="en-US" w:bidi="ar-SA"/>
      </w:rPr>
    </w:lvl>
    <w:lvl w:ilvl="3" w:tplc="617C2F16">
      <w:numFmt w:val="bullet"/>
      <w:lvlText w:val="•"/>
      <w:lvlJc w:val="left"/>
      <w:pPr>
        <w:ind w:left="3764" w:hanging="281"/>
      </w:pPr>
      <w:rPr>
        <w:rFonts w:hint="default"/>
        <w:lang w:val="uk-UA" w:eastAsia="en-US" w:bidi="ar-SA"/>
      </w:rPr>
    </w:lvl>
    <w:lvl w:ilvl="4" w:tplc="BFCA24D0">
      <w:numFmt w:val="bullet"/>
      <w:lvlText w:val="•"/>
      <w:lvlJc w:val="left"/>
      <w:pPr>
        <w:ind w:left="4772" w:hanging="281"/>
      </w:pPr>
      <w:rPr>
        <w:rFonts w:hint="default"/>
        <w:lang w:val="uk-UA" w:eastAsia="en-US" w:bidi="ar-SA"/>
      </w:rPr>
    </w:lvl>
    <w:lvl w:ilvl="5" w:tplc="8642247E">
      <w:numFmt w:val="bullet"/>
      <w:lvlText w:val="•"/>
      <w:lvlJc w:val="left"/>
      <w:pPr>
        <w:ind w:left="5780" w:hanging="281"/>
      </w:pPr>
      <w:rPr>
        <w:rFonts w:hint="default"/>
        <w:lang w:val="uk-UA" w:eastAsia="en-US" w:bidi="ar-SA"/>
      </w:rPr>
    </w:lvl>
    <w:lvl w:ilvl="6" w:tplc="7A1C14BE">
      <w:numFmt w:val="bullet"/>
      <w:lvlText w:val="•"/>
      <w:lvlJc w:val="left"/>
      <w:pPr>
        <w:ind w:left="6788" w:hanging="281"/>
      </w:pPr>
      <w:rPr>
        <w:rFonts w:hint="default"/>
        <w:lang w:val="uk-UA" w:eastAsia="en-US" w:bidi="ar-SA"/>
      </w:rPr>
    </w:lvl>
    <w:lvl w:ilvl="7" w:tplc="29A4C0C2">
      <w:numFmt w:val="bullet"/>
      <w:lvlText w:val="•"/>
      <w:lvlJc w:val="left"/>
      <w:pPr>
        <w:ind w:left="7796" w:hanging="281"/>
      </w:pPr>
      <w:rPr>
        <w:rFonts w:hint="default"/>
        <w:lang w:val="uk-UA" w:eastAsia="en-US" w:bidi="ar-SA"/>
      </w:rPr>
    </w:lvl>
    <w:lvl w:ilvl="8" w:tplc="6576F1A6">
      <w:numFmt w:val="bullet"/>
      <w:lvlText w:val="•"/>
      <w:lvlJc w:val="left"/>
      <w:pPr>
        <w:ind w:left="8804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EB0"/>
    <w:rsid w:val="00326EB0"/>
    <w:rsid w:val="00527AB0"/>
    <w:rsid w:val="007A74A5"/>
    <w:rsid w:val="00E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EB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EB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6EB0"/>
    <w:pPr>
      <w:spacing w:before="1"/>
      <w:ind w:left="7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6EB0"/>
    <w:pPr>
      <w:ind w:left="7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26EB0"/>
  </w:style>
  <w:style w:type="paragraph" w:styleId="a5">
    <w:name w:val="Balloon Text"/>
    <w:basedOn w:val="a"/>
    <w:link w:val="a6"/>
    <w:uiPriority w:val="99"/>
    <w:semiHidden/>
    <w:unhideWhenUsed/>
    <w:rsid w:val="00527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AB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Sabinishche</cp:lastModifiedBy>
  <cp:revision>3</cp:revision>
  <dcterms:created xsi:type="dcterms:W3CDTF">2021-01-13T10:12:00Z</dcterms:created>
  <dcterms:modified xsi:type="dcterms:W3CDTF">2021-01-13T10:33:00Z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