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1716"/>
        <w:gridCol w:w="1398"/>
        <w:gridCol w:w="979"/>
        <w:gridCol w:w="864"/>
        <w:gridCol w:w="979"/>
        <w:gridCol w:w="1005"/>
        <w:gridCol w:w="851"/>
        <w:gridCol w:w="992"/>
        <w:gridCol w:w="851"/>
        <w:gridCol w:w="959"/>
        <w:gridCol w:w="851"/>
        <w:gridCol w:w="992"/>
        <w:gridCol w:w="850"/>
        <w:gridCol w:w="851"/>
        <w:gridCol w:w="1166"/>
      </w:tblGrid>
      <w:tr w:rsidR="000F39A5" w:rsidRPr="000F39A5" w:rsidTr="000F39A5">
        <w:trPr>
          <w:trHeight w:val="75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Інформація щодо загальної кількості працівників, які здійснюють прийом суб'єктів звернень в центрах надання адміністративних послуг у розрізі регіонів станом на 01.07.2019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Область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Загальна кількість </w:t>
            </w:r>
            <w:proofErr w:type="spellStart"/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ЦНАПів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Працівники центру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Інші працівники, які розміщені в центрі (за </w:t>
            </w:r>
            <w:proofErr w:type="spellStart"/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наяності</w:t>
            </w:r>
            <w:proofErr w:type="spellEnd"/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)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Всього за штатним розписом</w:t>
            </w:r>
          </w:p>
        </w:tc>
        <w:tc>
          <w:tcPr>
            <w:tcW w:w="46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 них: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Всього </w:t>
            </w:r>
          </w:p>
        </w:tc>
        <w:tc>
          <w:tcPr>
            <w:tcW w:w="56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 них:</w:t>
            </w:r>
          </w:p>
        </w:tc>
      </w:tr>
      <w:tr w:rsidR="000F39A5" w:rsidRPr="000F39A5" w:rsidTr="000F39A5">
        <w:trPr>
          <w:trHeight w:val="247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керівник центру*** (ПІБ)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призначених адміністраторів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державних реєстраторів бізнесу та нерухомості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працівників з реєстрації місця проживання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інших працівників (із зазначенням)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державних реєстраторів бізнесу та нерухомості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державних кадастрових реєстраторів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працівників з реєстрації місця проживання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працівників сервісного центру МВС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працівників з соціального захисту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інших працівників (із зазначенням)</w:t>
            </w:r>
          </w:p>
        </w:tc>
      </w:tr>
      <w:tr w:rsidR="000F39A5" w:rsidRPr="000F39A5" w:rsidTr="000F39A5">
        <w:trPr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Автономна республіка Крим *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0F39A5" w:rsidRPr="000F39A5" w:rsidTr="000F39A5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Вінницька область               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35, 6 тер. підрозділів та 7 від. роб. місць 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</w:t>
            </w:r>
          </w:p>
        </w:tc>
      </w:tr>
      <w:tr w:rsidR="000F39A5" w:rsidRPr="000F39A5" w:rsidTr="000F39A5">
        <w:trPr>
          <w:trHeight w:val="8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14, 3 тер. підрозділи та 7  від. роб. місць 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</w:t>
            </w:r>
          </w:p>
        </w:tc>
      </w:tr>
      <w:tr w:rsidR="000F39A5" w:rsidRPr="000F39A5" w:rsidTr="000F39A5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 та 3 тер. підрозділи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Волинська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</w:tr>
      <w:tr w:rsidR="000F39A5" w:rsidRPr="000F39A5" w:rsidTr="000F39A5">
        <w:trPr>
          <w:trHeight w:val="1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Дніпропетровська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51 та 9 тер. підрозділів, 7 від. роб.  місць та 2 мобільних ЦНАП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74</w:t>
            </w:r>
          </w:p>
        </w:tc>
      </w:tr>
      <w:tr w:rsidR="000F39A5" w:rsidRPr="000F39A5" w:rsidTr="000F39A5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29, 9 тер. підрозділів та 7 від. роб. місць та 2  мобільних ЦНАП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74</w:t>
            </w:r>
          </w:p>
        </w:tc>
      </w:tr>
      <w:tr w:rsidR="000F39A5" w:rsidRPr="000F39A5" w:rsidTr="000F39A5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Донецька область*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29 та 3 від. роб. місця (18**)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</w:tr>
      <w:tr w:rsidR="000F39A5" w:rsidRPr="000F39A5" w:rsidTr="000F39A5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 та 3 від. роб. місця (13**)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</w:tr>
      <w:tr w:rsidR="000F39A5" w:rsidRPr="000F39A5" w:rsidTr="000F39A5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(5**)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Житомирська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Закарпатська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Запорізька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31 та 5 тер. підрозділів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</w:tr>
      <w:tr w:rsidR="000F39A5" w:rsidRPr="000F39A5" w:rsidTr="000F39A5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12 та 5 </w:t>
            </w:r>
            <w:proofErr w:type="spellStart"/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тер.підрозділів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Івано-Франківська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 та 3 тер. підрозділи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40</w:t>
            </w:r>
          </w:p>
        </w:tc>
      </w:tr>
      <w:tr w:rsidR="000F39A5" w:rsidRPr="000F39A5" w:rsidTr="000F39A5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10 та 3 </w:t>
            </w:r>
            <w:proofErr w:type="spellStart"/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тер.підрозділи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</w:tr>
      <w:tr w:rsidR="000F39A5" w:rsidRPr="000F39A5" w:rsidTr="000F39A5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Київська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45 та 8 від.  роб. місць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28</w:t>
            </w:r>
          </w:p>
        </w:tc>
      </w:tr>
      <w:tr w:rsidR="000F39A5" w:rsidRPr="000F39A5" w:rsidTr="000F39A5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та 8 від.  роб. місць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Кіровоградська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33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</w:tr>
      <w:tr w:rsidR="000F39A5" w:rsidRPr="000F39A5" w:rsidTr="000F39A5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Луганська область*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 (15**) та  7 від. роб. місць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26</w:t>
            </w:r>
          </w:p>
        </w:tc>
      </w:tr>
      <w:tr w:rsidR="000F39A5" w:rsidRPr="000F39A5" w:rsidTr="000F39A5">
        <w:trPr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(11**) та 7 від. роб. місць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(4**)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</w:tr>
      <w:tr w:rsidR="000F39A5" w:rsidRPr="000F39A5" w:rsidTr="000F39A5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Львівська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 та 6 тер. підрозділів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</w:t>
            </w:r>
          </w:p>
        </w:tc>
      </w:tr>
      <w:tr w:rsidR="000F39A5" w:rsidRPr="000F39A5" w:rsidTr="000F39A5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та 6 тер. підрозділів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Миколаївська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F39A5" w:rsidRPr="000F39A5" w:rsidTr="000F39A5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Одеська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38 та 3 тер. підрозділи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</w:tr>
      <w:tr w:rsidR="000F39A5" w:rsidRPr="000F39A5" w:rsidTr="000F39A5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 та 3 тер. підрозділи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</w:tr>
      <w:tr w:rsidR="000F39A5" w:rsidRPr="000F39A5" w:rsidTr="000F39A5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Полтавська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40 та 14 від. роб. місць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 та  14 від. роб. місць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Рівненська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Сумська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28  та  2 тер. </w:t>
            </w:r>
            <w:proofErr w:type="spellStart"/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підрозділа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</w:t>
            </w:r>
          </w:p>
        </w:tc>
      </w:tr>
      <w:tr w:rsidR="000F39A5" w:rsidRPr="000F39A5" w:rsidTr="000F39A5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11 та 2 тер. </w:t>
            </w:r>
            <w:proofErr w:type="spellStart"/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підрозділа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</w:tr>
      <w:tr w:rsidR="000F39A5" w:rsidRPr="000F39A5" w:rsidTr="000F39A5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Тернопільська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27 та 5 від. роб. місць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</w:t>
            </w:r>
          </w:p>
        </w:tc>
      </w:tr>
      <w:tr w:rsidR="000F39A5" w:rsidRPr="000F39A5" w:rsidTr="000F39A5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та 5 від. роб. місць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F39A5" w:rsidRPr="000F39A5" w:rsidTr="000F39A5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Харківська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37 та 10 тер. підрозділів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та 10 тер. підрозділів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Херсонська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Хмельницька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32, 1 тер. підрозділ та 4 від. роб. місця, 1 </w:t>
            </w:r>
            <w:proofErr w:type="spellStart"/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моб</w:t>
            </w:r>
            <w:proofErr w:type="spellEnd"/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. ЦНАП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24</w:t>
            </w:r>
          </w:p>
        </w:tc>
      </w:tr>
      <w:tr w:rsidR="000F39A5" w:rsidRPr="000F39A5" w:rsidTr="000F39A5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15, 1 тер. підрозділ та 4 від. роб. місця, 1 </w:t>
            </w:r>
            <w:proofErr w:type="spellStart"/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моб</w:t>
            </w:r>
            <w:proofErr w:type="spellEnd"/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ЦНАП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</w:tr>
      <w:tr w:rsidR="000F39A5" w:rsidRPr="000F39A5" w:rsidTr="000F39A5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Черкаська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32 та 5 від. роб. місць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</w:tr>
      <w:tr w:rsidR="000F39A5" w:rsidRPr="000F39A5" w:rsidTr="000F39A5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 та 5 від. роб. місць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</w:tr>
      <w:tr w:rsidR="000F39A5" w:rsidRPr="000F39A5" w:rsidTr="000F39A5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Чернівецька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 та 2 від. роб. місця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</w:t>
            </w:r>
          </w:p>
        </w:tc>
      </w:tr>
      <w:tr w:rsidR="000F39A5" w:rsidRPr="000F39A5" w:rsidTr="000F39A5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 та 2 від. роб. місця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</w:tr>
      <w:tr w:rsidR="000F39A5" w:rsidRPr="000F39A5" w:rsidTr="000F39A5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Чернігівська область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29 та 39 від. роб. місць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</w:tr>
      <w:tr w:rsidR="000F39A5" w:rsidRPr="000F39A5" w:rsidTr="000F39A5">
        <w:trPr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та 39 від. роб. місць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м. Київ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 та 4 тер. підрозділи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ОМС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</w:tr>
      <w:tr w:rsidR="000F39A5" w:rsidRPr="000F39A5" w:rsidTr="000F39A5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МДА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 та 4 тер. підрозділи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</w:tr>
      <w:tr w:rsidR="000F39A5" w:rsidRPr="000F39A5" w:rsidTr="000F39A5">
        <w:trPr>
          <w:trHeight w:val="24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м. Севастополь*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-</w:t>
            </w:r>
          </w:p>
        </w:tc>
      </w:tr>
      <w:tr w:rsidR="000F39A5" w:rsidRPr="000F39A5" w:rsidTr="000F39A5">
        <w:trPr>
          <w:trHeight w:val="12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747, 49 тер. підрозділів, 101 від. роб. місце та 3 мобільні ЦНАП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5822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9A5" w:rsidRPr="000F39A5" w:rsidRDefault="000F39A5" w:rsidP="000F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386</w:t>
            </w:r>
          </w:p>
        </w:tc>
      </w:tr>
      <w:tr w:rsidR="000F39A5" w:rsidRPr="000F39A5" w:rsidTr="000F39A5">
        <w:trPr>
          <w:trHeight w:val="240"/>
        </w:trPr>
        <w:tc>
          <w:tcPr>
            <w:tcW w:w="15304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 w:rsidRPr="000F39A5"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0F39A5" w:rsidRPr="000F39A5" w:rsidTr="000F39A5">
        <w:trPr>
          <w:trHeight w:val="24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*Оновлена інформація щодо Центрів розташованих на території проведення АТО, Автономної Республіки Крим та м. Севастополь не надходила.</w:t>
            </w:r>
          </w:p>
        </w:tc>
      </w:tr>
      <w:tr w:rsidR="000F39A5" w:rsidRPr="000F39A5" w:rsidTr="000F39A5">
        <w:trPr>
          <w:trHeight w:val="24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** Центри розташовані на території не підконтрольній України</w:t>
            </w:r>
          </w:p>
        </w:tc>
      </w:tr>
      <w:tr w:rsidR="000F39A5" w:rsidRPr="000F39A5" w:rsidTr="000F39A5">
        <w:trPr>
          <w:trHeight w:val="540"/>
        </w:trPr>
        <w:tc>
          <w:tcPr>
            <w:tcW w:w="15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9A5" w:rsidRPr="000F39A5" w:rsidRDefault="000F39A5" w:rsidP="000F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0F3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uk-UA"/>
              </w:rPr>
              <w:t>*** Відповідно до постанови Кабінету Міністрів України від 20.02.2013 № 118  "Про затвердження Примірного положення про центр надання адміністративних послуг" керівник центру надання адміністративних послуг  може виконувати функції адміністратора.</w:t>
            </w:r>
          </w:p>
        </w:tc>
      </w:tr>
    </w:tbl>
    <w:p w:rsidR="002008AC" w:rsidRDefault="002008AC">
      <w:bookmarkStart w:id="0" w:name="_GoBack"/>
      <w:bookmarkEnd w:id="0"/>
    </w:p>
    <w:sectPr w:rsidR="002008AC" w:rsidSect="000F39A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A5"/>
    <w:rsid w:val="000F39A5"/>
    <w:rsid w:val="002008AC"/>
    <w:rsid w:val="002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42E02-79B8-4FC0-9F5D-8038B4E2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9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39A5"/>
    <w:rPr>
      <w:color w:val="800080"/>
      <w:u w:val="single"/>
    </w:rPr>
  </w:style>
  <w:style w:type="paragraph" w:customStyle="1" w:styleId="msonormal0">
    <w:name w:val="msonormal"/>
    <w:basedOn w:val="a"/>
    <w:rsid w:val="000F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0F39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67">
    <w:name w:val="xl67"/>
    <w:basedOn w:val="a"/>
    <w:rsid w:val="000F3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68">
    <w:name w:val="xl68"/>
    <w:basedOn w:val="a"/>
    <w:rsid w:val="000F39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69">
    <w:name w:val="xl69"/>
    <w:basedOn w:val="a"/>
    <w:rsid w:val="000F39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0">
    <w:name w:val="xl70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1">
    <w:name w:val="xl71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2">
    <w:name w:val="xl72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3">
    <w:name w:val="xl73"/>
    <w:basedOn w:val="a"/>
    <w:rsid w:val="000F39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4">
    <w:name w:val="xl74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5">
    <w:name w:val="xl75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6">
    <w:name w:val="xl76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77">
    <w:name w:val="xl77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8">
    <w:name w:val="xl78"/>
    <w:basedOn w:val="a"/>
    <w:rsid w:val="000F3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79">
    <w:name w:val="xl79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80">
    <w:name w:val="xl80"/>
    <w:basedOn w:val="a"/>
    <w:rsid w:val="000F3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1">
    <w:name w:val="xl81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2">
    <w:name w:val="xl82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3">
    <w:name w:val="xl83"/>
    <w:basedOn w:val="a"/>
    <w:rsid w:val="000F3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84">
    <w:name w:val="xl84"/>
    <w:basedOn w:val="a"/>
    <w:rsid w:val="000F3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85">
    <w:name w:val="xl85"/>
    <w:basedOn w:val="a"/>
    <w:rsid w:val="000F3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86">
    <w:name w:val="xl86"/>
    <w:basedOn w:val="a"/>
    <w:rsid w:val="000F39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7">
    <w:name w:val="xl87"/>
    <w:basedOn w:val="a"/>
    <w:rsid w:val="000F39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8">
    <w:name w:val="xl88"/>
    <w:basedOn w:val="a"/>
    <w:rsid w:val="000F39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9">
    <w:name w:val="xl89"/>
    <w:basedOn w:val="a"/>
    <w:rsid w:val="000F3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0">
    <w:name w:val="xl90"/>
    <w:basedOn w:val="a"/>
    <w:rsid w:val="000F3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1">
    <w:name w:val="xl91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2">
    <w:name w:val="xl92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93">
    <w:name w:val="xl93"/>
    <w:basedOn w:val="a"/>
    <w:rsid w:val="000F3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95">
    <w:name w:val="xl95"/>
    <w:basedOn w:val="a"/>
    <w:rsid w:val="000F3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96">
    <w:name w:val="xl96"/>
    <w:basedOn w:val="a"/>
    <w:rsid w:val="000F3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97">
    <w:name w:val="xl97"/>
    <w:basedOn w:val="a"/>
    <w:rsid w:val="000F3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98">
    <w:name w:val="xl98"/>
    <w:basedOn w:val="a"/>
    <w:rsid w:val="000F3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9">
    <w:name w:val="xl99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00">
    <w:name w:val="xl100"/>
    <w:basedOn w:val="a"/>
    <w:rsid w:val="000F39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01">
    <w:name w:val="xl101"/>
    <w:basedOn w:val="a"/>
    <w:rsid w:val="000F39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02">
    <w:name w:val="xl102"/>
    <w:basedOn w:val="a"/>
    <w:rsid w:val="000F39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03">
    <w:name w:val="xl103"/>
    <w:basedOn w:val="a"/>
    <w:rsid w:val="000F39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04">
    <w:name w:val="xl104"/>
    <w:basedOn w:val="a"/>
    <w:rsid w:val="000F39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05">
    <w:name w:val="xl105"/>
    <w:basedOn w:val="a"/>
    <w:rsid w:val="000F39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06">
    <w:name w:val="xl106"/>
    <w:basedOn w:val="a"/>
    <w:rsid w:val="000F3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07">
    <w:name w:val="xl107"/>
    <w:basedOn w:val="a"/>
    <w:rsid w:val="000F3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08">
    <w:name w:val="xl108"/>
    <w:basedOn w:val="a"/>
    <w:rsid w:val="000F39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09">
    <w:name w:val="xl109"/>
    <w:basedOn w:val="a"/>
    <w:rsid w:val="000F39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10">
    <w:name w:val="xl110"/>
    <w:basedOn w:val="a"/>
    <w:rsid w:val="000F39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11">
    <w:name w:val="xl111"/>
    <w:basedOn w:val="a"/>
    <w:rsid w:val="000F39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12">
    <w:name w:val="xl112"/>
    <w:basedOn w:val="a"/>
    <w:rsid w:val="000F3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13">
    <w:name w:val="xl113"/>
    <w:basedOn w:val="a"/>
    <w:rsid w:val="000F39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14">
    <w:name w:val="xl114"/>
    <w:basedOn w:val="a"/>
    <w:rsid w:val="000F39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15">
    <w:name w:val="xl115"/>
    <w:basedOn w:val="a"/>
    <w:rsid w:val="000F3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16">
    <w:name w:val="xl116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17">
    <w:name w:val="xl117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18">
    <w:name w:val="xl118"/>
    <w:basedOn w:val="a"/>
    <w:rsid w:val="000F3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19">
    <w:name w:val="xl119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20">
    <w:name w:val="xl120"/>
    <w:basedOn w:val="a"/>
    <w:rsid w:val="000F39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21">
    <w:name w:val="xl121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22">
    <w:name w:val="xl122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23">
    <w:name w:val="xl123"/>
    <w:basedOn w:val="a"/>
    <w:rsid w:val="000F39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24">
    <w:name w:val="xl124"/>
    <w:basedOn w:val="a"/>
    <w:rsid w:val="000F3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uk-UA"/>
    </w:rPr>
  </w:style>
  <w:style w:type="paragraph" w:customStyle="1" w:styleId="xl125">
    <w:name w:val="xl125"/>
    <w:basedOn w:val="a"/>
    <w:rsid w:val="000F3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126">
    <w:name w:val="xl126"/>
    <w:basedOn w:val="a"/>
    <w:rsid w:val="000F39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27">
    <w:name w:val="xl127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28">
    <w:name w:val="xl128"/>
    <w:basedOn w:val="a"/>
    <w:rsid w:val="000F39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9">
    <w:name w:val="xl129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0">
    <w:name w:val="xl130"/>
    <w:basedOn w:val="a"/>
    <w:rsid w:val="000F39A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1">
    <w:name w:val="xl131"/>
    <w:basedOn w:val="a"/>
    <w:rsid w:val="000F3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2">
    <w:name w:val="xl132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3">
    <w:name w:val="xl133"/>
    <w:basedOn w:val="a"/>
    <w:rsid w:val="000F3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uk-UA"/>
    </w:rPr>
  </w:style>
  <w:style w:type="paragraph" w:customStyle="1" w:styleId="xl134">
    <w:name w:val="xl134"/>
    <w:basedOn w:val="a"/>
    <w:rsid w:val="000F3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5">
    <w:name w:val="xl135"/>
    <w:basedOn w:val="a"/>
    <w:rsid w:val="000F3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6">
    <w:name w:val="xl136"/>
    <w:basedOn w:val="a"/>
    <w:rsid w:val="000F3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uk-UA"/>
    </w:rPr>
  </w:style>
  <w:style w:type="paragraph" w:customStyle="1" w:styleId="xl137">
    <w:name w:val="xl137"/>
    <w:basedOn w:val="a"/>
    <w:rsid w:val="000F3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38">
    <w:name w:val="xl138"/>
    <w:basedOn w:val="a"/>
    <w:rsid w:val="000F39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9">
    <w:name w:val="xl139"/>
    <w:basedOn w:val="a"/>
    <w:rsid w:val="000F3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0">
    <w:name w:val="xl140"/>
    <w:basedOn w:val="a"/>
    <w:rsid w:val="000F39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1">
    <w:name w:val="xl141"/>
    <w:basedOn w:val="a"/>
    <w:rsid w:val="000F39A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42">
    <w:name w:val="xl142"/>
    <w:basedOn w:val="a"/>
    <w:rsid w:val="000F3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43">
    <w:name w:val="xl143"/>
    <w:basedOn w:val="a"/>
    <w:rsid w:val="000F39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44">
    <w:name w:val="xl144"/>
    <w:basedOn w:val="a"/>
    <w:rsid w:val="000F3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3754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 Марина Миколаївна</dc:creator>
  <cp:keywords/>
  <dc:description/>
  <cp:lastModifiedBy>Маценко Марина Миколаївна</cp:lastModifiedBy>
  <cp:revision>1</cp:revision>
  <dcterms:created xsi:type="dcterms:W3CDTF">2019-07-24T11:44:00Z</dcterms:created>
  <dcterms:modified xsi:type="dcterms:W3CDTF">2019-07-24T11:48:00Z</dcterms:modified>
</cp:coreProperties>
</file>