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66" w:rsidRDefault="00BF5966" w:rsidP="00834568">
      <w:pPr>
        <w:widowControl w:val="0"/>
        <w:ind w:right="-1"/>
        <w:jc w:val="center"/>
        <w:rPr>
          <w:b/>
          <w:bCs/>
          <w:i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ПОВІДОМЛЕННЯ</w:t>
      </w:r>
    </w:p>
    <w:p w:rsidR="00BF5966" w:rsidRDefault="00BF5966">
      <w:pPr>
        <w:tabs>
          <w:tab w:val="left" w:pos="21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продовження строку проведення антидемпінгового розслідування щодо імпорту в Україну труб безшовних нержавіючих походженням з Китайської Народної Республіки</w:t>
      </w:r>
    </w:p>
    <w:p w:rsidR="00BF5966" w:rsidRPr="00BE5C60" w:rsidRDefault="00BF5966" w:rsidP="00C45890">
      <w:pPr>
        <w:widowControl w:val="0"/>
        <w:tabs>
          <w:tab w:val="left" w:pos="9360"/>
        </w:tabs>
        <w:ind w:right="-1"/>
        <w:jc w:val="center"/>
        <w:rPr>
          <w:b/>
          <w:sz w:val="28"/>
          <w:szCs w:val="28"/>
        </w:rPr>
      </w:pPr>
    </w:p>
    <w:p w:rsidR="00BF5966" w:rsidRPr="009F3A8D" w:rsidRDefault="00BF5966" w:rsidP="00834568">
      <w:pPr>
        <w:widowControl w:val="0"/>
        <w:tabs>
          <w:tab w:val="left" w:pos="9360"/>
        </w:tabs>
        <w:ind w:right="-1"/>
        <w:jc w:val="center"/>
        <w:rPr>
          <w:b/>
          <w:sz w:val="28"/>
          <w:szCs w:val="28"/>
        </w:rPr>
      </w:pPr>
    </w:p>
    <w:p w:rsidR="00BF5966" w:rsidRPr="009F3A8D" w:rsidRDefault="00BF5966" w:rsidP="009B22A7">
      <w:pPr>
        <w:widowControl w:val="0"/>
        <w:tabs>
          <w:tab w:val="left" w:pos="936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BF5966" w:rsidRPr="00601D92" w:rsidRDefault="00BF5966" w:rsidP="009B22A7">
      <w:pPr>
        <w:widowControl w:val="0"/>
        <w:tabs>
          <w:tab w:val="left" w:pos="9360"/>
        </w:tabs>
        <w:spacing w:line="360" w:lineRule="auto"/>
        <w:ind w:right="-1"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5F7BF7">
        <w:rPr>
          <w:sz w:val="28"/>
          <w:szCs w:val="28"/>
        </w:rPr>
        <w:t>Відповідно до Закону України "Про захист національного товаровиробника від демпінгового імпорту" (далі – Закон)</w:t>
      </w:r>
      <w:r w:rsidRPr="005F7BF7">
        <w:rPr>
          <w:rFonts w:eastAsia="Batang"/>
          <w:color w:val="000000"/>
          <w:sz w:val="28"/>
          <w:szCs w:val="28"/>
          <w:lang w:eastAsia="ko-KR"/>
        </w:rPr>
        <w:t xml:space="preserve"> Міжвідомча комісія з міжнародної торгівлі (далі </w:t>
      </w:r>
      <w:r w:rsidRPr="005F7BF7">
        <w:rPr>
          <w:sz w:val="28"/>
          <w:szCs w:val="28"/>
        </w:rPr>
        <w:t>–</w:t>
      </w:r>
      <w:r w:rsidRPr="00FB64DD">
        <w:rPr>
          <w:sz w:val="28"/>
          <w:szCs w:val="28"/>
        </w:rPr>
        <w:t xml:space="preserve"> </w:t>
      </w:r>
      <w:r w:rsidRPr="005F7BF7">
        <w:rPr>
          <w:rFonts w:eastAsia="Batang"/>
          <w:color w:val="000000"/>
          <w:sz w:val="28"/>
          <w:szCs w:val="28"/>
          <w:lang w:eastAsia="ko-KR"/>
        </w:rPr>
        <w:t xml:space="preserve">Комісія) </w:t>
      </w:r>
      <w:r w:rsidRPr="00D000BF">
        <w:rPr>
          <w:rFonts w:eastAsia="Batang"/>
          <w:color w:val="000000"/>
          <w:sz w:val="28"/>
          <w:szCs w:val="28"/>
          <w:lang w:eastAsia="ko-KR"/>
        </w:rPr>
        <w:t xml:space="preserve">розглянула подані Міністерством економічного розвитку і торгівлі України матеріали </w:t>
      </w:r>
      <w:r>
        <w:rPr>
          <w:rFonts w:eastAsia="Batang"/>
          <w:color w:val="000000"/>
          <w:sz w:val="28"/>
          <w:szCs w:val="28"/>
          <w:lang w:eastAsia="ko-KR"/>
        </w:rPr>
        <w:t>стосовно</w:t>
      </w:r>
      <w:r w:rsidRPr="00D000BF">
        <w:rPr>
          <w:rFonts w:eastAsia="Batang"/>
          <w:color w:val="000000"/>
          <w:sz w:val="28"/>
          <w:szCs w:val="28"/>
          <w:lang w:eastAsia="ko-KR"/>
        </w:rPr>
        <w:t xml:space="preserve"> </w:t>
      </w:r>
      <w:r>
        <w:rPr>
          <w:sz w:val="28"/>
          <w:szCs w:val="28"/>
        </w:rPr>
        <w:t>антидемпінгового розслідування щодо імпорту в Україну труб безшовних нержавіючих походженням з Китайської Народної Республіки</w:t>
      </w:r>
      <w:r>
        <w:rPr>
          <w:rFonts w:eastAsia="Batang"/>
          <w:color w:val="000000"/>
          <w:sz w:val="28"/>
          <w:szCs w:val="28"/>
          <w:lang w:eastAsia="ko-KR"/>
        </w:rPr>
        <w:t xml:space="preserve"> та</w:t>
      </w:r>
      <w:r w:rsidRPr="00D000BF">
        <w:rPr>
          <w:rFonts w:eastAsia="Batang"/>
          <w:color w:val="000000"/>
          <w:sz w:val="28"/>
          <w:szCs w:val="28"/>
          <w:lang w:eastAsia="ko-KR"/>
        </w:rPr>
        <w:t xml:space="preserve"> за результатами розгляду</w:t>
      </w:r>
      <w:r w:rsidRPr="005F7BF7">
        <w:rPr>
          <w:rFonts w:eastAsia="Batang"/>
          <w:color w:val="000000"/>
          <w:sz w:val="28"/>
          <w:szCs w:val="28"/>
          <w:lang w:eastAsia="ko-KR"/>
        </w:rPr>
        <w:t xml:space="preserve"> встановила, що існує необхідність продовження </w:t>
      </w:r>
      <w:r>
        <w:rPr>
          <w:rFonts w:eastAsia="Batang"/>
          <w:color w:val="000000"/>
          <w:sz w:val="28"/>
          <w:szCs w:val="28"/>
          <w:lang w:eastAsia="ko-KR"/>
        </w:rPr>
        <w:t>строку проведення антидемпінгового розслідування.</w:t>
      </w:r>
      <w:r w:rsidRPr="006A7234">
        <w:rPr>
          <w:rFonts w:eastAsia="Batang"/>
          <w:color w:val="000000"/>
          <w:sz w:val="28"/>
          <w:szCs w:val="28"/>
          <w:lang w:eastAsia="ko-KR"/>
        </w:rPr>
        <w:t xml:space="preserve"> </w:t>
      </w:r>
    </w:p>
    <w:p w:rsidR="00BF5966" w:rsidRPr="00A53128" w:rsidRDefault="00BF5966" w:rsidP="00DE64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53128">
        <w:rPr>
          <w:sz w:val="28"/>
          <w:szCs w:val="28"/>
        </w:rPr>
        <w:t xml:space="preserve">Зважаючи на викладене та керуючись частиною десятою статті 13 Закону, Комісія </w:t>
      </w:r>
      <w:r>
        <w:rPr>
          <w:sz w:val="28"/>
          <w:szCs w:val="28"/>
        </w:rPr>
        <w:t>прийняла рішення від 22.07.201</w:t>
      </w:r>
      <w:r w:rsidRPr="00601D92">
        <w:rPr>
          <w:sz w:val="28"/>
          <w:szCs w:val="28"/>
        </w:rPr>
        <w:t>4</w:t>
      </w:r>
      <w:r>
        <w:rPr>
          <w:sz w:val="28"/>
          <w:szCs w:val="28"/>
        </w:rPr>
        <w:t xml:space="preserve"> № АД</w:t>
      </w:r>
      <w:r w:rsidRPr="00601D92">
        <w:rPr>
          <w:sz w:val="28"/>
          <w:szCs w:val="28"/>
        </w:rPr>
        <w:t>-</w:t>
      </w:r>
      <w:r>
        <w:rPr>
          <w:sz w:val="28"/>
          <w:szCs w:val="28"/>
        </w:rPr>
        <w:t>318/</w:t>
      </w:r>
      <w:r>
        <w:rPr>
          <w:bCs/>
          <w:iCs/>
          <w:sz w:val="28"/>
          <w:szCs w:val="28"/>
        </w:rPr>
        <w:t>2014/4421-06</w:t>
      </w:r>
      <w:r>
        <w:rPr>
          <w:sz w:val="28"/>
          <w:szCs w:val="28"/>
        </w:rPr>
        <w:t>, яким вирішила продовжити</w:t>
      </w:r>
      <w:r w:rsidRPr="00A53128">
        <w:rPr>
          <w:sz w:val="28"/>
          <w:szCs w:val="28"/>
        </w:rPr>
        <w:t xml:space="preserve"> </w:t>
      </w:r>
      <w:r>
        <w:rPr>
          <w:sz w:val="28"/>
          <w:szCs w:val="28"/>
        </w:rPr>
        <w:t>до 16</w:t>
      </w:r>
      <w:r w:rsidRPr="00A53128">
        <w:rPr>
          <w:sz w:val="28"/>
          <w:szCs w:val="28"/>
        </w:rPr>
        <w:t xml:space="preserve"> місяці</w:t>
      </w:r>
      <w:r>
        <w:rPr>
          <w:sz w:val="28"/>
          <w:szCs w:val="28"/>
        </w:rPr>
        <w:t>в</w:t>
      </w:r>
      <w:r w:rsidRPr="00A53128">
        <w:rPr>
          <w:sz w:val="28"/>
          <w:szCs w:val="28"/>
        </w:rPr>
        <w:t xml:space="preserve"> строк проведення антидемпінгового розслідування щодо імпорту в Україну </w:t>
      </w:r>
      <w:r>
        <w:rPr>
          <w:sz w:val="28"/>
          <w:szCs w:val="28"/>
        </w:rPr>
        <w:t>труб безшовних нержавіючих походженням з Китайської Народної Республіки</w:t>
      </w:r>
      <w:r w:rsidRPr="00A53128">
        <w:rPr>
          <w:sz w:val="28"/>
          <w:szCs w:val="28"/>
        </w:rPr>
        <w:t xml:space="preserve">, </w:t>
      </w:r>
      <w:r>
        <w:rPr>
          <w:sz w:val="28"/>
          <w:szCs w:val="28"/>
        </w:rPr>
        <w:t>яке</w:t>
      </w:r>
      <w:r w:rsidRPr="00A53128">
        <w:rPr>
          <w:sz w:val="28"/>
          <w:szCs w:val="28"/>
        </w:rPr>
        <w:t xml:space="preserve"> було порушен</w:t>
      </w:r>
      <w:r>
        <w:rPr>
          <w:sz w:val="28"/>
          <w:szCs w:val="28"/>
        </w:rPr>
        <w:t xml:space="preserve">е згідно з рішенням Комісії від </w:t>
      </w:r>
      <w:r>
        <w:rPr>
          <w:iCs/>
          <w:sz w:val="28"/>
          <w:szCs w:val="28"/>
        </w:rPr>
        <w:t xml:space="preserve">25.07.2013 № </w:t>
      </w:r>
      <w:r>
        <w:rPr>
          <w:sz w:val="26"/>
          <w:szCs w:val="26"/>
        </w:rPr>
        <w:t> </w:t>
      </w:r>
      <w:r>
        <w:rPr>
          <w:sz w:val="28"/>
          <w:szCs w:val="28"/>
        </w:rPr>
        <w:t>АД – 300/2013/4423-06</w:t>
      </w:r>
      <w:r w:rsidRPr="00A53128">
        <w:rPr>
          <w:sz w:val="28"/>
          <w:szCs w:val="28"/>
        </w:rPr>
        <w:t>.</w:t>
      </w:r>
    </w:p>
    <w:p w:rsidR="00BF5966" w:rsidRPr="00B42583" w:rsidRDefault="00BF5966" w:rsidP="00601D9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Вищезгадане р</w:t>
      </w:r>
      <w:r w:rsidRPr="00A53128">
        <w:rPr>
          <w:sz w:val="28"/>
          <w:szCs w:val="28"/>
        </w:rPr>
        <w:t xml:space="preserve">ішення Комісії набирає чинності з дня опублікування </w:t>
      </w:r>
      <w:r>
        <w:rPr>
          <w:sz w:val="28"/>
          <w:szCs w:val="28"/>
        </w:rPr>
        <w:t xml:space="preserve">цього </w:t>
      </w:r>
      <w:r w:rsidRPr="00A53128">
        <w:rPr>
          <w:sz w:val="28"/>
          <w:szCs w:val="28"/>
        </w:rPr>
        <w:t>повідомлення.</w:t>
      </w:r>
    </w:p>
    <w:p w:rsidR="00BF5966" w:rsidRDefault="00BF5966" w:rsidP="00DE649D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Міжвідомча комісія з міжнародної торгівлі</w:t>
      </w:r>
    </w:p>
    <w:p w:rsidR="00BF5966" w:rsidRDefault="00BF5966" w:rsidP="00DE649D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b/>
          <w:i/>
          <w:sz w:val="26"/>
          <w:szCs w:val="26"/>
        </w:rPr>
      </w:pPr>
    </w:p>
    <w:p w:rsidR="008E5423" w:rsidRPr="006C7F7A" w:rsidRDefault="008E5423" w:rsidP="008E5423">
      <w:pPr>
        <w:rPr>
          <w:sz w:val="26"/>
          <w:szCs w:val="26"/>
        </w:rPr>
      </w:pPr>
      <w:r w:rsidRPr="00E24D7D">
        <w:rPr>
          <w:b/>
          <w:bCs/>
          <w:i/>
          <w:iCs/>
          <w:sz w:val="26"/>
          <w:szCs w:val="26"/>
          <w:u w:val="single"/>
        </w:rPr>
        <w:t>Повідомлення опубліковано в газеті "Урядовий кур’єр"</w:t>
      </w:r>
      <w:r w:rsidRPr="006C7F7A">
        <w:rPr>
          <w:b/>
          <w:i/>
          <w:sz w:val="26"/>
          <w:szCs w:val="26"/>
          <w:u w:val="single"/>
        </w:rPr>
        <w:t xml:space="preserve">від </w:t>
      </w:r>
      <w:r>
        <w:rPr>
          <w:b/>
          <w:i/>
          <w:sz w:val="26"/>
          <w:szCs w:val="26"/>
          <w:u w:val="single"/>
        </w:rPr>
        <w:t>25</w:t>
      </w:r>
      <w:r w:rsidRPr="006C7F7A">
        <w:rPr>
          <w:b/>
          <w:i/>
          <w:sz w:val="26"/>
          <w:szCs w:val="26"/>
          <w:u w:val="single"/>
        </w:rPr>
        <w:t>.07.2014 № 1</w:t>
      </w:r>
      <w:r>
        <w:rPr>
          <w:b/>
          <w:i/>
          <w:sz w:val="26"/>
          <w:szCs w:val="26"/>
          <w:u w:val="single"/>
        </w:rPr>
        <w:t>33</w:t>
      </w:r>
    </w:p>
    <w:p w:rsidR="00BF5966" w:rsidRDefault="00BF5966" w:rsidP="00DE649D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b/>
          <w:i/>
          <w:sz w:val="26"/>
          <w:szCs w:val="26"/>
        </w:rPr>
      </w:pPr>
    </w:p>
    <w:p w:rsidR="00BF5966" w:rsidRDefault="00BF5966" w:rsidP="00DE649D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b/>
          <w:i/>
          <w:sz w:val="26"/>
          <w:szCs w:val="26"/>
        </w:rPr>
      </w:pPr>
    </w:p>
    <w:p w:rsidR="00BF5966" w:rsidRDefault="00BF5966" w:rsidP="00DE649D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b/>
          <w:i/>
          <w:sz w:val="26"/>
          <w:szCs w:val="26"/>
        </w:rPr>
      </w:pPr>
    </w:p>
    <w:p w:rsidR="00BF5966" w:rsidRDefault="00BF5966" w:rsidP="00DE649D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b/>
          <w:i/>
          <w:sz w:val="26"/>
          <w:szCs w:val="26"/>
        </w:rPr>
      </w:pPr>
    </w:p>
    <w:p w:rsidR="00BF5966" w:rsidRDefault="00BF5966" w:rsidP="00DE649D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b/>
          <w:i/>
          <w:sz w:val="26"/>
          <w:szCs w:val="26"/>
        </w:rPr>
      </w:pPr>
    </w:p>
    <w:p w:rsidR="00BF5966" w:rsidRPr="002752CA" w:rsidRDefault="00BF5966" w:rsidP="00DE649D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</w:pPr>
    </w:p>
    <w:sectPr w:rsidR="00BF5966" w:rsidRPr="002752CA" w:rsidSect="00F71ED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8DB" w:rsidRDefault="00DE18DB" w:rsidP="00834568">
      <w:r>
        <w:separator/>
      </w:r>
    </w:p>
  </w:endnote>
  <w:endnote w:type="continuationSeparator" w:id="0">
    <w:p w:rsidR="00DE18DB" w:rsidRDefault="00DE18DB" w:rsidP="00834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66" w:rsidRDefault="005B6EE5" w:rsidP="008030F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59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5966" w:rsidRDefault="00BF59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66" w:rsidRDefault="00BF5966" w:rsidP="008030FE">
    <w:pPr>
      <w:pStyle w:val="a6"/>
      <w:framePr w:wrap="around" w:vAnchor="text" w:hAnchor="margin" w:xAlign="center" w:y="1"/>
      <w:rPr>
        <w:rStyle w:val="a5"/>
      </w:rPr>
    </w:pPr>
  </w:p>
  <w:p w:rsidR="00BF5966" w:rsidRDefault="00BF5966" w:rsidP="00B858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8DB" w:rsidRDefault="00DE18DB" w:rsidP="00834568">
      <w:r>
        <w:separator/>
      </w:r>
    </w:p>
  </w:footnote>
  <w:footnote w:type="continuationSeparator" w:id="0">
    <w:p w:rsidR="00DE18DB" w:rsidRDefault="00DE18DB" w:rsidP="00834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66" w:rsidRDefault="005B6EE5" w:rsidP="00B858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59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5966" w:rsidRDefault="00BF59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66" w:rsidRDefault="005B6EE5" w:rsidP="007650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59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000E">
      <w:rPr>
        <w:rStyle w:val="a5"/>
        <w:noProof/>
      </w:rPr>
      <w:t>2</w:t>
    </w:r>
    <w:r>
      <w:rPr>
        <w:rStyle w:val="a5"/>
      </w:rPr>
      <w:fldChar w:fldCharType="end"/>
    </w:r>
  </w:p>
  <w:p w:rsidR="00BF5966" w:rsidRDefault="00BF5966" w:rsidP="00AC3B0D">
    <w:pPr>
      <w:pStyle w:val="a3"/>
      <w:tabs>
        <w:tab w:val="clear" w:pos="4677"/>
        <w:tab w:val="left" w:pos="3969"/>
      </w:tabs>
      <w:ind w:left="3969"/>
      <w:jc w:val="both"/>
      <w:rPr>
        <w:i/>
      </w:rPr>
    </w:pPr>
  </w:p>
  <w:p w:rsidR="00BF5966" w:rsidRPr="00137EB9" w:rsidRDefault="00BF5966" w:rsidP="00F004D2">
    <w:pPr>
      <w:pStyle w:val="a3"/>
      <w:tabs>
        <w:tab w:val="clear" w:pos="4677"/>
        <w:tab w:val="left" w:pos="4560"/>
      </w:tabs>
      <w:ind w:left="3840"/>
      <w:jc w:val="both"/>
      <w:rPr>
        <w:sz w:val="16"/>
        <w:szCs w:val="16"/>
      </w:rPr>
    </w:pPr>
    <w:r>
      <w:rPr>
        <w:i/>
      </w:rPr>
      <w:t>Р</w:t>
    </w:r>
    <w:r w:rsidRPr="00A731BA">
      <w:rPr>
        <w:i/>
      </w:rPr>
      <w:t xml:space="preserve">ішення Міжвідомчої комісії з міжнародної торгівлі </w:t>
    </w:r>
    <w:r>
      <w:rPr>
        <w:i/>
      </w:rPr>
      <w:t>від 26.12</w:t>
    </w:r>
    <w:r w:rsidRPr="00F33055">
      <w:rPr>
        <w:i/>
      </w:rPr>
      <w:t>.201</w:t>
    </w:r>
    <w:r>
      <w:rPr>
        <w:i/>
      </w:rPr>
      <w:t xml:space="preserve">2 </w:t>
    </w:r>
    <w:r w:rsidRPr="00F33055">
      <w:rPr>
        <w:i/>
      </w:rPr>
      <w:t xml:space="preserve"> № АД-</w:t>
    </w:r>
    <w:r>
      <w:rPr>
        <w:i/>
      </w:rPr>
      <w:t>287</w:t>
    </w:r>
    <w:r w:rsidRPr="00F33055">
      <w:rPr>
        <w:i/>
      </w:rPr>
      <w:t>/201</w:t>
    </w:r>
    <w:r>
      <w:rPr>
        <w:i/>
      </w:rPr>
      <w:t>2</w:t>
    </w:r>
    <w:r w:rsidRPr="00F33055">
      <w:rPr>
        <w:i/>
      </w:rPr>
      <w:t>/4423-08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966"/>
    <w:rsid w:val="00137EB9"/>
    <w:rsid w:val="002752CA"/>
    <w:rsid w:val="005B6EE5"/>
    <w:rsid w:val="005F7BF7"/>
    <w:rsid w:val="00601D92"/>
    <w:rsid w:val="006A7234"/>
    <w:rsid w:val="00703DA9"/>
    <w:rsid w:val="007650DE"/>
    <w:rsid w:val="008030FE"/>
    <w:rsid w:val="00834568"/>
    <w:rsid w:val="008E5423"/>
    <w:rsid w:val="009B22A7"/>
    <w:rsid w:val="009F3A8D"/>
    <w:rsid w:val="00A53128"/>
    <w:rsid w:val="00A731BA"/>
    <w:rsid w:val="00A9000E"/>
    <w:rsid w:val="00AC3B0D"/>
    <w:rsid w:val="00B42583"/>
    <w:rsid w:val="00B8586C"/>
    <w:rsid w:val="00BE5C60"/>
    <w:rsid w:val="00BF5966"/>
    <w:rsid w:val="00C45890"/>
    <w:rsid w:val="00CB5EC0"/>
    <w:rsid w:val="00D000BF"/>
    <w:rsid w:val="00DE18DB"/>
    <w:rsid w:val="00DE649D"/>
    <w:rsid w:val="00F004D2"/>
    <w:rsid w:val="00F33055"/>
    <w:rsid w:val="00F71EDA"/>
    <w:rsid w:val="00FB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A9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3DA9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703DA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703DA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DA9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03DA9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03DA9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03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03DA9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03DA9"/>
    <w:rPr>
      <w:rFonts w:cs="Times New Roman"/>
    </w:rPr>
  </w:style>
  <w:style w:type="paragraph" w:styleId="a6">
    <w:name w:val="footer"/>
    <w:basedOn w:val="a"/>
    <w:link w:val="a7"/>
    <w:uiPriority w:val="99"/>
    <w:rsid w:val="00703DA9"/>
    <w:pPr>
      <w:tabs>
        <w:tab w:val="center" w:pos="4677"/>
        <w:tab w:val="right" w:pos="9355"/>
      </w:tabs>
    </w:pPr>
    <w:rPr>
      <w:rFonts w:eastAsia="MS Mincho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03DA9"/>
    <w:rPr>
      <w:rFonts w:eastAsia="MS Mincho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703DA9"/>
    <w:pPr>
      <w:spacing w:after="120" w:line="480" w:lineRule="auto"/>
    </w:pPr>
    <w:rPr>
      <w:rFonts w:eastAsia="MS Mincho"/>
      <w:lang w:val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703DA9"/>
    <w:rPr>
      <w:rFonts w:eastAsia="MS Mincho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703DA9"/>
    <w:rPr>
      <w:rFonts w:cs="Times New Roman"/>
    </w:rPr>
  </w:style>
  <w:style w:type="paragraph" w:styleId="a8">
    <w:name w:val="Normal (Web)"/>
    <w:basedOn w:val="a"/>
    <w:uiPriority w:val="99"/>
    <w:rsid w:val="00703DA9"/>
    <w:pPr>
      <w:spacing w:before="100" w:beforeAutospacing="1" w:after="100" w:afterAutospacing="1"/>
    </w:pPr>
    <w:rPr>
      <w:rFonts w:eastAsia="Batang"/>
      <w:lang w:eastAsia="ko-KR"/>
    </w:rPr>
  </w:style>
  <w:style w:type="paragraph" w:styleId="a9">
    <w:name w:val="Balloon Text"/>
    <w:basedOn w:val="a"/>
    <w:link w:val="aa"/>
    <w:uiPriority w:val="99"/>
    <w:semiHidden/>
    <w:rsid w:val="00703D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03DA9"/>
    <w:rPr>
      <w:rFonts w:eastAsia="Times New Roman" w:cs="Times New Roman"/>
      <w:sz w:val="2"/>
      <w:lang w:eastAsia="ru-RU"/>
    </w:rPr>
  </w:style>
  <w:style w:type="paragraph" w:customStyle="1" w:styleId="ab">
    <w:name w:val="Нормальний текст"/>
    <w:basedOn w:val="a"/>
    <w:uiPriority w:val="99"/>
    <w:rsid w:val="00703DA9"/>
    <w:pPr>
      <w:spacing w:before="120"/>
      <w:ind w:firstLine="567"/>
      <w:jc w:val="both"/>
    </w:pPr>
    <w:rPr>
      <w:rFonts w:ascii="Antiqua" w:hAnsi="Antiqua"/>
      <w:sz w:val="26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826</Words>
  <Characters>472</Characters>
  <Application>Microsoft Office Word</Application>
  <DocSecurity>0</DocSecurity>
  <Lines>3</Lines>
  <Paragraphs>2</Paragraphs>
  <ScaleCrop>false</ScaleCrop>
  <Company>me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МІЖВІДОМЧА КОМІСІЯ З МІЖНАРОДНОЇ ТОРГІВЛІ</dc:title>
  <dc:subject/>
  <dc:creator>tsimbalenko</dc:creator>
  <cp:keywords/>
  <dc:description/>
  <cp:lastModifiedBy>voloshina_t</cp:lastModifiedBy>
  <cp:revision>23</cp:revision>
  <cp:lastPrinted>2014-10-06T13:54:00Z</cp:lastPrinted>
  <dcterms:created xsi:type="dcterms:W3CDTF">2013-10-02T08:16:00Z</dcterms:created>
  <dcterms:modified xsi:type="dcterms:W3CDTF">2014-10-06T13:54:00Z</dcterms:modified>
</cp:coreProperties>
</file>